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-213995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  <w:lang w:val="es-ES" w:eastAsia="es-ES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037F0A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 w:rsidRPr="00037F0A">
            <w:rPr>
              <w:rFonts w:ascii="Arial" w:hAnsi="Arial" w:cs="Arial"/>
              <w:noProof/>
              <w:sz w:val="24"/>
            </w:rPr>
            <w:pict>
              <v:rect id="Rectángulo 3" o:spid="_x0000_s1026" style="position:absolute;margin-left:-23.45pt;margin-top:21.2pt;width:472.5pt;height:55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<v:textbox>
                  <w:txbxContent>
                    <w:p w:rsidR="00ED3056" w:rsidRPr="00F52AC7" w:rsidRDefault="00ED3056" w:rsidP="00ED305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ED3056" w:rsidRDefault="00ED3056" w:rsidP="00ED3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F52AC7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CONVOCATORIA A PROCEDIMIENTO DE URGENCIA</w:t>
                      </w:r>
                    </w:p>
                    <w:p w:rsidR="00ED3056" w:rsidRPr="00F755ED" w:rsidRDefault="00ED3056" w:rsidP="00ED3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b/>
                          <w:bCs/>
                          <w:color w:val="FF0000"/>
                          <w:sz w:val="14"/>
                          <w:szCs w:val="28"/>
                          <w:u w:val="single"/>
                        </w:rPr>
                      </w:pPr>
                    </w:p>
                    <w:p w:rsidR="00ED3056" w:rsidRPr="00ED3056" w:rsidRDefault="00ED3056" w:rsidP="00ED3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52AC7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  <w:sz w:val="28"/>
                            <w:szCs w:val="28"/>
                          </w:rPr>
                          <w:alias w:val="Indicar No. o Identificación del Procedimiento"/>
                          <w:tag w:val="Indicar No. o Identificación del Procedimiento"/>
                          <w:id w:val="249352895"/>
                        </w:sdtPr>
                        <w:sdtContent>
                          <w:r w:rsidR="00BB7E89">
                            <w:rPr>
                              <w:rStyle w:val="Style20"/>
                              <w:b/>
                              <w:sz w:val="28"/>
                              <w:szCs w:val="28"/>
                            </w:rPr>
                            <w:t>CAASD-UR-03</w:t>
                          </w:r>
                          <w:r w:rsidR="00281057">
                            <w:rPr>
                              <w:rStyle w:val="Style20"/>
                              <w:b/>
                              <w:sz w:val="28"/>
                              <w:szCs w:val="28"/>
                            </w:rPr>
                            <w:t>-2014</w:t>
                          </w:r>
                        </w:sdtContent>
                      </w:sdt>
                    </w:p>
                    <w:p w:rsidR="00CF0215" w:rsidRPr="00BB7E89" w:rsidRDefault="00037F0A" w:rsidP="00ED3056">
                      <w:pPr>
                        <w:jc w:val="both"/>
                        <w:rPr>
                          <w:rStyle w:val="Style20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Style w:val="Style20"/>
                            <w:rFonts w:asciiTheme="minorHAnsi" w:hAnsiTheme="minorHAnsi" w:cstheme="minorHAnsi"/>
                            <w:sz w:val="28"/>
                            <w:szCs w:val="28"/>
                          </w:rPr>
                          <w:alias w:val="Indicar nombre de la Entidad Contratante"/>
                          <w:tag w:val="Indicar nombre de la Entidad Contratante"/>
                          <w:id w:val="249352688"/>
                        </w:sdtPr>
                        <w:sdtEndPr>
                          <w:rPr>
                            <w:rStyle w:val="Fuentedeprrafopredeter"/>
                            <w:color w:val="000000"/>
                          </w:rPr>
                        </w:sdtEndPr>
                        <w:sdtConten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La Corporación del Acueducto y Alcantarillado de Santo Domingo, </w:t>
                          </w:r>
                        </w:sdtContent>
                      </w:sdt>
                      <w:r w:rsidR="00ED3056"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en cumplimiento de las disposiciones de Ley No. 340-06 sobre Compras y Contrataciones de fecha Dieciocho (1</w:t>
                      </w:r>
                      <w:bookmarkStart w:id="0" w:name="_GoBack"/>
                      <w:bookmarkEnd w:id="0"/>
                      <w:r w:rsidR="00ED3056"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8) de Agosto del Dos Mil Seis (2006), modificada por la Ley No. 449-06 de fecha Seis (06) de Diciembre del Dos Mil Seis (2006), convoca a todos los interesados a presentar propuestas para la </w:t>
                      </w:r>
                      <w:sdt>
                        <w:sdtPr>
                          <w:rPr>
                            <w:rStyle w:val="Style20"/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249352689"/>
                        </w:sdtPr>
                        <w:sdtContent>
                          <w:r w:rsidR="00ED3056" w:rsidRPr="00BB7E89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r w:rsidR="0032701D" w:rsidRPr="00BB7E89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Contratación de </w:t>
                          </w:r>
                          <w:r w:rsidR="00BB7E89" w:rsidRPr="00BB7E89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Obras para el Suministro de Agua Potable y Sistema de Alcantarillado Sanitario y Pluvial Asentamiento Modelo Sector La Barquita.”</w:t>
                          </w:r>
                        </w:sdtContent>
                      </w:sdt>
                    </w:p>
                    <w:p w:rsidR="00CF0215" w:rsidRPr="00BB7E89" w:rsidRDefault="00ED3056" w:rsidP="00ED3056">
                      <w:pPr>
                        <w:jc w:val="both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BB7E89">
                        <w:rPr>
                          <w:rStyle w:val="Style20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Los interesados </w:t>
                      </w:r>
                      <w:r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deberán dirigirse a la </w:t>
                      </w:r>
                      <w:r w:rsidRPr="00BB7E89">
                        <w:rPr>
                          <w:rStyle w:val="Style20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Corporación del Acueducto y el Alcantarillado de Santo Domingo (CAASD)</w:t>
                      </w:r>
                      <w:r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, a retirar los pliegos de condiciones</w:t>
                      </w:r>
                      <w:r w:rsidR="00CF0215"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B7E89" w:rsidRPr="00BB7E89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miércoles 08, jueves 09 y viernes 10 de octubre de dos mil catorce (2014)</w:t>
                      </w:r>
                      <w:r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BB7E89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o hacer la descarga desde la página web de la institución </w:t>
                      </w:r>
                      <w:r w:rsidRPr="00BB7E89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hyperlink r:id="rId8" w:history="1">
                        <w:r w:rsidRPr="00BB7E89">
                          <w:rPr>
                            <w:rFonts w:cstheme="minorHAnsi"/>
                            <w:b/>
                            <w:color w:val="000000"/>
                            <w:sz w:val="28"/>
                            <w:szCs w:val="28"/>
                          </w:rPr>
                          <w:t>www.caasd.gov.do</w:t>
                        </w:r>
                      </w:hyperlink>
                      <w:r w:rsidRPr="00BB7E89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),</w:t>
                      </w:r>
                      <w:r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o desde la página web de la Dirección General de Contrataciones Públicas </w:t>
                      </w:r>
                      <w:r w:rsidRPr="00BB7E89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hyperlink r:id="rId9" w:history="1">
                        <w:r w:rsidRPr="00BB7E89">
                          <w:rPr>
                            <w:rFonts w:cstheme="minorHAnsi"/>
                            <w:b/>
                            <w:color w:val="000000"/>
                            <w:sz w:val="28"/>
                            <w:szCs w:val="28"/>
                          </w:rPr>
                          <w:t>www.comprasdominicana.gov.do</w:t>
                        </w:r>
                      </w:hyperlink>
                      <w:r w:rsidRPr="00BB7E89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</w:rPr>
                        <w:t>).</w:t>
                      </w:r>
                      <w:r w:rsidRPr="00BB7E89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3056" w:rsidRPr="00BB7E89" w:rsidRDefault="00ED3056" w:rsidP="00ED3056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_tradnl"/>
                        </w:rPr>
                      </w:pPr>
                      <w:r w:rsidRPr="00BB7E89">
                        <w:rPr>
                          <w:rFonts w:cstheme="minorHAnsi"/>
                          <w:sz w:val="28"/>
                          <w:szCs w:val="28"/>
                        </w:rPr>
                        <w:t xml:space="preserve">Las Propuestas serán recibidas en sobres sellados hasta el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249352697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fecha y hora de la Apertura"/>
                              <w:tag w:val="Indicar fecha y hora de la Apertura"/>
                              <w:id w:val="249352698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theme="minorHAnsi"/>
                                    <w:sz w:val="28"/>
                                    <w:szCs w:val="28"/>
                                  </w:rPr>
                                  <w:id w:val="249352699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249352700"/>
                                    </w:sdtPr>
                                    <w:sdtContent>
                                      <w:r w:rsidRPr="00BB7E89"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t>día</w:t>
                                      </w:r>
                                      <w:r w:rsidR="00281057" w:rsidRPr="00BB7E89"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2</w:t>
                                      </w:r>
                                      <w:r w:rsidR="00BB7E89"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b/>
                                          <w:sz w:val="28"/>
                                          <w:szCs w:val="28"/>
                                        </w:rPr>
                                        <w:t>0 de Octubre 2014</w:t>
                                      </w:r>
                                      <w:r w:rsidRPr="00BB7E89"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hasta las 10:00 a.m</w:t>
                                      </w:r>
                                      <w:r w:rsidR="00BB7E89"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b/>
                                          <w:sz w:val="28"/>
                                          <w:szCs w:val="28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BB7E8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BB7E89">
                        <w:rPr>
                          <w:rFonts w:cstheme="minorHAnsi"/>
                          <w:sz w:val="28"/>
                          <w:szCs w:val="28"/>
                        </w:rPr>
                        <w:t xml:space="preserve">hora </w:t>
                      </w:r>
                      <w:r w:rsidR="00BB7E89">
                        <w:rPr>
                          <w:rFonts w:cstheme="minorHAnsi"/>
                          <w:sz w:val="28"/>
                          <w:szCs w:val="28"/>
                        </w:rPr>
                        <w:t xml:space="preserve">aproximada </w:t>
                      </w:r>
                      <w:r w:rsidRPr="00BB7E89">
                        <w:rPr>
                          <w:rFonts w:cstheme="minorHAnsi"/>
                          <w:sz w:val="28"/>
                          <w:szCs w:val="28"/>
                        </w:rPr>
                        <w:t xml:space="preserve">en que se realizará el acto público de apertura de ofertas, en el </w:t>
                      </w:r>
                      <w:sdt>
                        <w:sdtPr>
                          <w:rPr>
                            <w:rStyle w:val="Style20"/>
                            <w:rFonts w:asciiTheme="minorHAnsi" w:hAnsiTheme="minorHAnsi" w:cstheme="minorHAnsi"/>
                            <w:sz w:val="28"/>
                            <w:szCs w:val="28"/>
                          </w:rPr>
                          <w:alias w:val="Indicar el lugar para presentación de propuestas"/>
                          <w:tag w:val="Indicar el lugar para presentación de propuestas"/>
                          <w:id w:val="249352701"/>
                        </w:sdtPr>
                        <w:sdtContent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2"/>
                            </w:sdt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3"/>
                                </w:sdtPr>
                                <w:sdtContent>
                                  <w:r w:rsidRPr="00BB7E89">
                                    <w:rPr>
                                      <w:rFonts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  <w:t>Salón de Reuniones Frida Aybar de Sanabia ubicado en el segundo piso del edificio núm. 1, de La Corporación del Acueducto y el Alcantarillado de Santo Domingo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BB7E89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Pr="00BB7E89">
                        <w:rPr>
                          <w:rFonts w:cstheme="minorHAnsi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ED3056" w:rsidRPr="00BB7E89" w:rsidRDefault="00ED3056" w:rsidP="00ED30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B7E89">
                        <w:rPr>
                          <w:rFonts w:cstheme="minorHAnsi"/>
                          <w:sz w:val="28"/>
                          <w:szCs w:val="28"/>
                        </w:rPr>
                        <w:t xml:space="preserve">Todos los interesados deberán registrarse en el </w:t>
                      </w:r>
                      <w:r w:rsidRPr="00BB7E8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Registro de Proveedores del Estado</w:t>
                      </w:r>
                      <w:r w:rsidRPr="00BB7E89">
                        <w:rPr>
                          <w:rFonts w:cstheme="minorHAnsi"/>
                          <w:sz w:val="28"/>
                          <w:szCs w:val="28"/>
                        </w:rPr>
                        <w:t xml:space="preserve"> administrado por la Dirección General de Contrataciones Públicas.</w:t>
                      </w:r>
                    </w:p>
                    <w:p w:rsidR="00ED3056" w:rsidRDefault="00CF0215" w:rsidP="00ED3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aps/>
                          <w:snapToGrid w:val="0"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>
                        <w:rPr>
                          <w:b/>
                          <w:snapToGrid w:val="0"/>
                          <w:sz w:val="28"/>
                          <w:szCs w:val="28"/>
                          <w:u w:val="single"/>
                          <w:lang w:val="es-ES_tradnl"/>
                        </w:rPr>
                        <w:t>Comité de Compras y Contrataciones</w:t>
                      </w:r>
                    </w:p>
                    <w:p w:rsidR="00ED3056" w:rsidRPr="00015890" w:rsidRDefault="00CF0215" w:rsidP="00ED3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napToGrid w:val="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snapToGrid w:val="0"/>
                          <w:sz w:val="28"/>
                          <w:szCs w:val="28"/>
                          <w:lang w:val="es-ES_tradnl"/>
                        </w:rPr>
                        <w:t>CAASD</w:t>
                      </w:r>
                    </w:p>
                    <w:p w:rsidR="00ED3056" w:rsidRPr="00F52AC7" w:rsidRDefault="00ED3056" w:rsidP="00ED3056">
                      <w:pPr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  <w:p w:rsidR="00ED3056" w:rsidRPr="00F52AC7" w:rsidRDefault="00ED3056" w:rsidP="00ED3056">
                      <w:pPr>
                        <w:jc w:val="both"/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ect>
            </w:pic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CF" w:rsidRDefault="000641CF" w:rsidP="00D648F5">
      <w:pPr>
        <w:spacing w:after="0" w:line="240" w:lineRule="auto"/>
      </w:pPr>
      <w:r>
        <w:separator/>
      </w:r>
    </w:p>
  </w:endnote>
  <w:endnote w:type="continuationSeparator" w:id="0">
    <w:p w:rsidR="000641CF" w:rsidRDefault="000641CF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CF" w:rsidRDefault="000641CF" w:rsidP="00D648F5">
      <w:pPr>
        <w:spacing w:after="0" w:line="240" w:lineRule="auto"/>
      </w:pPr>
      <w:r>
        <w:separator/>
      </w:r>
    </w:p>
  </w:footnote>
  <w:footnote w:type="continuationSeparator" w:id="0">
    <w:p w:rsidR="000641CF" w:rsidRDefault="000641CF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AC7"/>
    <w:rsid w:val="00015890"/>
    <w:rsid w:val="00037F0A"/>
    <w:rsid w:val="000641CF"/>
    <w:rsid w:val="00192ABA"/>
    <w:rsid w:val="00235CAE"/>
    <w:rsid w:val="00281057"/>
    <w:rsid w:val="0032701D"/>
    <w:rsid w:val="00410746"/>
    <w:rsid w:val="00542AB7"/>
    <w:rsid w:val="00713097"/>
    <w:rsid w:val="007C6FC9"/>
    <w:rsid w:val="00887494"/>
    <w:rsid w:val="00900815"/>
    <w:rsid w:val="009E1D6D"/>
    <w:rsid w:val="009F724E"/>
    <w:rsid w:val="00A42D34"/>
    <w:rsid w:val="00B46CB8"/>
    <w:rsid w:val="00BA1C8F"/>
    <w:rsid w:val="00BB7E89"/>
    <w:rsid w:val="00C06833"/>
    <w:rsid w:val="00CA63A3"/>
    <w:rsid w:val="00CC0185"/>
    <w:rsid w:val="00CF0215"/>
    <w:rsid w:val="00D379FF"/>
    <w:rsid w:val="00D648F5"/>
    <w:rsid w:val="00D828B8"/>
    <w:rsid w:val="00DE53D7"/>
    <w:rsid w:val="00DF1C6C"/>
    <w:rsid w:val="00E17403"/>
    <w:rsid w:val="00ED3056"/>
    <w:rsid w:val="00F52AC7"/>
    <w:rsid w:val="00F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d.gov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dominicana.gov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Kbido</dc:creator>
  <cp:keywords/>
  <dc:description/>
  <cp:lastModifiedBy>19401</cp:lastModifiedBy>
  <cp:revision>4</cp:revision>
  <dcterms:created xsi:type="dcterms:W3CDTF">2014-10-04T00:27:00Z</dcterms:created>
  <dcterms:modified xsi:type="dcterms:W3CDTF">2014-10-06T14:54:00Z</dcterms:modified>
</cp:coreProperties>
</file>