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097CC1">
      <w:r w:rsidRPr="00097CC1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19.1pt;margin-top:-33.1pt;width:72.4pt;height:24.05pt;z-index:251700224;mso-width-relative:margin;mso-height-relative:margin" filled="f" stroked="f">
            <v:textbox style="mso-next-textbox:#_x0000_s1050" inset="0,0,0,0">
              <w:txbxContent>
                <w:p w:rsidR="00834A80" w:rsidRPr="00655EC0" w:rsidRDefault="00834A80" w:rsidP="00834A8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655EC0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</w:t>
                  </w:r>
                  <w:r w:rsidR="00590DEF" w:rsidRPr="00655EC0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F</w:t>
                  </w:r>
                  <w:r w:rsidRPr="00655EC0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.00</w:t>
                  </w:r>
                  <w:r w:rsidR="00590DEF" w:rsidRPr="00655EC0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9</w:t>
                  </w:r>
                </w:p>
              </w:txbxContent>
            </v:textbox>
          </v:shape>
        </w:pict>
      </w:r>
      <w:r w:rsidR="00083717">
        <w:rPr>
          <w:rFonts w:ascii="Arial Bold" w:hAnsi="Arial Bold"/>
          <w:b/>
          <w:caps/>
          <w:noProof/>
          <w:color w:val="FF0000"/>
          <w:sz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2410691</wp:posOffset>
            </wp:positionH>
            <wp:positionV relativeFrom="paragraph">
              <wp:posOffset>-320634</wp:posOffset>
            </wp:positionV>
            <wp:extent cx="783771" cy="783771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CC1">
        <w:rPr>
          <w:noProof/>
          <w:lang w:val="en-US" w:eastAsia="zh-TW"/>
        </w:rPr>
        <w:pict>
          <v:shape id="_x0000_s1026" type="#_x0000_t202" style="position:absolute;margin-left:-27.7pt;margin-top:-6.9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651923" cy="799693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92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eastAsia="es-ES"/>
        </w:rPr>
        <w:pict>
          <v:group id="_x0000_s1027" style="position:absolute;margin-left:373.8pt;margin-top:-41.95pt;width:115.15pt;height:87.1pt;z-index:251683840;mso-position-horizontal-relative:text;mso-position-vertical-relative:text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  <w:showingPlcHdr/>
                        </w:sdtPr>
                        <w:sdtContent>
                          <w:p w:rsidR="00CE67A3" w:rsidRPr="00535962" w:rsidRDefault="00CA0E82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CE67A3" w:rsidRPr="00CA0E82" w:rsidRDefault="00CE67A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</w:sdtPr>
                        <w:sdtContent>
                          <w:p w:rsidR="00535962" w:rsidRPr="00535962" w:rsidRDefault="00A24049" w:rsidP="00535962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>CAASD-LPN-02-2013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535962" w:rsidRPr="00CA0E82" w:rsidRDefault="00535962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</w:p>
    <w:p w:rsidR="00535962" w:rsidRPr="00535962" w:rsidRDefault="00535962" w:rsidP="00535962"/>
    <w:p w:rsidR="00535962" w:rsidRDefault="00097CC1" w:rsidP="00535962">
      <w:r w:rsidRPr="00097CC1">
        <w:rPr>
          <w:noProof/>
          <w:lang w:val="en-US"/>
        </w:rPr>
        <w:pict>
          <v:shape id="_x0000_s1047" type="#_x0000_t202" style="position:absolute;margin-left:345pt;margin-top:1.5pt;width:149.1pt;height:32.7pt;z-index:251698176;mso-width-relative:margin;mso-height-relative:margin" filled="f" stroked="f">
            <v:textbox style="mso-next-textbox:#_x0000_s1047">
              <w:txbxContent>
                <w:p w:rsidR="00C13F20" w:rsidRPr="0026335F" w:rsidRDefault="00C13F20" w:rsidP="00C13F20"/>
              </w:txbxContent>
            </v:textbox>
          </v:shape>
        </w:pict>
      </w:r>
      <w:r w:rsidRPr="00097CC1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5.25pt;margin-top:5.05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3F77F7" w:rsidP="003F77F7">
                  <w:pPr>
                    <w:rPr>
                      <w:lang w:val="es-ES_tradnl"/>
                    </w:rPr>
                  </w:pPr>
                  <w:r>
                    <w:rPr>
                      <w:rStyle w:val="Style6"/>
                    </w:rPr>
                    <w:t>Corporación del Acueducto y Alcantarillado de Santo Domingo</w:t>
                  </w:r>
                </w:p>
              </w:txbxContent>
            </v:textbox>
          </v:shape>
        </w:pict>
      </w:r>
    </w:p>
    <w:p w:rsidR="006506D0" w:rsidRDefault="00097CC1" w:rsidP="00B62EEF">
      <w:pPr>
        <w:tabs>
          <w:tab w:val="left" w:pos="6267"/>
        </w:tabs>
        <w:spacing w:after="0" w:line="240" w:lineRule="auto"/>
        <w:jc w:val="center"/>
      </w:pPr>
      <w:r w:rsidRPr="00097CC1">
        <w:rPr>
          <w:noProof/>
          <w:lang w:val="en-US"/>
        </w:rPr>
        <w:pict>
          <v:shape id="_x0000_s1048" type="#_x0000_t202" style="position:absolute;left:0;text-align:left;margin-left:407.35pt;margin-top:5.65pt;width:83.6pt;height:19.85pt;z-index:251699200;mso-width-relative:margin;mso-height-relative:margin" filled="f" stroked="f">
            <v:textbox style="mso-next-textbox:#_x0000_s1048">
              <w:txbxContent>
                <w:p w:rsidR="00C13F20" w:rsidRPr="0026335F" w:rsidRDefault="00C13F20" w:rsidP="00C13F2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640BD" w:rsidRDefault="00A640BD" w:rsidP="000537E0">
      <w:pPr>
        <w:spacing w:after="0"/>
        <w:jc w:val="both"/>
        <w:rPr>
          <w:sz w:val="24"/>
          <w:szCs w:val="24"/>
        </w:rPr>
      </w:pPr>
    </w:p>
    <w:p w:rsidR="00917939" w:rsidRDefault="00097CC1" w:rsidP="000537E0">
      <w:pPr>
        <w:spacing w:after="0"/>
        <w:jc w:val="both"/>
        <w:rPr>
          <w:sz w:val="24"/>
          <w:szCs w:val="24"/>
        </w:rPr>
      </w:pPr>
      <w:r w:rsidRPr="00097CC1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56" type="#_x0000_t202" style="position:absolute;left:0;text-align:left;margin-left:82.5pt;margin-top:10.85pt;width:253.95pt;height:23.35pt;z-index:251704320;mso-width-relative:margin;mso-height-relative:margin" stroked="f">
            <v:textbox>
              <w:txbxContent>
                <w:p w:rsidR="00083717" w:rsidRPr="002E1412" w:rsidRDefault="00097CC1" w:rsidP="00083717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13417873"/>
                    </w:sdtPr>
                    <w:sdtContent>
                      <w:r w:rsidR="003F77F7">
                        <w:rPr>
                          <w:rStyle w:val="Style8"/>
                        </w:rPr>
                        <w:t xml:space="preserve">Departamento de Compras y Contrataciones </w:t>
                      </w:r>
                    </w:sdtContent>
                  </w:sdt>
                </w:p>
              </w:txbxContent>
            </v:textbox>
          </v:shape>
        </w:pict>
      </w:r>
    </w:p>
    <w:p w:rsidR="00917939" w:rsidRDefault="00917939" w:rsidP="00917939">
      <w:pPr>
        <w:jc w:val="both"/>
        <w:rPr>
          <w:rFonts w:ascii="Palatino Linotype" w:hAnsi="Palatino Linotype"/>
        </w:rPr>
      </w:pPr>
    </w:p>
    <w:p w:rsidR="00917939" w:rsidRDefault="00097CC1" w:rsidP="00917939">
      <w:pPr>
        <w:jc w:val="both"/>
        <w:rPr>
          <w:rFonts w:ascii="Palatino Linotype" w:hAnsi="Palatino Linotype"/>
        </w:rPr>
      </w:pPr>
      <w:r w:rsidRPr="00097CC1">
        <w:rPr>
          <w:noProof/>
          <w:lang w:val="en-US"/>
        </w:rPr>
        <w:pict>
          <v:rect id="_x0000_s1052" style="position:absolute;left:0;text-align:left;margin-left:-10.4pt;margin-top:3.55pt;width:472.5pt;height:511.8pt;z-index:251701248" filled="f" fillcolor="#bbe0e3" strokeweight="4.5pt">
            <v:textbox style="mso-next-textbox:#_x0000_s1052">
              <w:txbxContent>
                <w:p w:rsidR="00755BDD" w:rsidRPr="00917939" w:rsidRDefault="00755BDD" w:rsidP="00755BD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ES_tradnl"/>
                    </w:rPr>
                  </w:pPr>
                </w:p>
                <w:p w:rsidR="00755BDD" w:rsidRPr="00BF4106" w:rsidRDefault="00755BDD" w:rsidP="00755BD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LICITACIÓN PÚBLICA NACIONAL</w:t>
                  </w:r>
                </w:p>
                <w:p w:rsidR="00755BDD" w:rsidRPr="00BF4106" w:rsidRDefault="00755BDD" w:rsidP="00755BD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755BDD" w:rsidRDefault="00755BDD" w:rsidP="00755BD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 xml:space="preserve">Referencia del Procedimiento: </w:t>
                  </w:r>
                  <w:sdt>
                    <w:sdtPr>
                      <w:rPr>
                        <w:rStyle w:val="Style20"/>
                      </w:rPr>
                      <w:alias w:val="Indicar No. o Identificación del Procedimiento"/>
                      <w:tag w:val="Indicar No. o Identificación del Procedimiento"/>
                      <w:id w:val="3200058"/>
                    </w:sdtPr>
                    <w:sdtContent>
                      <w:r w:rsidR="00A24049">
                        <w:rPr>
                          <w:rStyle w:val="Style20"/>
                        </w:rPr>
                        <w:t xml:space="preserve"> CAASD-LPN-02-2013</w:t>
                      </w:r>
                    </w:sdtContent>
                  </w:sdt>
                </w:p>
                <w:p w:rsidR="00755BDD" w:rsidRPr="004C4214" w:rsidRDefault="00755BDD" w:rsidP="00755BD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755BDD" w:rsidRPr="004C4214" w:rsidRDefault="00755BDD" w:rsidP="00755BD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755BDD" w:rsidRPr="00917939" w:rsidRDefault="00097CC1" w:rsidP="00755BD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3200060"/>
                    </w:sdtPr>
                    <w:sdtContent>
                      <w:r w:rsidR="003F77F7">
                        <w:rPr>
                          <w:rStyle w:val="Style20"/>
                        </w:rPr>
                        <w:t>La Corporación del Acueducto y Alcantarillado de Santo Domingo</w:t>
                      </w:r>
                    </w:sdtContent>
                  </w:sdt>
                  <w:r w:rsidR="00755BDD" w:rsidRPr="00917939">
                    <w:rPr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755BDD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sobre Compras y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Contrataciones Públicas de Bienes,  Servicios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modificada por la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Ley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convoca a todos lo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s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interesados a presentar propuestas para la </w:t>
                  </w:r>
                  <w:sdt>
                    <w:sdtPr>
                      <w:rPr>
                        <w:rStyle w:val="Style20"/>
                        <w:b/>
                      </w:rPr>
                      <w:alias w:val="Indicar Objeto de contratación, Cantidad y Lugar de entrega "/>
                      <w:tag w:val="Indicar Objeto de contratación, Cantidad y Lugar de entrega "/>
                      <w:id w:val="3200061"/>
                    </w:sdtPr>
                    <w:sdtContent>
                      <w:r w:rsidR="003F77F7">
                        <w:rPr>
                          <w:rStyle w:val="Style20"/>
                        </w:rPr>
                        <w:t>Adquisición de Diez (10) Vehículos de Motor.</w:t>
                      </w:r>
                    </w:sdtContent>
                  </w:sdt>
                </w:p>
                <w:p w:rsidR="00755BDD" w:rsidRPr="00917939" w:rsidRDefault="00755BDD" w:rsidP="00755BD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755BDD" w:rsidRPr="00A07E98" w:rsidRDefault="00755BDD" w:rsidP="00755BD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Los interesados en retirar el pliego de condiciones específicas deberán dirigirse a </w:t>
                  </w:r>
                  <w:sdt>
                    <w:sdtPr>
                      <w:rPr>
                        <w:rStyle w:val="Style20"/>
                        <w:b/>
                      </w:rPr>
                      <w:alias w:val="Indicar Lugar de obtención de Pliegos"/>
                      <w:tag w:val="Indicar Lugar de obtención de Pliegos"/>
                      <w:id w:val="3200025"/>
                    </w:sdtPr>
                    <w:sdtContent>
                      <w:r w:rsidR="003F77F7">
                        <w:rPr>
                          <w:rStyle w:val="Style20"/>
                        </w:rPr>
                        <w:t>la Calle Euclides Morillo No.65</w:t>
                      </w:r>
                      <w:r w:rsidR="006C1821">
                        <w:rPr>
                          <w:rStyle w:val="Style20"/>
                        </w:rPr>
                        <w:t>, Arroyo Hondo</w:t>
                      </w:r>
                      <w:r w:rsidR="003F77F7">
                        <w:rPr>
                          <w:rStyle w:val="Style20"/>
                        </w:rPr>
                        <w:t>, Edificio No.1 Segundo Piso, Departamento de Compras y Contrataciones</w:t>
                      </w:r>
                    </w:sdtContent>
                  </w:sdt>
                  <w:r w:rsidRPr="00917939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en el horario de </w:t>
                  </w:r>
                  <w:sdt>
                    <w:sdtPr>
                      <w:rPr>
                        <w:rStyle w:val="Style20"/>
                        <w:b/>
                      </w:rPr>
                      <w:alias w:val="Indicar horario de obtención de Pliegos"/>
                      <w:tag w:val="Indicar horario de obtención de Pliegos"/>
                      <w:id w:val="3200026"/>
                    </w:sdtPr>
                    <w:sdtContent>
                      <w:r w:rsidR="003F77F7">
                        <w:rPr>
                          <w:rStyle w:val="Style20"/>
                        </w:rPr>
                        <w:t>9:00 am a 4:00 pm</w:t>
                      </w:r>
                    </w:sdtContent>
                  </w:sdt>
                  <w:r w:rsidRPr="00917939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A07E98">
                    <w:rPr>
                      <w:sz w:val="22"/>
                      <w:szCs w:val="22"/>
                    </w:rPr>
                    <w:t xml:space="preserve">de  lunes a viernes, o descargarlo de la página Web de la institución </w:t>
                  </w:r>
                  <w:sdt>
                    <w:sdtPr>
                      <w:rPr>
                        <w:rStyle w:val="Style20"/>
                        <w:b/>
                        <w:i/>
                      </w:rPr>
                      <w:alias w:val="Indicar sitio web de la Institución"/>
                      <w:tag w:val="Indicar sitio web de la Institución"/>
                      <w:id w:val="3200027"/>
                    </w:sdtPr>
                    <w:sdtContent>
                      <w:r w:rsidR="003F77F7">
                        <w:rPr>
                          <w:rStyle w:val="Style20"/>
                        </w:rPr>
                        <w:t>www.caasd.gov.do</w:t>
                      </w:r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07E98">
                    <w:rPr>
                      <w:sz w:val="22"/>
                      <w:szCs w:val="22"/>
                    </w:rPr>
                    <w:t xml:space="preserve">o del Portal de la DGCP  </w:t>
                  </w:r>
                  <w:hyperlink r:id="rId9" w:history="1">
                    <w:r w:rsidRPr="00590DEF">
                      <w:rPr>
                        <w:b/>
                        <w:i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Pr="00A07E98">
                    <w:rPr>
                      <w:sz w:val="22"/>
                      <w:szCs w:val="22"/>
                    </w:rPr>
                    <w:t xml:space="preserve"> a los fines de  la </w:t>
                  </w:r>
                  <w:r w:rsidR="003F77F7">
                    <w:rPr>
                      <w:sz w:val="22"/>
                      <w:szCs w:val="22"/>
                    </w:rPr>
                    <w:t>elaboración de  sus propuestas.</w:t>
                  </w:r>
                </w:p>
                <w:p w:rsidR="00755BDD" w:rsidRPr="00A07E98" w:rsidRDefault="00755BDD" w:rsidP="00755BD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755BDD" w:rsidRDefault="00755BDD" w:rsidP="00755BD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>Las Propuestas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3200031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fecha y hora de la Apertura"/>
                          <w:tag w:val="Indicar fecha y hora de la Apertura"/>
                          <w:id w:val="3200032"/>
                        </w:sdtPr>
                        <w:sdtContent>
                          <w:r w:rsidR="0079089A">
                            <w:rPr>
                              <w:rStyle w:val="Style20"/>
                            </w:rPr>
                            <w:t>5</w:t>
                          </w:r>
                          <w:r w:rsidR="008B2AA9">
                            <w:rPr>
                              <w:rStyle w:val="Style20"/>
                            </w:rPr>
                            <w:t xml:space="preserve"> de Noviembre 2013 a más tardar las 10:00am</w:t>
                          </w:r>
                        </w:sdtContent>
                      </w:sdt>
                    </w:sdtContent>
                  </w:sdt>
                  <w:r w:rsidRPr="00A07E98"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Pr="00A07E98">
                    <w:rPr>
                      <w:sz w:val="22"/>
                      <w:szCs w:val="22"/>
                    </w:rPr>
                    <w:t>hora en que se realizará el acto público de apertura de ofer</w:t>
                  </w:r>
                  <w:r>
                    <w:rPr>
                      <w:sz w:val="22"/>
                      <w:szCs w:val="22"/>
                    </w:rPr>
                    <w:t xml:space="preserve">tas, en </w:t>
                  </w:r>
                  <w:sdt>
                    <w:sdtPr>
                      <w:rPr>
                        <w:rStyle w:val="Style20"/>
                        <w:b/>
                      </w:rPr>
                      <w:alias w:val="Indicar el lugar para presentación de propuestas"/>
                      <w:tag w:val="Indicar el lugar para presentación de propuestas"/>
                      <w:id w:val="3200035"/>
                    </w:sdtPr>
                    <w:sdtContent>
                      <w:r w:rsidR="003F77F7">
                        <w:rPr>
                          <w:rStyle w:val="Style20"/>
                        </w:rPr>
                        <w:t xml:space="preserve">el Salón de Reuniones Ing. Frida </w:t>
                      </w:r>
                      <w:proofErr w:type="spellStart"/>
                      <w:r w:rsidR="003F77F7">
                        <w:rPr>
                          <w:rStyle w:val="Style20"/>
                        </w:rPr>
                        <w:t>Aybar</w:t>
                      </w:r>
                      <w:proofErr w:type="spellEnd"/>
                      <w:r w:rsidR="003F77F7">
                        <w:rPr>
                          <w:rStyle w:val="Style20"/>
                        </w:rPr>
                        <w:t xml:space="preserve"> de </w:t>
                      </w:r>
                      <w:proofErr w:type="spellStart"/>
                      <w:r w:rsidR="003F77F7">
                        <w:rPr>
                          <w:rStyle w:val="Style20"/>
                        </w:rPr>
                        <w:t>Sanabia</w:t>
                      </w:r>
                      <w:proofErr w:type="spellEnd"/>
                      <w:r w:rsidR="003F77F7">
                        <w:rPr>
                          <w:rStyle w:val="Style20"/>
                        </w:rPr>
                        <w:t xml:space="preserve"> Ubicado en el Segundo Piso del Edificio No. 1 de la Calle Euclides Morillo No. 65, Arroyo Hondo</w:t>
                      </w:r>
                    </w:sdtContent>
                  </w:sdt>
                  <w:r w:rsidRPr="00A07E98">
                    <w:rPr>
                      <w:sz w:val="22"/>
                      <w:szCs w:val="22"/>
                    </w:rPr>
                    <w:t>.</w:t>
                  </w:r>
                </w:p>
                <w:p w:rsidR="00755BDD" w:rsidRDefault="00755BDD" w:rsidP="00755BD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755BDD" w:rsidRDefault="00755BDD" w:rsidP="00590DE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C09C1">
                    <w:rPr>
                      <w:sz w:val="22"/>
                      <w:szCs w:val="22"/>
                    </w:rPr>
                    <w:t xml:space="preserve">Todos los interesados deberán </w:t>
                  </w:r>
                  <w:r>
                    <w:rPr>
                      <w:sz w:val="22"/>
                      <w:szCs w:val="22"/>
                    </w:rPr>
                    <w:t>registrarse</w:t>
                  </w:r>
                  <w:r w:rsidRPr="008C09C1">
                    <w:rPr>
                      <w:sz w:val="22"/>
                      <w:szCs w:val="22"/>
                    </w:rPr>
                    <w:t xml:space="preserve"> en el </w:t>
                  </w:r>
                  <w:r w:rsidRPr="007906F8">
                    <w:rPr>
                      <w:b/>
                      <w:sz w:val="22"/>
                      <w:szCs w:val="22"/>
                    </w:rPr>
                    <w:t>Registro de Proveedores del Estado</w:t>
                  </w:r>
                  <w:r w:rsidRPr="008C09C1">
                    <w:rPr>
                      <w:sz w:val="22"/>
                      <w:szCs w:val="22"/>
                    </w:rPr>
                    <w:t xml:space="preserve"> </w:t>
                  </w:r>
                  <w:r w:rsidR="00590DEF">
                    <w:rPr>
                      <w:sz w:val="22"/>
                      <w:szCs w:val="22"/>
                    </w:rPr>
                    <w:t xml:space="preserve">administrado por </w:t>
                  </w:r>
                  <w:r w:rsidRPr="008C09C1">
                    <w:rPr>
                      <w:sz w:val="22"/>
                      <w:szCs w:val="22"/>
                    </w:rPr>
                    <w:t>la Dirección General de Contrataciones Públicas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655EC0" w:rsidRDefault="00655EC0" w:rsidP="00590DE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655EC0" w:rsidRDefault="00655EC0" w:rsidP="00655EC0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  <w:r>
                    <w:rPr>
                      <w:snapToGrid w:val="0"/>
                      <w:lang w:val="es-ES_tradnl"/>
                    </w:rPr>
                    <w:t>_______________________________________________________</w:t>
                  </w: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2446192"/>
                  </w:sdtPr>
                  <w:sdtContent>
                    <w:p w:rsidR="00655EC0" w:rsidRPr="00655EC0" w:rsidRDefault="006C1821" w:rsidP="00655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  <w:r>
                        <w:t>Comité de Compras y Contrataciones CAASD</w:t>
                      </w:r>
                    </w:p>
                  </w:sdtContent>
                </w:sdt>
                <w:p w:rsidR="00655EC0" w:rsidRPr="00655EC0" w:rsidRDefault="00655EC0" w:rsidP="00655EC0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22"/>
                      <w:lang w:val="es-ES_tradnl"/>
                    </w:rPr>
                  </w:pPr>
                </w:p>
                <w:p w:rsidR="00655EC0" w:rsidRDefault="00655EC0" w:rsidP="00655EC0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</w:p>
                <w:p w:rsidR="00655EC0" w:rsidRPr="00590DEF" w:rsidRDefault="00655EC0" w:rsidP="00655EC0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</w:p>
                <w:p w:rsidR="00755BDD" w:rsidRDefault="00755BDD" w:rsidP="00755BDD"/>
              </w:txbxContent>
            </v:textbox>
          </v:rect>
        </w:pict>
      </w:r>
    </w:p>
    <w:p w:rsidR="00917939" w:rsidRDefault="00917939" w:rsidP="00917939">
      <w:pPr>
        <w:jc w:val="both"/>
        <w:rPr>
          <w:rFonts w:ascii="Palatino Linotype" w:hAnsi="Palatino Linotype"/>
        </w:rPr>
      </w:pPr>
    </w:p>
    <w:p w:rsidR="00917939" w:rsidRPr="00BE120F" w:rsidRDefault="00917939" w:rsidP="00917939">
      <w:pPr>
        <w:rPr>
          <w:lang w:val="es-ES_tradnl"/>
        </w:rPr>
      </w:pPr>
      <w:r>
        <w:rPr>
          <w:lang w:val="es-ES_tradnl"/>
        </w:rPr>
        <w:t xml:space="preserve">  </w:t>
      </w:r>
    </w:p>
    <w:p w:rsidR="00917939" w:rsidRDefault="00097CC1" w:rsidP="0091793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zh-TW"/>
        </w:rPr>
        <w:pict>
          <v:shape id="_x0000_s1053" type="#_x0000_t202" style="position:absolute;left:0;text-align:left;margin-left:136.3pt;margin-top:21.7pt;width:185.85pt;height:28.05pt;z-index:251703296;mso-width-relative:margin;mso-height-relative:margin" stroked="f">
            <v:textbox>
              <w:txbxContent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3200059"/>
                  </w:sdtPr>
                  <w:sdtContent>
                    <w:p w:rsidR="00755BDD" w:rsidRDefault="00755BDD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  <w:r w:rsidRPr="002A58E7">
                        <w:rPr>
                          <w:rStyle w:val="Style21"/>
                        </w:rPr>
                        <w:t xml:space="preserve">Objeto de la </w:t>
                      </w:r>
                      <w:r>
                        <w:rPr>
                          <w:rStyle w:val="Style21"/>
                        </w:rPr>
                        <w:t>licitació</w:t>
                      </w:r>
                      <w:r w:rsidRPr="002A58E7">
                        <w:rPr>
                          <w:rStyle w:val="Style21"/>
                        </w:rPr>
                        <w:t>n</w:t>
                      </w:r>
                    </w:p>
                  </w:sdtContent>
                </w:sdt>
              </w:txbxContent>
            </v:textbox>
          </v:shape>
        </w:pict>
      </w:r>
    </w:p>
    <w:p w:rsidR="00917939" w:rsidRPr="00C66D08" w:rsidRDefault="00917939" w:rsidP="000537E0">
      <w:pPr>
        <w:spacing w:after="0"/>
        <w:jc w:val="both"/>
        <w:rPr>
          <w:sz w:val="24"/>
          <w:szCs w:val="24"/>
        </w:rPr>
      </w:pPr>
    </w:p>
    <w:sectPr w:rsidR="00917939" w:rsidRPr="00C66D08" w:rsidSect="00590DEF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2C3" w:rsidRDefault="006702C3" w:rsidP="001007E7">
      <w:pPr>
        <w:spacing w:after="0" w:line="240" w:lineRule="auto"/>
      </w:pPr>
      <w:r>
        <w:separator/>
      </w:r>
    </w:p>
  </w:endnote>
  <w:endnote w:type="continuationSeparator" w:id="1">
    <w:p w:rsidR="006702C3" w:rsidRDefault="006702C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590DEF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7CC1" w:rsidRPr="00097CC1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3.65pt;margin-top:-26.7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097CC1" w:rsidRPr="00097CC1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8.85pt;margin-top:2.85pt;width:67pt;height:13.85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C13F20">
                  <w:rPr>
                    <w:sz w:val="14"/>
                    <w:lang w:val="es-DO"/>
                  </w:rPr>
                  <w:t>UR.</w:t>
                </w:r>
                <w:r w:rsidR="00927318">
                  <w:rPr>
                    <w:sz w:val="14"/>
                    <w:lang w:val="es-DO"/>
                  </w:rPr>
                  <w:t>10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927318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2C3" w:rsidRDefault="006702C3" w:rsidP="001007E7">
      <w:pPr>
        <w:spacing w:after="0" w:line="240" w:lineRule="auto"/>
      </w:pPr>
      <w:r>
        <w:separator/>
      </w:r>
    </w:p>
  </w:footnote>
  <w:footnote w:type="continuationSeparator" w:id="1">
    <w:p w:rsidR="006702C3" w:rsidRDefault="006702C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1B37"/>
    <w:rsid w:val="0003230E"/>
    <w:rsid w:val="00034DD9"/>
    <w:rsid w:val="00045479"/>
    <w:rsid w:val="000537E0"/>
    <w:rsid w:val="00083717"/>
    <w:rsid w:val="00085D3A"/>
    <w:rsid w:val="00097CC1"/>
    <w:rsid w:val="000E754F"/>
    <w:rsid w:val="001007E7"/>
    <w:rsid w:val="001020C0"/>
    <w:rsid w:val="001045AD"/>
    <w:rsid w:val="00157600"/>
    <w:rsid w:val="00170EC5"/>
    <w:rsid w:val="00173E19"/>
    <w:rsid w:val="00181E8D"/>
    <w:rsid w:val="00194FF2"/>
    <w:rsid w:val="001A3F92"/>
    <w:rsid w:val="001F0A84"/>
    <w:rsid w:val="001F73A7"/>
    <w:rsid w:val="002009A7"/>
    <w:rsid w:val="00253DBA"/>
    <w:rsid w:val="0026335F"/>
    <w:rsid w:val="00295BD4"/>
    <w:rsid w:val="002A58E7"/>
    <w:rsid w:val="002E1412"/>
    <w:rsid w:val="002F21FC"/>
    <w:rsid w:val="00314023"/>
    <w:rsid w:val="00330574"/>
    <w:rsid w:val="003630C2"/>
    <w:rsid w:val="00366551"/>
    <w:rsid w:val="003F77F7"/>
    <w:rsid w:val="0042490F"/>
    <w:rsid w:val="004379A6"/>
    <w:rsid w:val="00456C17"/>
    <w:rsid w:val="00466B9C"/>
    <w:rsid w:val="00495A47"/>
    <w:rsid w:val="004D45A8"/>
    <w:rsid w:val="00535962"/>
    <w:rsid w:val="005464F9"/>
    <w:rsid w:val="00590DEF"/>
    <w:rsid w:val="00611A07"/>
    <w:rsid w:val="0062592A"/>
    <w:rsid w:val="00634603"/>
    <w:rsid w:val="00636493"/>
    <w:rsid w:val="006506D0"/>
    <w:rsid w:val="00651E48"/>
    <w:rsid w:val="00655EC0"/>
    <w:rsid w:val="00666D56"/>
    <w:rsid w:val="006702C3"/>
    <w:rsid w:val="006709BC"/>
    <w:rsid w:val="006728F1"/>
    <w:rsid w:val="006A078A"/>
    <w:rsid w:val="006B5EA1"/>
    <w:rsid w:val="006B7CB4"/>
    <w:rsid w:val="006C1821"/>
    <w:rsid w:val="006F444B"/>
    <w:rsid w:val="006F567F"/>
    <w:rsid w:val="00725091"/>
    <w:rsid w:val="00755BDD"/>
    <w:rsid w:val="0076533A"/>
    <w:rsid w:val="00777396"/>
    <w:rsid w:val="00780880"/>
    <w:rsid w:val="0078205D"/>
    <w:rsid w:val="007906F8"/>
    <w:rsid w:val="0079089A"/>
    <w:rsid w:val="007B650F"/>
    <w:rsid w:val="007B6F6F"/>
    <w:rsid w:val="007E23CD"/>
    <w:rsid w:val="007E39BF"/>
    <w:rsid w:val="00820C9F"/>
    <w:rsid w:val="00822214"/>
    <w:rsid w:val="0082707E"/>
    <w:rsid w:val="00834A80"/>
    <w:rsid w:val="008B2AA9"/>
    <w:rsid w:val="008B3AE5"/>
    <w:rsid w:val="008C388B"/>
    <w:rsid w:val="00917939"/>
    <w:rsid w:val="00927318"/>
    <w:rsid w:val="009468FE"/>
    <w:rsid w:val="00960282"/>
    <w:rsid w:val="009A1107"/>
    <w:rsid w:val="009A1B37"/>
    <w:rsid w:val="009C4614"/>
    <w:rsid w:val="00A07E98"/>
    <w:rsid w:val="00A16099"/>
    <w:rsid w:val="00A24049"/>
    <w:rsid w:val="00A26D17"/>
    <w:rsid w:val="00A41A9A"/>
    <w:rsid w:val="00A640BD"/>
    <w:rsid w:val="00A72F42"/>
    <w:rsid w:val="00AA5BD4"/>
    <w:rsid w:val="00AD7919"/>
    <w:rsid w:val="00AE0ECD"/>
    <w:rsid w:val="00AE1648"/>
    <w:rsid w:val="00B1099E"/>
    <w:rsid w:val="00B37453"/>
    <w:rsid w:val="00B62EEF"/>
    <w:rsid w:val="00B73A03"/>
    <w:rsid w:val="00B97B51"/>
    <w:rsid w:val="00BA0007"/>
    <w:rsid w:val="00BB1D79"/>
    <w:rsid w:val="00BC1D0C"/>
    <w:rsid w:val="00BC61BD"/>
    <w:rsid w:val="00C078CB"/>
    <w:rsid w:val="00C13F20"/>
    <w:rsid w:val="00C22DBE"/>
    <w:rsid w:val="00C335F6"/>
    <w:rsid w:val="00C5078F"/>
    <w:rsid w:val="00C66A30"/>
    <w:rsid w:val="00C66D08"/>
    <w:rsid w:val="00CA0E82"/>
    <w:rsid w:val="00CA164C"/>
    <w:rsid w:val="00CA4661"/>
    <w:rsid w:val="00CE0F3D"/>
    <w:rsid w:val="00CE67A3"/>
    <w:rsid w:val="00D24FA7"/>
    <w:rsid w:val="00D44D84"/>
    <w:rsid w:val="00D45A3E"/>
    <w:rsid w:val="00D64696"/>
    <w:rsid w:val="00D773B6"/>
    <w:rsid w:val="00D90D49"/>
    <w:rsid w:val="00D94056"/>
    <w:rsid w:val="00DC5D96"/>
    <w:rsid w:val="00DD4F3E"/>
    <w:rsid w:val="00E13E55"/>
    <w:rsid w:val="00EA41D3"/>
    <w:rsid w:val="00EA7406"/>
    <w:rsid w:val="00EB44FD"/>
    <w:rsid w:val="00EE1E7B"/>
    <w:rsid w:val="00F225BF"/>
    <w:rsid w:val="00F53753"/>
    <w:rsid w:val="00F632CE"/>
    <w:rsid w:val="00F7167E"/>
    <w:rsid w:val="00F7443C"/>
    <w:rsid w:val="00F9504D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1045AD"/>
    <w:rPr>
      <w:rFonts w:ascii="Arial" w:hAnsi="Arial"/>
      <w:sz w:val="22"/>
    </w:rPr>
  </w:style>
  <w:style w:type="character" w:customStyle="1" w:styleId="Style36">
    <w:name w:val="Style36"/>
    <w:basedOn w:val="Fuentedeprrafopredeter"/>
    <w:uiPriority w:val="1"/>
    <w:rsid w:val="009468FE"/>
    <w:rPr>
      <w:rFonts w:ascii="Arial" w:hAnsi="Arial"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9468FE"/>
    <w:rPr>
      <w:rFonts w:ascii="Arial" w:hAnsi="Arial"/>
      <w:b/>
      <w:sz w:val="22"/>
    </w:rPr>
  </w:style>
  <w:style w:type="character" w:customStyle="1" w:styleId="Style20">
    <w:name w:val="Style20"/>
    <w:basedOn w:val="Fuentedeprrafopredeter"/>
    <w:uiPriority w:val="1"/>
    <w:rsid w:val="0003230E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A58E7"/>
    <w:rPr>
      <w:rFonts w:ascii="Arial Bold" w:hAnsi="Arial Bold"/>
      <w:b/>
      <w:cap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sdominicana.gov.d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09%20-%20Convocatoria%20a%20Licitaci&#243;n%20P&#250;blica%20Nacio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E2AC-CD7D-472A-9B5E-DCF692CA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SNCC.F.009 - Convocatoria a Licitación Pública Nacional</Template>
  <TotalTime>23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Karline Bido Devers</cp:lastModifiedBy>
  <cp:revision>6</cp:revision>
  <cp:lastPrinted>2013-09-23T16:23:00Z</cp:lastPrinted>
  <dcterms:created xsi:type="dcterms:W3CDTF">2013-09-17T21:14:00Z</dcterms:created>
  <dcterms:modified xsi:type="dcterms:W3CDTF">2013-09-23T16:27:00Z</dcterms:modified>
</cp:coreProperties>
</file>