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diagrams/data20.xml" ContentType="application/vnd.openxmlformats-officedocument.drawingml.diagramData+xml"/>
  <Override PartName="/word/diagrams/layout20.xml" ContentType="application/vnd.openxmlformats-officedocument.drawingml.diagramLayout+xml"/>
  <Override PartName="/word/diagrams/quickStyle20.xml" ContentType="application/vnd.openxmlformats-officedocument.drawingml.diagramStyle+xml"/>
  <Override PartName="/word/diagrams/colors20.xml" ContentType="application/vnd.openxmlformats-officedocument.drawingml.diagramColors+xml"/>
  <Override PartName="/word/diagrams/drawing20.xml" ContentType="application/vnd.ms-office.drawingml.diagramDrawing+xml"/>
  <Override PartName="/word/diagrams/data21.xml" ContentType="application/vnd.openxmlformats-officedocument.drawingml.diagramData+xml"/>
  <Override PartName="/word/diagrams/layout21.xml" ContentType="application/vnd.openxmlformats-officedocument.drawingml.diagramLayout+xml"/>
  <Override PartName="/word/diagrams/quickStyle21.xml" ContentType="application/vnd.openxmlformats-officedocument.drawingml.diagramStyle+xml"/>
  <Override PartName="/word/diagrams/colors21.xml" ContentType="application/vnd.openxmlformats-officedocument.drawingml.diagramColors+xml"/>
  <Override PartName="/word/diagrams/drawing21.xml" ContentType="application/vnd.ms-office.drawingml.diagramDrawing+xml"/>
  <Override PartName="/word/diagrams/data22.xml" ContentType="application/vnd.openxmlformats-officedocument.drawingml.diagramData+xml"/>
  <Override PartName="/word/diagrams/layout22.xml" ContentType="application/vnd.openxmlformats-officedocument.drawingml.diagramLayout+xml"/>
  <Override PartName="/word/diagrams/quickStyle22.xml" ContentType="application/vnd.openxmlformats-officedocument.drawingml.diagramStyle+xml"/>
  <Override PartName="/word/diagrams/colors22.xml" ContentType="application/vnd.openxmlformats-officedocument.drawingml.diagramColors+xml"/>
  <Override PartName="/word/diagrams/drawing22.xml" ContentType="application/vnd.ms-office.drawingml.diagramDrawing+xml"/>
  <Override PartName="/word/diagrams/data23.xml" ContentType="application/vnd.openxmlformats-officedocument.drawingml.diagramData+xml"/>
  <Override PartName="/word/diagrams/layout23.xml" ContentType="application/vnd.openxmlformats-officedocument.drawingml.diagramLayout+xml"/>
  <Override PartName="/word/diagrams/quickStyle23.xml" ContentType="application/vnd.openxmlformats-officedocument.drawingml.diagramStyle+xml"/>
  <Override PartName="/word/diagrams/colors23.xml" ContentType="application/vnd.openxmlformats-officedocument.drawingml.diagramColors+xml"/>
  <Override PartName="/word/diagrams/drawing23.xml" ContentType="application/vnd.ms-office.drawingml.diagramDrawing+xml"/>
  <Override PartName="/word/diagrams/data24.xml" ContentType="application/vnd.openxmlformats-officedocument.drawingml.diagramData+xml"/>
  <Override PartName="/word/diagrams/layout24.xml" ContentType="application/vnd.openxmlformats-officedocument.drawingml.diagramLayout+xml"/>
  <Override PartName="/word/diagrams/quickStyle24.xml" ContentType="application/vnd.openxmlformats-officedocument.drawingml.diagramStyle+xml"/>
  <Override PartName="/word/diagrams/colors24.xml" ContentType="application/vnd.openxmlformats-officedocument.drawingml.diagramColors+xml"/>
  <Override PartName="/word/diagrams/drawing24.xml" ContentType="application/vnd.ms-office.drawingml.diagramDrawing+xml"/>
  <Override PartName="/word/diagrams/data25.xml" ContentType="application/vnd.openxmlformats-officedocument.drawingml.diagramData+xml"/>
  <Override PartName="/word/diagrams/layout25.xml" ContentType="application/vnd.openxmlformats-officedocument.drawingml.diagramLayout+xml"/>
  <Override PartName="/word/diagrams/quickStyle25.xml" ContentType="application/vnd.openxmlformats-officedocument.drawingml.diagramStyle+xml"/>
  <Override PartName="/word/diagrams/colors25.xml" ContentType="application/vnd.openxmlformats-officedocument.drawingml.diagramColors+xml"/>
  <Override PartName="/word/diagrams/drawing25.xml" ContentType="application/vnd.ms-office.drawingml.diagramDrawing+xml"/>
  <Override PartName="/word/diagrams/data26.xml" ContentType="application/vnd.openxmlformats-officedocument.drawingml.diagramData+xml"/>
  <Override PartName="/word/diagrams/layout26.xml" ContentType="application/vnd.openxmlformats-officedocument.drawingml.diagramLayout+xml"/>
  <Override PartName="/word/diagrams/quickStyle26.xml" ContentType="application/vnd.openxmlformats-officedocument.drawingml.diagramStyle+xml"/>
  <Override PartName="/word/diagrams/colors26.xml" ContentType="application/vnd.openxmlformats-officedocument.drawingml.diagramColors+xml"/>
  <Override PartName="/word/diagrams/drawing26.xml" ContentType="application/vnd.ms-office.drawingml.diagramDrawing+xml"/>
  <Override PartName="/word/diagrams/data27.xml" ContentType="application/vnd.openxmlformats-officedocument.drawingml.diagramData+xml"/>
  <Override PartName="/word/diagrams/layout27.xml" ContentType="application/vnd.openxmlformats-officedocument.drawingml.diagramLayout+xml"/>
  <Override PartName="/word/diagrams/quickStyle27.xml" ContentType="application/vnd.openxmlformats-officedocument.drawingml.diagramStyle+xml"/>
  <Override PartName="/word/diagrams/colors27.xml" ContentType="application/vnd.openxmlformats-officedocument.drawingml.diagramColors+xml"/>
  <Override PartName="/word/diagrams/drawing27.xml" ContentType="application/vnd.ms-office.drawingml.diagramDrawing+xml"/>
  <Override PartName="/word/diagrams/data28.xml" ContentType="application/vnd.openxmlformats-officedocument.drawingml.diagramData+xml"/>
  <Override PartName="/word/diagrams/layout28.xml" ContentType="application/vnd.openxmlformats-officedocument.drawingml.diagramLayout+xml"/>
  <Override PartName="/word/diagrams/quickStyle28.xml" ContentType="application/vnd.openxmlformats-officedocument.drawingml.diagramStyle+xml"/>
  <Override PartName="/word/diagrams/colors28.xml" ContentType="application/vnd.openxmlformats-officedocument.drawingml.diagramColors+xml"/>
  <Override PartName="/word/diagrams/drawing28.xml" ContentType="application/vnd.ms-office.drawingml.diagramDrawing+xml"/>
  <Override PartName="/word/diagrams/data29.xml" ContentType="application/vnd.openxmlformats-officedocument.drawingml.diagramData+xml"/>
  <Override PartName="/word/diagrams/layout29.xml" ContentType="application/vnd.openxmlformats-officedocument.drawingml.diagramLayout+xml"/>
  <Override PartName="/word/diagrams/quickStyle29.xml" ContentType="application/vnd.openxmlformats-officedocument.drawingml.diagramStyle+xml"/>
  <Override PartName="/word/diagrams/colors29.xml" ContentType="application/vnd.openxmlformats-officedocument.drawingml.diagramColors+xml"/>
  <Override PartName="/word/diagrams/drawing29.xml" ContentType="application/vnd.ms-office.drawingml.diagramDrawing+xml"/>
  <Override PartName="/word/diagrams/data30.xml" ContentType="application/vnd.openxmlformats-officedocument.drawingml.diagramData+xml"/>
  <Override PartName="/word/diagrams/layout30.xml" ContentType="application/vnd.openxmlformats-officedocument.drawingml.diagramLayout+xml"/>
  <Override PartName="/word/diagrams/quickStyle30.xml" ContentType="application/vnd.openxmlformats-officedocument.drawingml.diagramStyle+xml"/>
  <Override PartName="/word/diagrams/colors30.xml" ContentType="application/vnd.openxmlformats-officedocument.drawingml.diagramColors+xml"/>
  <Override PartName="/word/diagrams/drawing30.xml" ContentType="application/vnd.ms-office.drawingml.diagramDrawing+xml"/>
  <Override PartName="/word/diagrams/data31.xml" ContentType="application/vnd.openxmlformats-officedocument.drawingml.diagramData+xml"/>
  <Override PartName="/word/diagrams/layout31.xml" ContentType="application/vnd.openxmlformats-officedocument.drawingml.diagramLayout+xml"/>
  <Override PartName="/word/diagrams/quickStyle31.xml" ContentType="application/vnd.openxmlformats-officedocument.drawingml.diagramStyle+xml"/>
  <Override PartName="/word/diagrams/colors31.xml" ContentType="application/vnd.openxmlformats-officedocument.drawingml.diagramColors+xml"/>
  <Override PartName="/word/diagrams/drawing3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2.xml" ContentType="application/vnd.openxmlformats-officedocument.drawingml.chartshapes+xml"/>
  <Override PartName="/word/charts/chart4.xml" ContentType="application/vnd.openxmlformats-officedocument.drawingml.chart+xml"/>
  <Override PartName="/word/drawings/drawing3.xml" ContentType="application/vnd.openxmlformats-officedocument.drawingml.chartshapes+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4.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278B1" w14:textId="77777777" w:rsidR="000A6EB3" w:rsidRPr="00403D3E" w:rsidRDefault="00E22F83" w:rsidP="00FC5924">
      <w:pPr>
        <w:pStyle w:val="Sinespaciado"/>
      </w:pPr>
      <w:r w:rsidRPr="00403D3E">
        <w:rPr>
          <w:noProof/>
          <w:sz w:val="16"/>
          <w:szCs w:val="16"/>
          <w:lang w:val="en-US"/>
        </w:rPr>
        <w:drawing>
          <wp:anchor distT="0" distB="0" distL="114300" distR="114300" simplePos="0" relativeHeight="251695104" behindDoc="1" locked="0" layoutInCell="1" allowOverlap="1" wp14:anchorId="2EC82B25" wp14:editId="502BF2D2">
            <wp:simplePos x="0" y="0"/>
            <wp:positionH relativeFrom="margin">
              <wp:align>center</wp:align>
            </wp:positionH>
            <wp:positionV relativeFrom="paragraph">
              <wp:posOffset>-173990</wp:posOffset>
            </wp:positionV>
            <wp:extent cx="3093085" cy="2287270"/>
            <wp:effectExtent l="0" t="0" r="0" b="0"/>
            <wp:wrapNone/>
            <wp:docPr id="211" name="Imagen 21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Imagen 211" descr="Logotipo, nombre de la empresa&#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93085" cy="2287270"/>
                    </a:xfrm>
                    <a:prstGeom prst="rect">
                      <a:avLst/>
                    </a:prstGeom>
                  </pic:spPr>
                </pic:pic>
              </a:graphicData>
            </a:graphic>
          </wp:anchor>
        </w:drawing>
      </w:r>
      <w:r w:rsidR="00D045C7">
        <w:t xml:space="preserve"> </w:t>
      </w:r>
      <w:r w:rsidR="004B12EF">
        <w:t xml:space="preserve">  </w:t>
      </w:r>
    </w:p>
    <w:p w14:paraId="40BCFF8F" w14:textId="77777777" w:rsidR="000A6EB3" w:rsidRPr="00403D3E" w:rsidRDefault="000A6EB3">
      <w:pPr>
        <w:rPr>
          <w:b/>
          <w:bCs/>
        </w:rPr>
      </w:pPr>
      <w:bookmarkStart w:id="0" w:name="_Hlk101193983"/>
      <w:bookmarkStart w:id="1" w:name="_Hlk131110422"/>
      <w:bookmarkStart w:id="2" w:name="_Hlk131443405"/>
      <w:bookmarkEnd w:id="0"/>
      <w:bookmarkEnd w:id="1"/>
      <w:bookmarkEnd w:id="2"/>
    </w:p>
    <w:p w14:paraId="2DA4E1F3" w14:textId="77777777" w:rsidR="002449A8" w:rsidRPr="00403D3E" w:rsidRDefault="002449A8">
      <w:pPr>
        <w:rPr>
          <w:b/>
          <w:bCs/>
        </w:rPr>
      </w:pPr>
    </w:p>
    <w:p w14:paraId="297CE851" w14:textId="77777777" w:rsidR="002449A8" w:rsidRDefault="002449A8">
      <w:pPr>
        <w:rPr>
          <w:b/>
          <w:bCs/>
        </w:rPr>
      </w:pPr>
    </w:p>
    <w:p w14:paraId="37E93861" w14:textId="77777777" w:rsidR="00E22F83" w:rsidRDefault="00E22F83">
      <w:pPr>
        <w:rPr>
          <w:b/>
          <w:bCs/>
        </w:rPr>
      </w:pPr>
    </w:p>
    <w:p w14:paraId="0924A99F" w14:textId="77777777" w:rsidR="00E22F83" w:rsidRDefault="00E22F83">
      <w:pPr>
        <w:rPr>
          <w:b/>
          <w:bCs/>
        </w:rPr>
      </w:pPr>
    </w:p>
    <w:p w14:paraId="5E8BFE12" w14:textId="77777777" w:rsidR="00E22F83" w:rsidRPr="00403D3E" w:rsidRDefault="00E22F83">
      <w:pPr>
        <w:rPr>
          <w:b/>
          <w:bCs/>
        </w:rPr>
      </w:pPr>
    </w:p>
    <w:p w14:paraId="3B9ED30E" w14:textId="77777777" w:rsidR="002449A8" w:rsidRPr="00403D3E" w:rsidRDefault="002449A8">
      <w:pPr>
        <w:rPr>
          <w:b/>
          <w:bCs/>
        </w:rPr>
      </w:pPr>
    </w:p>
    <w:p w14:paraId="571383BF" w14:textId="77777777" w:rsidR="0030582A" w:rsidRPr="00403D3E" w:rsidRDefault="00186602" w:rsidP="00733830">
      <w:pPr>
        <w:rPr>
          <w:b/>
          <w:bCs/>
          <w:color w:val="000000" w:themeColor="text1"/>
          <w:sz w:val="52"/>
          <w:szCs w:val="52"/>
        </w:rPr>
      </w:pPr>
      <w:r>
        <w:rPr>
          <w:noProof/>
          <w:lang w:val="en-US"/>
        </w:rPr>
        <mc:AlternateContent>
          <mc:Choice Requires="wps">
            <w:drawing>
              <wp:anchor distT="0" distB="0" distL="114300" distR="114300" simplePos="0" relativeHeight="251650048" behindDoc="1" locked="0" layoutInCell="1" allowOverlap="1" wp14:anchorId="410F4DF6" wp14:editId="032EB0E2">
                <wp:simplePos x="0" y="0"/>
                <wp:positionH relativeFrom="page">
                  <wp:align>right</wp:align>
                </wp:positionH>
                <wp:positionV relativeFrom="paragraph">
                  <wp:posOffset>235585</wp:posOffset>
                </wp:positionV>
                <wp:extent cx="7715250" cy="4277995"/>
                <wp:effectExtent l="38100" t="38100" r="38100" b="46355"/>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15250" cy="4277995"/>
                        </a:xfrm>
                        <a:prstGeom prst="rect">
                          <a:avLst/>
                        </a:prstGeom>
                        <a:solidFill>
                          <a:schemeClr val="tx2"/>
                        </a:solidFill>
                        <a:ln w="762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DCC54C" id="Rectángulo 15" o:spid="_x0000_s1026" style="position:absolute;margin-left:556.3pt;margin-top:18.55pt;width:607.5pt;height:336.85pt;z-index:-25166643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" fillcolor="#17406d [3215]" strokecolor="#17406d [3215]" strokeweight="6pt">
                <v:path arrowok="t"/>
                <w10:wrap anchorx="page"/>
              </v:rect>
            </w:pict>
          </mc:Fallback>
        </mc:AlternateContent>
      </w:r>
    </w:p>
    <w:p w14:paraId="22B2110D" w14:textId="77777777" w:rsidR="002449A8" w:rsidRPr="00403D3E" w:rsidRDefault="002449A8" w:rsidP="00CD5461">
      <w:pPr>
        <w:jc w:val="center"/>
        <w:rPr>
          <w:b/>
          <w:bCs/>
          <w:color w:val="FFFFFF" w:themeColor="background1"/>
          <w:sz w:val="52"/>
          <w:szCs w:val="52"/>
        </w:rPr>
      </w:pPr>
    </w:p>
    <w:p w14:paraId="2444F152" w14:textId="77777777" w:rsidR="002449A8" w:rsidRPr="00403D3E" w:rsidRDefault="002449A8" w:rsidP="00CD5461">
      <w:pPr>
        <w:jc w:val="center"/>
        <w:rPr>
          <w:b/>
          <w:bCs/>
          <w:color w:val="FFFFFF" w:themeColor="background1"/>
          <w:sz w:val="52"/>
          <w:szCs w:val="52"/>
        </w:rPr>
      </w:pPr>
    </w:p>
    <w:p w14:paraId="03EAA937" w14:textId="77777777" w:rsidR="000A6EB3" w:rsidRPr="00403D3E" w:rsidRDefault="0030582A" w:rsidP="00CD5461">
      <w:pPr>
        <w:jc w:val="center"/>
        <w:rPr>
          <w:b/>
          <w:bCs/>
          <w:color w:val="FFFFFF" w:themeColor="background1"/>
          <w:sz w:val="52"/>
          <w:szCs w:val="52"/>
        </w:rPr>
      </w:pPr>
      <w:r w:rsidRPr="00403D3E">
        <w:rPr>
          <w:b/>
          <w:bCs/>
          <w:color w:val="FFFFFF" w:themeColor="background1"/>
          <w:sz w:val="52"/>
          <w:szCs w:val="52"/>
        </w:rPr>
        <w:t>P</w:t>
      </w:r>
      <w:r w:rsidR="000A6EB3" w:rsidRPr="00403D3E">
        <w:rPr>
          <w:b/>
          <w:bCs/>
          <w:color w:val="FFFFFF" w:themeColor="background1"/>
          <w:sz w:val="52"/>
          <w:szCs w:val="52"/>
        </w:rPr>
        <w:t>LAN OPERATIVO ANUAL</w:t>
      </w:r>
    </w:p>
    <w:p w14:paraId="5C6A4EF6" w14:textId="362DD3F8" w:rsidR="000A6EB3" w:rsidRPr="00403D3E" w:rsidRDefault="000A6EB3" w:rsidP="00CD5461">
      <w:pPr>
        <w:jc w:val="center"/>
        <w:rPr>
          <w:b/>
          <w:bCs/>
          <w:color w:val="FFFFFF" w:themeColor="background1"/>
          <w:sz w:val="52"/>
          <w:szCs w:val="52"/>
        </w:rPr>
      </w:pPr>
      <w:r w:rsidRPr="00403D3E">
        <w:rPr>
          <w:b/>
          <w:bCs/>
          <w:color w:val="FFFFFF" w:themeColor="background1"/>
          <w:sz w:val="52"/>
          <w:szCs w:val="52"/>
        </w:rPr>
        <w:t xml:space="preserve">RESUMEN EJECUTIVO DESEMPEÑO </w:t>
      </w:r>
      <w:r w:rsidR="002F0204">
        <w:rPr>
          <w:b/>
          <w:bCs/>
          <w:color w:val="FFFFFF" w:themeColor="background1"/>
          <w:sz w:val="52"/>
          <w:szCs w:val="52"/>
        </w:rPr>
        <w:t>SEMESTRAL</w:t>
      </w:r>
    </w:p>
    <w:p w14:paraId="7564251B" w14:textId="45F91A12" w:rsidR="000A6EB3" w:rsidRPr="00403D3E" w:rsidRDefault="002F0204" w:rsidP="00CD5461">
      <w:pPr>
        <w:jc w:val="center"/>
        <w:rPr>
          <w:b/>
          <w:bCs/>
          <w:color w:val="FFFFFF" w:themeColor="background1"/>
          <w:sz w:val="52"/>
          <w:szCs w:val="52"/>
        </w:rPr>
      </w:pPr>
      <w:r>
        <w:rPr>
          <w:b/>
          <w:bCs/>
          <w:color w:val="FFFFFF" w:themeColor="background1"/>
          <w:sz w:val="52"/>
          <w:szCs w:val="52"/>
        </w:rPr>
        <w:t>ENERO</w:t>
      </w:r>
      <w:r w:rsidR="00E022BE">
        <w:rPr>
          <w:b/>
          <w:bCs/>
          <w:color w:val="FFFFFF" w:themeColor="background1"/>
          <w:sz w:val="52"/>
          <w:szCs w:val="52"/>
        </w:rPr>
        <w:t xml:space="preserve"> </w:t>
      </w:r>
      <w:r w:rsidR="00C91E0F" w:rsidRPr="00403D3E">
        <w:rPr>
          <w:b/>
          <w:bCs/>
          <w:color w:val="FFFFFF" w:themeColor="background1"/>
          <w:sz w:val="52"/>
          <w:szCs w:val="52"/>
        </w:rPr>
        <w:t>-</w:t>
      </w:r>
      <w:r w:rsidR="008D21ED">
        <w:rPr>
          <w:b/>
          <w:bCs/>
          <w:color w:val="FFFFFF" w:themeColor="background1"/>
          <w:sz w:val="52"/>
          <w:szCs w:val="52"/>
        </w:rPr>
        <w:t xml:space="preserve"> </w:t>
      </w:r>
      <w:r w:rsidR="007D005E">
        <w:rPr>
          <w:b/>
          <w:bCs/>
          <w:color w:val="FFFFFF" w:themeColor="background1"/>
          <w:sz w:val="52"/>
          <w:szCs w:val="52"/>
        </w:rPr>
        <w:t>JUNIO</w:t>
      </w:r>
    </w:p>
    <w:p w14:paraId="1DF072AC" w14:textId="77777777" w:rsidR="000A6EB3" w:rsidRPr="00403D3E" w:rsidRDefault="00016524" w:rsidP="00CD5461">
      <w:pPr>
        <w:jc w:val="center"/>
        <w:rPr>
          <w:b/>
          <w:bCs/>
          <w:color w:val="FFFFFF" w:themeColor="background1"/>
          <w:sz w:val="52"/>
          <w:szCs w:val="52"/>
        </w:rPr>
      </w:pPr>
      <w:r w:rsidRPr="00403D3E">
        <w:rPr>
          <w:b/>
          <w:bCs/>
          <w:color w:val="FFFFFF" w:themeColor="background1"/>
          <w:sz w:val="52"/>
          <w:szCs w:val="52"/>
        </w:rPr>
        <w:t>202</w:t>
      </w:r>
      <w:r w:rsidR="00E022BE">
        <w:rPr>
          <w:b/>
          <w:bCs/>
          <w:color w:val="FFFFFF" w:themeColor="background1"/>
          <w:sz w:val="52"/>
          <w:szCs w:val="52"/>
        </w:rPr>
        <w:t>4</w:t>
      </w:r>
    </w:p>
    <w:p w14:paraId="2C6BFFAF" w14:textId="77777777" w:rsidR="000A6EB3" w:rsidRDefault="000A6EB3">
      <w:pPr>
        <w:rPr>
          <w:color w:val="FFFFFF" w:themeColor="background1"/>
        </w:rPr>
      </w:pPr>
    </w:p>
    <w:p w14:paraId="463CB630" w14:textId="77777777" w:rsidR="00E22F83" w:rsidRPr="00403D3E" w:rsidRDefault="00E22F83">
      <w:pPr>
        <w:rPr>
          <w:color w:val="FFFFFF" w:themeColor="background1"/>
        </w:rPr>
      </w:pPr>
    </w:p>
    <w:sdt>
      <w:sdtPr>
        <w:rPr>
          <w:rFonts w:asciiTheme="minorHAnsi" w:eastAsiaTheme="minorHAnsi" w:hAnsiTheme="minorHAnsi" w:cstheme="minorBidi"/>
          <w:color w:val="auto"/>
          <w:sz w:val="22"/>
          <w:szCs w:val="22"/>
          <w:lang w:val="es-ES"/>
        </w:rPr>
        <w:id w:val="1968703843"/>
        <w:docPartObj>
          <w:docPartGallery w:val="Table of Contents"/>
          <w:docPartUnique/>
        </w:docPartObj>
      </w:sdtPr>
      <w:sdtEndPr>
        <w:rPr>
          <w:b/>
          <w:bCs/>
        </w:rPr>
      </w:sdtEndPr>
      <w:sdtContent>
        <w:p w14:paraId="22263292" w14:textId="77777777" w:rsidR="00E22F83" w:rsidRDefault="00E22F83">
          <w:pPr>
            <w:pStyle w:val="TtuloTDC"/>
            <w:rPr>
              <w:rFonts w:asciiTheme="minorHAnsi" w:eastAsiaTheme="minorHAnsi" w:hAnsiTheme="minorHAnsi" w:cstheme="minorBidi"/>
              <w:color w:val="auto"/>
              <w:sz w:val="22"/>
              <w:szCs w:val="22"/>
              <w:lang w:val="es-ES"/>
            </w:rPr>
          </w:pPr>
        </w:p>
        <w:p w14:paraId="2E6ECA6E" w14:textId="77777777" w:rsidR="00230D05" w:rsidRDefault="00230D05">
          <w:pPr>
            <w:pStyle w:val="TtuloTDC"/>
          </w:pPr>
          <w:r>
            <w:rPr>
              <w:lang w:val="es-ES"/>
            </w:rPr>
            <w:t>Contenido</w:t>
          </w:r>
        </w:p>
        <w:p w14:paraId="6B58AB0F" w14:textId="77777777" w:rsidR="00844149" w:rsidRDefault="00230D05">
          <w:pPr>
            <w:pStyle w:val="TDC1"/>
            <w:tabs>
              <w:tab w:val="right" w:leader="dot" w:pos="8828"/>
            </w:tabs>
            <w:rPr>
              <w:rFonts w:cstheme="minorBidi"/>
            </w:rPr>
          </w:pPr>
          <w:r>
            <w:fldChar w:fldCharType="begin"/>
          </w:r>
          <w:r>
            <w:instrText xml:space="preserve"> TOC \o "1-3" \h \z \u </w:instrText>
          </w:r>
          <w:r>
            <w:fldChar w:fldCharType="separate"/>
          </w:r>
          <w:hyperlink w:anchor="_Toc164350216" w:history="1">
            <w:r w:rsidR="00844149" w:rsidRPr="00696049">
              <w:rPr>
                <w:rStyle w:val="Hipervnculo"/>
                <w:b/>
                <w:bCs/>
                <w:noProof/>
                <w:lang w:val="es-ES"/>
              </w:rPr>
              <w:t xml:space="preserve">Equipo de </w:t>
            </w:r>
            <w:r w:rsidR="00844149" w:rsidRPr="00696049">
              <w:rPr>
                <w:rStyle w:val="Hipervnculo"/>
                <w:rFonts w:eastAsia="Calibri"/>
                <w:b/>
                <w:lang w:val="es-ES"/>
              </w:rPr>
              <w:t>Monitoreo</w:t>
            </w:r>
            <w:r w:rsidR="00844149" w:rsidRPr="00696049">
              <w:rPr>
                <w:rStyle w:val="Hipervnculo"/>
                <w:b/>
                <w:bCs/>
                <w:noProof/>
                <w:lang w:val="es-ES"/>
              </w:rPr>
              <w:t xml:space="preserve"> del POA:</w:t>
            </w:r>
            <w:r w:rsidR="00844149">
              <w:rPr>
                <w:webHidden/>
              </w:rPr>
              <w:tab/>
            </w:r>
            <w:r w:rsidR="00844149">
              <w:rPr>
                <w:webHidden/>
              </w:rPr>
              <w:fldChar w:fldCharType="begin"/>
            </w:r>
            <w:r w:rsidR="00844149">
              <w:rPr>
                <w:webHidden/>
              </w:rPr>
              <w:instrText xml:space="preserve"> PAGEREF _Toc164350216 \h </w:instrText>
            </w:r>
            <w:r w:rsidR="00844149">
              <w:rPr>
                <w:webHidden/>
              </w:rPr>
            </w:r>
            <w:r w:rsidR="00844149">
              <w:rPr>
                <w:webHidden/>
              </w:rPr>
              <w:fldChar w:fldCharType="end"/>
            </w:r>
          </w:hyperlink>
        </w:p>
        <w:p w14:paraId="43A75B21" w14:textId="77777777" w:rsidR="00844149" w:rsidRDefault="00D14490">
          <w:pPr>
            <w:pStyle w:val="TDC1"/>
            <w:tabs>
              <w:tab w:val="left" w:pos="440"/>
              <w:tab w:val="right" w:leader="dot" w:pos="8828"/>
            </w:tabs>
            <w:rPr>
              <w:rFonts w:cstheme="minorBidi"/>
            </w:rPr>
          </w:pPr>
          <w:hyperlink w:anchor="_Toc164350217" w:history="1">
            <w:r w:rsidR="00844149" w:rsidRPr="00696049">
              <w:rPr>
                <w:rStyle w:val="Hipervnculo"/>
                <w:rFonts w:eastAsia="Calibri"/>
                <w:b/>
                <w:lang w:val="es-ES"/>
              </w:rPr>
              <w:t>1.</w:t>
            </w:r>
            <w:r w:rsidR="00844149">
              <w:rPr>
                <w:rFonts w:cstheme="minorBidi"/>
              </w:rPr>
              <w:tab/>
            </w:r>
            <w:r w:rsidR="00844149" w:rsidRPr="00696049">
              <w:rPr>
                <w:rStyle w:val="Hipervnculo"/>
                <w:rFonts w:eastAsia="Calibri"/>
                <w:b/>
                <w:lang w:val="es-ES"/>
              </w:rPr>
              <w:t>Introducción</w:t>
            </w:r>
            <w:r w:rsidR="00844149">
              <w:rPr>
                <w:webHidden/>
              </w:rPr>
              <w:tab/>
            </w:r>
            <w:r w:rsidR="00844149">
              <w:rPr>
                <w:webHidden/>
              </w:rPr>
              <w:fldChar w:fldCharType="begin"/>
            </w:r>
            <w:r w:rsidR="00844149">
              <w:rPr>
                <w:webHidden/>
              </w:rPr>
              <w:instrText xml:space="preserve"> PAGEREF _Toc164350217 \h </w:instrText>
            </w:r>
            <w:r w:rsidR="00844149">
              <w:rPr>
                <w:webHidden/>
              </w:rPr>
            </w:r>
            <w:r w:rsidR="00844149">
              <w:rPr>
                <w:webHidden/>
              </w:rPr>
              <w:fldChar w:fldCharType="end"/>
            </w:r>
          </w:hyperlink>
        </w:p>
        <w:p w14:paraId="065FE46C" w14:textId="77777777" w:rsidR="00844149" w:rsidRDefault="00D14490">
          <w:pPr>
            <w:pStyle w:val="TDC1"/>
            <w:tabs>
              <w:tab w:val="left" w:pos="440"/>
              <w:tab w:val="right" w:leader="dot" w:pos="8828"/>
            </w:tabs>
            <w:rPr>
              <w:rFonts w:cstheme="minorBidi"/>
            </w:rPr>
          </w:pPr>
          <w:hyperlink w:anchor="_Toc164350218" w:history="1">
            <w:r w:rsidR="00844149" w:rsidRPr="00696049">
              <w:rPr>
                <w:rStyle w:val="Hipervnculo"/>
                <w:rFonts w:eastAsia="Calibri"/>
                <w:b/>
                <w:lang w:val="es-ES"/>
              </w:rPr>
              <w:t>2.</w:t>
            </w:r>
            <w:r w:rsidR="00844149">
              <w:rPr>
                <w:rFonts w:cstheme="minorBidi"/>
              </w:rPr>
              <w:tab/>
            </w:r>
            <w:r w:rsidR="00844149" w:rsidRPr="00696049">
              <w:rPr>
                <w:rStyle w:val="Hipervnculo"/>
                <w:rFonts w:eastAsia="Calibri"/>
                <w:b/>
                <w:lang w:val="es-ES"/>
              </w:rPr>
              <w:t>Filosofía institucional</w:t>
            </w:r>
            <w:r w:rsidR="00844149">
              <w:rPr>
                <w:webHidden/>
              </w:rPr>
              <w:tab/>
            </w:r>
            <w:r w:rsidR="00844149">
              <w:rPr>
                <w:webHidden/>
              </w:rPr>
              <w:fldChar w:fldCharType="begin"/>
            </w:r>
            <w:r w:rsidR="00844149">
              <w:rPr>
                <w:webHidden/>
              </w:rPr>
              <w:instrText xml:space="preserve"> PAGEREF _Toc164350218 \h </w:instrText>
            </w:r>
            <w:r w:rsidR="00844149">
              <w:rPr>
                <w:webHidden/>
              </w:rPr>
            </w:r>
            <w:r w:rsidR="00844149">
              <w:rPr>
                <w:webHidden/>
              </w:rPr>
              <w:fldChar w:fldCharType="end"/>
            </w:r>
          </w:hyperlink>
        </w:p>
        <w:p w14:paraId="27CAB823" w14:textId="77777777" w:rsidR="00844149" w:rsidRDefault="00D14490">
          <w:pPr>
            <w:pStyle w:val="TDC2"/>
            <w:tabs>
              <w:tab w:val="right" w:leader="dot" w:pos="8828"/>
            </w:tabs>
            <w:rPr>
              <w:rFonts w:cstheme="minorBidi"/>
            </w:rPr>
          </w:pPr>
          <w:hyperlink w:anchor="_Toc164350219" w:history="1">
            <w:r w:rsidR="00844149" w:rsidRPr="00696049">
              <w:rPr>
                <w:rStyle w:val="Hipervnculo"/>
                <w:b/>
                <w:bCs/>
                <w:lang w:val="es-ES"/>
              </w:rPr>
              <w:t>Misión:</w:t>
            </w:r>
            <w:r w:rsidR="00844149">
              <w:rPr>
                <w:webHidden/>
              </w:rPr>
              <w:tab/>
            </w:r>
            <w:r w:rsidR="00844149">
              <w:rPr>
                <w:webHidden/>
              </w:rPr>
              <w:fldChar w:fldCharType="begin"/>
            </w:r>
            <w:r w:rsidR="00844149">
              <w:rPr>
                <w:webHidden/>
              </w:rPr>
              <w:instrText xml:space="preserve"> PAGEREF _Toc164350219 \h </w:instrText>
            </w:r>
            <w:r w:rsidR="00844149">
              <w:rPr>
                <w:webHidden/>
              </w:rPr>
            </w:r>
            <w:r w:rsidR="00844149">
              <w:rPr>
                <w:webHidden/>
              </w:rPr>
              <w:fldChar w:fldCharType="end"/>
            </w:r>
          </w:hyperlink>
        </w:p>
        <w:p w14:paraId="2706D355" w14:textId="77777777" w:rsidR="00844149" w:rsidRDefault="00D14490">
          <w:pPr>
            <w:pStyle w:val="TDC2"/>
            <w:tabs>
              <w:tab w:val="right" w:leader="dot" w:pos="8828"/>
            </w:tabs>
            <w:rPr>
              <w:rFonts w:cstheme="minorBidi"/>
            </w:rPr>
          </w:pPr>
          <w:hyperlink w:anchor="_Toc164350220" w:history="1">
            <w:r w:rsidR="00844149" w:rsidRPr="00696049">
              <w:rPr>
                <w:rStyle w:val="Hipervnculo"/>
                <w:b/>
                <w:bCs/>
                <w:lang w:val="es-ES"/>
              </w:rPr>
              <w:t>Visión:</w:t>
            </w:r>
            <w:r w:rsidR="00844149">
              <w:rPr>
                <w:webHidden/>
              </w:rPr>
              <w:tab/>
            </w:r>
            <w:r w:rsidR="00844149">
              <w:rPr>
                <w:webHidden/>
              </w:rPr>
              <w:fldChar w:fldCharType="begin"/>
            </w:r>
            <w:r w:rsidR="00844149">
              <w:rPr>
                <w:webHidden/>
              </w:rPr>
              <w:instrText xml:space="preserve"> PAGEREF _Toc164350220 \h </w:instrText>
            </w:r>
            <w:r w:rsidR="00844149">
              <w:rPr>
                <w:webHidden/>
              </w:rPr>
            </w:r>
            <w:r w:rsidR="00844149">
              <w:rPr>
                <w:webHidden/>
              </w:rPr>
              <w:fldChar w:fldCharType="end"/>
            </w:r>
          </w:hyperlink>
        </w:p>
        <w:p w14:paraId="4BE63BB2" w14:textId="77777777" w:rsidR="00844149" w:rsidRDefault="00D14490">
          <w:pPr>
            <w:pStyle w:val="TDC2"/>
            <w:tabs>
              <w:tab w:val="right" w:leader="dot" w:pos="8828"/>
            </w:tabs>
            <w:rPr>
              <w:rFonts w:cstheme="minorBidi"/>
            </w:rPr>
          </w:pPr>
          <w:hyperlink w:anchor="_Toc164350221" w:history="1">
            <w:r w:rsidR="00844149" w:rsidRPr="00696049">
              <w:rPr>
                <w:rStyle w:val="Hipervnculo"/>
                <w:b/>
                <w:bCs/>
                <w:lang w:val="es-ES"/>
              </w:rPr>
              <w:t>Valores:</w:t>
            </w:r>
            <w:r w:rsidR="00844149">
              <w:rPr>
                <w:webHidden/>
              </w:rPr>
              <w:tab/>
            </w:r>
            <w:r w:rsidR="00844149">
              <w:rPr>
                <w:webHidden/>
              </w:rPr>
              <w:fldChar w:fldCharType="begin"/>
            </w:r>
            <w:r w:rsidR="00844149">
              <w:rPr>
                <w:webHidden/>
              </w:rPr>
              <w:instrText xml:space="preserve"> PAGEREF _Toc164350221 \h </w:instrText>
            </w:r>
            <w:r w:rsidR="00844149">
              <w:rPr>
                <w:webHidden/>
              </w:rPr>
            </w:r>
            <w:r w:rsidR="00844149">
              <w:rPr>
                <w:webHidden/>
              </w:rPr>
              <w:fldChar w:fldCharType="end"/>
            </w:r>
          </w:hyperlink>
        </w:p>
        <w:p w14:paraId="5A8CF102" w14:textId="77777777" w:rsidR="00844149" w:rsidRDefault="00D14490">
          <w:pPr>
            <w:pStyle w:val="TDC2"/>
            <w:tabs>
              <w:tab w:val="right" w:leader="dot" w:pos="8828"/>
            </w:tabs>
            <w:rPr>
              <w:rFonts w:cstheme="minorBidi"/>
            </w:rPr>
          </w:pPr>
          <w:hyperlink w:anchor="_Toc164350222" w:history="1">
            <w:r w:rsidR="00844149" w:rsidRPr="00696049">
              <w:rPr>
                <w:rStyle w:val="Hipervnculo"/>
                <w:b/>
                <w:bCs/>
                <w:lang w:val="es-ES"/>
              </w:rPr>
              <w:t>Promesa de valor:</w:t>
            </w:r>
            <w:r w:rsidR="00844149">
              <w:rPr>
                <w:webHidden/>
              </w:rPr>
              <w:tab/>
            </w:r>
            <w:r w:rsidR="00844149">
              <w:rPr>
                <w:webHidden/>
              </w:rPr>
              <w:fldChar w:fldCharType="begin"/>
            </w:r>
            <w:r w:rsidR="00844149">
              <w:rPr>
                <w:webHidden/>
              </w:rPr>
              <w:instrText xml:space="preserve"> PAGEREF _Toc164350222 \h </w:instrText>
            </w:r>
            <w:r w:rsidR="00844149">
              <w:rPr>
                <w:webHidden/>
              </w:rPr>
            </w:r>
            <w:r w:rsidR="00844149">
              <w:rPr>
                <w:webHidden/>
              </w:rPr>
              <w:fldChar w:fldCharType="end"/>
            </w:r>
          </w:hyperlink>
        </w:p>
        <w:p w14:paraId="6C06AF4B" w14:textId="77777777" w:rsidR="00844149" w:rsidRDefault="00D14490">
          <w:pPr>
            <w:pStyle w:val="TDC1"/>
            <w:tabs>
              <w:tab w:val="left" w:pos="440"/>
              <w:tab w:val="right" w:leader="dot" w:pos="8828"/>
            </w:tabs>
            <w:rPr>
              <w:rFonts w:cstheme="minorBidi"/>
            </w:rPr>
          </w:pPr>
          <w:hyperlink w:anchor="_Toc164350223" w:history="1">
            <w:r w:rsidR="00844149" w:rsidRPr="00696049">
              <w:rPr>
                <w:rStyle w:val="Hipervnculo"/>
                <w:rFonts w:eastAsia="Calibri"/>
                <w:b/>
                <w:lang w:val="es-ES"/>
              </w:rPr>
              <w:t>3.</w:t>
            </w:r>
            <w:r w:rsidR="00844149">
              <w:rPr>
                <w:rFonts w:cstheme="minorBidi"/>
              </w:rPr>
              <w:tab/>
            </w:r>
            <w:r w:rsidR="00844149" w:rsidRPr="00696049">
              <w:rPr>
                <w:rStyle w:val="Hipervnculo"/>
                <w:rFonts w:eastAsia="Calibri"/>
                <w:b/>
                <w:lang w:val="es-ES"/>
              </w:rPr>
              <w:t>Marco Estratégico</w:t>
            </w:r>
            <w:r w:rsidR="00844149">
              <w:rPr>
                <w:webHidden/>
              </w:rPr>
              <w:tab/>
            </w:r>
            <w:r w:rsidR="00844149">
              <w:rPr>
                <w:webHidden/>
              </w:rPr>
              <w:fldChar w:fldCharType="begin"/>
            </w:r>
            <w:r w:rsidR="00844149">
              <w:rPr>
                <w:webHidden/>
              </w:rPr>
              <w:instrText xml:space="preserve"> PAGEREF _Toc164350223 \h </w:instrText>
            </w:r>
            <w:r w:rsidR="00844149">
              <w:rPr>
                <w:webHidden/>
              </w:rPr>
            </w:r>
            <w:r w:rsidR="00844149">
              <w:rPr>
                <w:webHidden/>
              </w:rPr>
              <w:fldChar w:fldCharType="end"/>
            </w:r>
          </w:hyperlink>
        </w:p>
        <w:p w14:paraId="577FBAB8" w14:textId="77777777" w:rsidR="00844149" w:rsidRDefault="00D14490">
          <w:pPr>
            <w:pStyle w:val="TDC2"/>
            <w:tabs>
              <w:tab w:val="right" w:leader="dot" w:pos="8828"/>
            </w:tabs>
            <w:rPr>
              <w:rFonts w:cstheme="minorBidi"/>
            </w:rPr>
          </w:pPr>
          <w:hyperlink w:anchor="_Toc164350224" w:history="1">
            <w:r w:rsidR="00844149" w:rsidRPr="00696049">
              <w:rPr>
                <w:rStyle w:val="Hipervnculo"/>
                <w:b/>
                <w:bCs/>
                <w:lang w:val="es-ES"/>
              </w:rPr>
              <w:t>3.1 Ley De Estrategia Nacional De Desarrollo 2030</w:t>
            </w:r>
            <w:r w:rsidR="00844149">
              <w:rPr>
                <w:webHidden/>
              </w:rPr>
              <w:tab/>
            </w:r>
            <w:r w:rsidR="00844149">
              <w:rPr>
                <w:webHidden/>
              </w:rPr>
              <w:fldChar w:fldCharType="begin"/>
            </w:r>
            <w:r w:rsidR="00844149">
              <w:rPr>
                <w:webHidden/>
              </w:rPr>
              <w:instrText xml:space="preserve"> PAGEREF _Toc164350224 \h </w:instrText>
            </w:r>
            <w:r w:rsidR="00844149">
              <w:rPr>
                <w:webHidden/>
              </w:rPr>
            </w:r>
            <w:r w:rsidR="00844149">
              <w:rPr>
                <w:webHidden/>
              </w:rPr>
              <w:fldChar w:fldCharType="end"/>
            </w:r>
          </w:hyperlink>
        </w:p>
        <w:p w14:paraId="5A2B0307" w14:textId="77777777" w:rsidR="00844149" w:rsidRDefault="00D14490">
          <w:pPr>
            <w:pStyle w:val="TDC2"/>
            <w:tabs>
              <w:tab w:val="right" w:leader="dot" w:pos="8828"/>
            </w:tabs>
            <w:rPr>
              <w:rFonts w:cstheme="minorBidi"/>
            </w:rPr>
          </w:pPr>
          <w:hyperlink w:anchor="_Toc164350225" w:history="1">
            <w:r w:rsidR="00844149" w:rsidRPr="00696049">
              <w:rPr>
                <w:rStyle w:val="Hipervnculo"/>
                <w:b/>
                <w:bCs/>
                <w:lang w:val="es-ES"/>
              </w:rPr>
              <w:t>3.2 Línea de Acción</w:t>
            </w:r>
            <w:r w:rsidR="00844149">
              <w:rPr>
                <w:webHidden/>
              </w:rPr>
              <w:tab/>
            </w:r>
            <w:r w:rsidR="00844149">
              <w:rPr>
                <w:webHidden/>
              </w:rPr>
              <w:fldChar w:fldCharType="begin"/>
            </w:r>
            <w:r w:rsidR="00844149">
              <w:rPr>
                <w:webHidden/>
              </w:rPr>
              <w:instrText xml:space="preserve"> PAGEREF _Toc164350225 \h </w:instrText>
            </w:r>
            <w:r w:rsidR="00844149">
              <w:rPr>
                <w:webHidden/>
              </w:rPr>
            </w:r>
            <w:r w:rsidR="00844149">
              <w:rPr>
                <w:webHidden/>
              </w:rPr>
              <w:fldChar w:fldCharType="end"/>
            </w:r>
          </w:hyperlink>
        </w:p>
        <w:p w14:paraId="3F2009BF" w14:textId="77777777" w:rsidR="00844149" w:rsidRDefault="00D14490">
          <w:pPr>
            <w:pStyle w:val="TDC2"/>
            <w:tabs>
              <w:tab w:val="right" w:leader="dot" w:pos="8828"/>
            </w:tabs>
            <w:rPr>
              <w:rFonts w:cstheme="minorBidi"/>
            </w:rPr>
          </w:pPr>
          <w:hyperlink w:anchor="_Toc164350226" w:history="1">
            <w:r w:rsidR="00844149" w:rsidRPr="00696049">
              <w:rPr>
                <w:rStyle w:val="Hipervnculo"/>
                <w:b/>
                <w:bCs/>
                <w:lang w:val="es-ES"/>
              </w:rPr>
              <w:t>3.3 Lineamientos institucionales para formulación del POA</w:t>
            </w:r>
            <w:r w:rsidR="00844149">
              <w:rPr>
                <w:webHidden/>
              </w:rPr>
              <w:tab/>
            </w:r>
            <w:r w:rsidR="00844149">
              <w:rPr>
                <w:webHidden/>
              </w:rPr>
              <w:fldChar w:fldCharType="begin"/>
            </w:r>
            <w:r w:rsidR="00844149">
              <w:rPr>
                <w:webHidden/>
              </w:rPr>
              <w:instrText xml:space="preserve"> PAGEREF _Toc164350226 \h </w:instrText>
            </w:r>
            <w:r w:rsidR="00844149">
              <w:rPr>
                <w:webHidden/>
              </w:rPr>
            </w:r>
            <w:r w:rsidR="00844149">
              <w:rPr>
                <w:webHidden/>
              </w:rPr>
              <w:fldChar w:fldCharType="end"/>
            </w:r>
          </w:hyperlink>
        </w:p>
        <w:p w14:paraId="4B22B4EF" w14:textId="77777777" w:rsidR="00844149" w:rsidRDefault="00D14490">
          <w:pPr>
            <w:pStyle w:val="TDC1"/>
            <w:tabs>
              <w:tab w:val="left" w:pos="440"/>
              <w:tab w:val="right" w:leader="dot" w:pos="8828"/>
            </w:tabs>
            <w:rPr>
              <w:rFonts w:cstheme="minorBidi"/>
            </w:rPr>
          </w:pPr>
          <w:hyperlink w:anchor="_Toc164350227" w:history="1">
            <w:r w:rsidR="00844149" w:rsidRPr="00696049">
              <w:rPr>
                <w:rStyle w:val="Hipervnculo"/>
                <w:rFonts w:eastAsia="Calibri"/>
                <w:b/>
                <w:lang w:val="es-ES"/>
              </w:rPr>
              <w:t>4.</w:t>
            </w:r>
            <w:r w:rsidR="00844149">
              <w:rPr>
                <w:rFonts w:cstheme="minorBidi"/>
              </w:rPr>
              <w:tab/>
            </w:r>
            <w:r w:rsidR="00844149" w:rsidRPr="00696049">
              <w:rPr>
                <w:rStyle w:val="Hipervnculo"/>
                <w:rFonts w:eastAsia="Calibri"/>
                <w:b/>
                <w:lang w:val="es-ES"/>
              </w:rPr>
              <w:t>Metodología de medición</w:t>
            </w:r>
            <w:r w:rsidR="00844149">
              <w:rPr>
                <w:webHidden/>
              </w:rPr>
              <w:tab/>
            </w:r>
            <w:r w:rsidR="00844149">
              <w:rPr>
                <w:webHidden/>
              </w:rPr>
              <w:fldChar w:fldCharType="begin"/>
            </w:r>
            <w:r w:rsidR="00844149">
              <w:rPr>
                <w:webHidden/>
              </w:rPr>
              <w:instrText xml:space="preserve"> PAGEREF _Toc164350227 \h </w:instrText>
            </w:r>
            <w:r w:rsidR="00844149">
              <w:rPr>
                <w:webHidden/>
              </w:rPr>
            </w:r>
            <w:r w:rsidR="00844149">
              <w:rPr>
                <w:webHidden/>
              </w:rPr>
              <w:fldChar w:fldCharType="end"/>
            </w:r>
          </w:hyperlink>
        </w:p>
        <w:p w14:paraId="0D8418C8" w14:textId="77777777" w:rsidR="00844149" w:rsidRDefault="00D14490">
          <w:pPr>
            <w:pStyle w:val="TDC1"/>
            <w:tabs>
              <w:tab w:val="left" w:pos="440"/>
              <w:tab w:val="right" w:leader="dot" w:pos="8828"/>
            </w:tabs>
            <w:rPr>
              <w:rFonts w:cstheme="minorBidi"/>
            </w:rPr>
          </w:pPr>
          <w:hyperlink w:anchor="_Toc164350228" w:history="1">
            <w:r w:rsidR="00844149" w:rsidRPr="00696049">
              <w:rPr>
                <w:rStyle w:val="Hipervnculo"/>
                <w:rFonts w:eastAsia="Calibri"/>
                <w:b/>
                <w:lang w:val="es-ES"/>
              </w:rPr>
              <w:t>5.</w:t>
            </w:r>
            <w:r w:rsidR="00844149">
              <w:rPr>
                <w:rFonts w:cstheme="minorBidi"/>
              </w:rPr>
              <w:tab/>
            </w:r>
            <w:r w:rsidR="00844149" w:rsidRPr="00696049">
              <w:rPr>
                <w:rStyle w:val="Hipervnculo"/>
                <w:rFonts w:eastAsia="Calibri"/>
                <w:b/>
                <w:lang w:val="es-ES"/>
              </w:rPr>
              <w:t>Resultados alcanzados en el período</w:t>
            </w:r>
            <w:r w:rsidR="00844149">
              <w:rPr>
                <w:webHidden/>
              </w:rPr>
              <w:tab/>
            </w:r>
            <w:r w:rsidR="00844149">
              <w:rPr>
                <w:webHidden/>
              </w:rPr>
              <w:fldChar w:fldCharType="begin"/>
            </w:r>
            <w:r w:rsidR="00844149">
              <w:rPr>
                <w:webHidden/>
              </w:rPr>
              <w:instrText xml:space="preserve"> PAGEREF _Toc164350228 \h </w:instrText>
            </w:r>
            <w:r w:rsidR="00844149">
              <w:rPr>
                <w:webHidden/>
              </w:rPr>
            </w:r>
            <w:r w:rsidR="00844149">
              <w:rPr>
                <w:webHidden/>
              </w:rPr>
              <w:fldChar w:fldCharType="end"/>
            </w:r>
          </w:hyperlink>
        </w:p>
        <w:p w14:paraId="1FB76FF9" w14:textId="77777777" w:rsidR="00844149" w:rsidRDefault="00D14490">
          <w:pPr>
            <w:pStyle w:val="TDC2"/>
            <w:tabs>
              <w:tab w:val="right" w:leader="dot" w:pos="8828"/>
            </w:tabs>
            <w:rPr>
              <w:rFonts w:cstheme="minorBidi"/>
            </w:rPr>
          </w:pPr>
          <w:hyperlink w:anchor="_Toc164350229" w:history="1">
            <w:r w:rsidR="00844149" w:rsidRPr="00696049">
              <w:rPr>
                <w:rStyle w:val="Hipervnculo"/>
                <w:b/>
                <w:bCs/>
                <w:lang w:val="es-ES"/>
              </w:rPr>
              <w:t>5.1 Resumen ejecución física de las metas sustantivas POA 2024</w:t>
            </w:r>
            <w:r w:rsidR="00844149">
              <w:rPr>
                <w:webHidden/>
              </w:rPr>
              <w:tab/>
            </w:r>
            <w:r w:rsidR="00844149">
              <w:rPr>
                <w:webHidden/>
              </w:rPr>
              <w:fldChar w:fldCharType="begin"/>
            </w:r>
            <w:r w:rsidR="00844149">
              <w:rPr>
                <w:webHidden/>
              </w:rPr>
              <w:instrText xml:space="preserve"> PAGEREF _Toc164350229 \h </w:instrText>
            </w:r>
            <w:r w:rsidR="00844149">
              <w:rPr>
                <w:webHidden/>
              </w:rPr>
            </w:r>
            <w:r w:rsidR="00844149">
              <w:rPr>
                <w:webHidden/>
              </w:rPr>
              <w:fldChar w:fldCharType="end"/>
            </w:r>
          </w:hyperlink>
        </w:p>
        <w:p w14:paraId="5B4F6997" w14:textId="77777777" w:rsidR="00844149" w:rsidRDefault="00D14490">
          <w:pPr>
            <w:pStyle w:val="TDC2"/>
            <w:tabs>
              <w:tab w:val="right" w:leader="dot" w:pos="8828"/>
            </w:tabs>
            <w:rPr>
              <w:rFonts w:cstheme="minorBidi"/>
            </w:rPr>
          </w:pPr>
          <w:hyperlink w:anchor="_Toc164350230" w:history="1">
            <w:r w:rsidR="00844149" w:rsidRPr="00696049">
              <w:rPr>
                <w:rStyle w:val="Hipervnculo"/>
                <w:b/>
                <w:bCs/>
                <w:lang w:val="es-ES"/>
              </w:rPr>
              <w:t>5.2 Otras Metas</w:t>
            </w:r>
            <w:r w:rsidR="00844149">
              <w:rPr>
                <w:webHidden/>
              </w:rPr>
              <w:tab/>
            </w:r>
            <w:r w:rsidR="00844149">
              <w:rPr>
                <w:webHidden/>
              </w:rPr>
              <w:fldChar w:fldCharType="begin"/>
            </w:r>
            <w:r w:rsidR="00844149">
              <w:rPr>
                <w:webHidden/>
              </w:rPr>
              <w:instrText xml:space="preserve"> PAGEREF _Toc164350230 \h </w:instrText>
            </w:r>
            <w:r w:rsidR="00844149">
              <w:rPr>
                <w:webHidden/>
              </w:rPr>
            </w:r>
            <w:r w:rsidR="00844149">
              <w:rPr>
                <w:webHidden/>
              </w:rPr>
              <w:fldChar w:fldCharType="end"/>
            </w:r>
          </w:hyperlink>
        </w:p>
        <w:p w14:paraId="1092A04C" w14:textId="77777777" w:rsidR="00844149" w:rsidRDefault="00D14490">
          <w:pPr>
            <w:pStyle w:val="TDC1"/>
            <w:tabs>
              <w:tab w:val="left" w:pos="440"/>
              <w:tab w:val="right" w:leader="dot" w:pos="8828"/>
            </w:tabs>
            <w:rPr>
              <w:rFonts w:cstheme="minorBidi"/>
            </w:rPr>
          </w:pPr>
          <w:hyperlink w:anchor="_Toc164350231" w:history="1">
            <w:r w:rsidR="00844149" w:rsidRPr="00696049">
              <w:rPr>
                <w:rStyle w:val="Hipervnculo"/>
                <w:rFonts w:asciiTheme="majorHAnsi" w:hAnsiTheme="majorHAnsi"/>
                <w:b/>
                <w:noProof/>
              </w:rPr>
              <w:t>6.</w:t>
            </w:r>
            <w:r w:rsidR="00844149">
              <w:rPr>
                <w:rFonts w:cstheme="minorBidi"/>
              </w:rPr>
              <w:tab/>
            </w:r>
            <w:r w:rsidR="00844149" w:rsidRPr="00696049">
              <w:rPr>
                <w:rStyle w:val="Hipervnculo"/>
                <w:rFonts w:eastAsia="Calibri"/>
                <w:b/>
                <w:lang w:val="es-ES"/>
              </w:rPr>
              <w:t>Conclusión</w:t>
            </w:r>
            <w:r w:rsidR="00844149" w:rsidRPr="00696049">
              <w:rPr>
                <w:rStyle w:val="Hipervnculo"/>
                <w:rFonts w:asciiTheme="majorHAnsi" w:hAnsiTheme="majorHAnsi"/>
                <w:b/>
                <w:noProof/>
              </w:rPr>
              <w:t xml:space="preserve"> &amp; Recomendaciones</w:t>
            </w:r>
            <w:r w:rsidR="00844149">
              <w:rPr>
                <w:webHidden/>
              </w:rPr>
              <w:tab/>
            </w:r>
            <w:r w:rsidR="00844149">
              <w:rPr>
                <w:webHidden/>
              </w:rPr>
              <w:fldChar w:fldCharType="begin"/>
            </w:r>
            <w:r w:rsidR="00844149">
              <w:rPr>
                <w:webHidden/>
              </w:rPr>
              <w:instrText xml:space="preserve"> PAGEREF _Toc164350231 \h </w:instrText>
            </w:r>
            <w:r w:rsidR="00844149">
              <w:rPr>
                <w:webHidden/>
              </w:rPr>
            </w:r>
            <w:r w:rsidR="00844149">
              <w:rPr>
                <w:webHidden/>
              </w:rPr>
              <w:fldChar w:fldCharType="end"/>
            </w:r>
          </w:hyperlink>
        </w:p>
        <w:p w14:paraId="641C404D" w14:textId="77777777" w:rsidR="00230D05" w:rsidRDefault="00230D05">
          <w:r>
            <w:rPr>
              <w:b/>
              <w:bCs/>
              <w:lang w:val="es-ES"/>
            </w:rPr>
            <w:fldChar w:fldCharType="end"/>
          </w:r>
        </w:p>
      </w:sdtContent>
    </w:sdt>
    <w:p w14:paraId="2ADBA8C2" w14:textId="77777777" w:rsidR="002449A8" w:rsidRDefault="002449A8" w:rsidP="00CB7141">
      <w:pPr>
        <w:tabs>
          <w:tab w:val="left" w:pos="6495"/>
        </w:tabs>
        <w:rPr>
          <w:color w:val="FFFFFF" w:themeColor="background1"/>
        </w:rPr>
      </w:pPr>
    </w:p>
    <w:p w14:paraId="47E5EBB3" w14:textId="77777777" w:rsidR="00CB7141" w:rsidRDefault="00CB7141" w:rsidP="00CB7141">
      <w:pPr>
        <w:tabs>
          <w:tab w:val="left" w:pos="6495"/>
        </w:tabs>
        <w:rPr>
          <w:color w:val="FFFFFF" w:themeColor="background1"/>
        </w:rPr>
      </w:pPr>
    </w:p>
    <w:p w14:paraId="5A9007F8" w14:textId="77777777" w:rsidR="00CB7141" w:rsidRDefault="00CB7141" w:rsidP="00CB7141">
      <w:pPr>
        <w:tabs>
          <w:tab w:val="left" w:pos="6495"/>
        </w:tabs>
        <w:rPr>
          <w:color w:val="FFFFFF" w:themeColor="background1"/>
        </w:rPr>
      </w:pPr>
    </w:p>
    <w:p w14:paraId="628E9C0B" w14:textId="77777777" w:rsidR="003A1DD7" w:rsidRDefault="003A1DD7" w:rsidP="00CB7141">
      <w:pPr>
        <w:tabs>
          <w:tab w:val="left" w:pos="6495"/>
        </w:tabs>
        <w:rPr>
          <w:color w:val="FFFFFF" w:themeColor="background1"/>
        </w:rPr>
      </w:pPr>
    </w:p>
    <w:p w14:paraId="140541DE" w14:textId="77777777" w:rsidR="003A1DD7" w:rsidRDefault="003A1DD7" w:rsidP="00CB7141">
      <w:pPr>
        <w:tabs>
          <w:tab w:val="left" w:pos="6495"/>
        </w:tabs>
        <w:rPr>
          <w:color w:val="FFFFFF" w:themeColor="background1"/>
        </w:rPr>
      </w:pPr>
    </w:p>
    <w:p w14:paraId="28BC9C65" w14:textId="77777777" w:rsidR="003A1DD7" w:rsidRDefault="003A1DD7" w:rsidP="00CB7141">
      <w:pPr>
        <w:tabs>
          <w:tab w:val="left" w:pos="6495"/>
        </w:tabs>
        <w:rPr>
          <w:color w:val="FFFFFF" w:themeColor="background1"/>
        </w:rPr>
      </w:pPr>
    </w:p>
    <w:p w14:paraId="66C891C0" w14:textId="77777777" w:rsidR="003A1DD7" w:rsidRDefault="003A1DD7" w:rsidP="00CB7141">
      <w:pPr>
        <w:tabs>
          <w:tab w:val="left" w:pos="6495"/>
        </w:tabs>
        <w:rPr>
          <w:color w:val="FFFFFF" w:themeColor="background1"/>
        </w:rPr>
      </w:pPr>
    </w:p>
    <w:p w14:paraId="378C6265" w14:textId="77777777" w:rsidR="00CB7141" w:rsidRDefault="00CB7141" w:rsidP="00CB7141">
      <w:pPr>
        <w:tabs>
          <w:tab w:val="left" w:pos="6495"/>
        </w:tabs>
        <w:rPr>
          <w:color w:val="FFFFFF" w:themeColor="background1"/>
        </w:rPr>
      </w:pPr>
    </w:p>
    <w:p w14:paraId="1FA788E5" w14:textId="77777777" w:rsidR="00CB7141" w:rsidRPr="00CB7141" w:rsidRDefault="00CB7141" w:rsidP="00CB7141">
      <w:pPr>
        <w:tabs>
          <w:tab w:val="left" w:pos="6495"/>
        </w:tabs>
        <w:rPr>
          <w:color w:val="FFFFFF" w:themeColor="background1"/>
        </w:rPr>
      </w:pPr>
    </w:p>
    <w:p w14:paraId="793B889D" w14:textId="77777777" w:rsidR="002D5CF9" w:rsidRDefault="002D5CF9" w:rsidP="00B22B19"/>
    <w:p w14:paraId="7BF4DD8D" w14:textId="77777777" w:rsidR="003A1DD7" w:rsidRDefault="003A1DD7" w:rsidP="00B22B19"/>
    <w:p w14:paraId="7BE4676D" w14:textId="77777777" w:rsidR="00494CE6" w:rsidRPr="00494CE6" w:rsidRDefault="00494CE6" w:rsidP="00494CE6">
      <w:pPr>
        <w:rPr>
          <w:lang w:val="x-none" w:eastAsia="x-none"/>
        </w:rPr>
      </w:pPr>
    </w:p>
    <w:p w14:paraId="0460AE85" w14:textId="77777777" w:rsidR="00CD5461" w:rsidRPr="00494CE6" w:rsidRDefault="00CD5461" w:rsidP="00494CE6">
      <w:pPr>
        <w:pStyle w:val="Ttulo1"/>
        <w:rPr>
          <w:rFonts w:asciiTheme="minorHAnsi" w:hAnsiTheme="minorHAnsi"/>
          <w:b/>
          <w:bCs/>
          <w:noProof/>
          <w:color w:val="17406D" w:themeColor="text2"/>
          <w:lang w:val="es-ES"/>
        </w:rPr>
      </w:pPr>
      <w:bookmarkStart w:id="3" w:name="_Toc164350216"/>
      <w:r w:rsidRPr="00494CE6">
        <w:rPr>
          <w:rFonts w:asciiTheme="minorHAnsi" w:hAnsiTheme="minorHAnsi"/>
          <w:b/>
          <w:bCs/>
          <w:noProof/>
          <w:color w:val="17406D" w:themeColor="text2"/>
          <w:lang w:val="es-ES"/>
        </w:rPr>
        <w:t xml:space="preserve">Equipo de </w:t>
      </w:r>
      <w:r w:rsidRPr="00494CE6">
        <w:rPr>
          <w:rFonts w:asciiTheme="minorHAnsi" w:eastAsia="Calibri" w:hAnsiTheme="minorHAnsi"/>
          <w:b/>
          <w:color w:val="17406D" w:themeColor="text2"/>
          <w:lang w:val="es-ES"/>
        </w:rPr>
        <w:t>Monitoreo</w:t>
      </w:r>
      <w:r w:rsidRPr="00494CE6">
        <w:rPr>
          <w:rFonts w:asciiTheme="minorHAnsi" w:hAnsiTheme="minorHAnsi"/>
          <w:b/>
          <w:bCs/>
          <w:noProof/>
          <w:color w:val="17406D" w:themeColor="text2"/>
          <w:lang w:val="es-ES"/>
        </w:rPr>
        <w:t xml:space="preserve"> del POA:</w:t>
      </w:r>
      <w:bookmarkEnd w:id="3"/>
    </w:p>
    <w:p w14:paraId="0C13E9C7" w14:textId="77777777" w:rsidR="004B7FB3" w:rsidRPr="00403D3E" w:rsidRDefault="004B7FB3"/>
    <w:p w14:paraId="72FC3960" w14:textId="77777777" w:rsidR="00511786" w:rsidRPr="00403D3E" w:rsidRDefault="00511786">
      <w:r w:rsidRPr="00403D3E">
        <w:rPr>
          <w:noProof/>
          <w:lang w:val="en-US"/>
        </w:rPr>
        <w:drawing>
          <wp:inline distT="0" distB="0" distL="0" distR="0" wp14:anchorId="314491C3" wp14:editId="2E98C082">
            <wp:extent cx="5972175" cy="2809875"/>
            <wp:effectExtent l="38100" t="57150" r="28575" b="66675"/>
            <wp:docPr id="153" name="Diagrama 153" descr="eMEPLSIADO&#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51322005" w14:textId="77777777" w:rsidR="00282B59" w:rsidRPr="00403D3E" w:rsidRDefault="00282B59"/>
    <w:p w14:paraId="0B033B4F" w14:textId="77777777" w:rsidR="00282B59" w:rsidRPr="00403D3E" w:rsidRDefault="00282B59"/>
    <w:p w14:paraId="1606F0DC" w14:textId="77777777" w:rsidR="00282B59" w:rsidRPr="00403D3E" w:rsidRDefault="00282B59"/>
    <w:p w14:paraId="2352F360" w14:textId="77777777" w:rsidR="00282B59" w:rsidRDefault="00282B59"/>
    <w:p w14:paraId="404F8058" w14:textId="77777777" w:rsidR="00CB7141" w:rsidRDefault="00CB7141"/>
    <w:p w14:paraId="44FB7AF9" w14:textId="77777777" w:rsidR="00CB7141" w:rsidRDefault="00CB7141"/>
    <w:p w14:paraId="7EA97579" w14:textId="77777777" w:rsidR="00CB7141" w:rsidRPr="00403D3E" w:rsidRDefault="00CB7141"/>
    <w:p w14:paraId="460CAD0D" w14:textId="77777777" w:rsidR="00282B59" w:rsidRPr="00403D3E" w:rsidRDefault="00282B59"/>
    <w:p w14:paraId="6F579C91" w14:textId="77777777" w:rsidR="00282B59" w:rsidRDefault="00282B59">
      <w:pPr>
        <w:rPr>
          <w:sz w:val="24"/>
          <w:szCs w:val="24"/>
        </w:rPr>
      </w:pPr>
    </w:p>
    <w:p w14:paraId="0F1E6682" w14:textId="77777777" w:rsidR="00494CE6" w:rsidRDefault="00494CE6">
      <w:pPr>
        <w:rPr>
          <w:sz w:val="24"/>
          <w:szCs w:val="24"/>
        </w:rPr>
      </w:pPr>
    </w:p>
    <w:p w14:paraId="1C4F3836" w14:textId="77777777" w:rsidR="00494CE6" w:rsidRDefault="00494CE6">
      <w:pPr>
        <w:rPr>
          <w:sz w:val="24"/>
          <w:szCs w:val="24"/>
        </w:rPr>
      </w:pPr>
    </w:p>
    <w:p w14:paraId="262C1ED3" w14:textId="77777777" w:rsidR="00494CE6" w:rsidRDefault="00494CE6">
      <w:pPr>
        <w:rPr>
          <w:sz w:val="24"/>
          <w:szCs w:val="24"/>
        </w:rPr>
      </w:pPr>
    </w:p>
    <w:p w14:paraId="05A748C4" w14:textId="77777777" w:rsidR="00494CE6" w:rsidRDefault="00494CE6">
      <w:pPr>
        <w:rPr>
          <w:sz w:val="24"/>
          <w:szCs w:val="24"/>
        </w:rPr>
      </w:pPr>
    </w:p>
    <w:p w14:paraId="7D9F3EF2" w14:textId="77777777" w:rsidR="00494CE6" w:rsidRPr="00403D3E" w:rsidRDefault="00494CE6">
      <w:pPr>
        <w:rPr>
          <w:sz w:val="24"/>
          <w:szCs w:val="24"/>
        </w:rPr>
      </w:pPr>
    </w:p>
    <w:p w14:paraId="613ECF82" w14:textId="77777777" w:rsidR="00282B59" w:rsidRPr="00494CE6" w:rsidRDefault="00282B59" w:rsidP="00494CE6">
      <w:pPr>
        <w:pStyle w:val="Ttulo1"/>
        <w:numPr>
          <w:ilvl w:val="0"/>
          <w:numId w:val="1"/>
        </w:numPr>
        <w:ind w:left="360"/>
        <w:jc w:val="both"/>
        <w:rPr>
          <w:rFonts w:asciiTheme="minorHAnsi" w:eastAsia="Calibri" w:hAnsiTheme="minorHAnsi"/>
          <w:b/>
          <w:lang w:val="es-ES"/>
        </w:rPr>
      </w:pPr>
      <w:bookmarkStart w:id="4" w:name="_Toc47960707"/>
      <w:bookmarkStart w:id="5" w:name="_Toc89939399"/>
      <w:bookmarkStart w:id="6" w:name="_Toc164350217"/>
      <w:r w:rsidRPr="00403D3E">
        <w:rPr>
          <w:rFonts w:asciiTheme="minorHAnsi" w:eastAsia="Calibri" w:hAnsiTheme="minorHAnsi"/>
          <w:b/>
          <w:lang w:val="es-ES"/>
        </w:rPr>
        <w:t>Intr</w:t>
      </w:r>
      <w:r w:rsidRPr="00494CE6">
        <w:rPr>
          <w:rFonts w:asciiTheme="minorHAnsi" w:eastAsia="Calibri" w:hAnsiTheme="minorHAnsi"/>
          <w:b/>
          <w:lang w:val="es-ES"/>
        </w:rPr>
        <w:t>oducción</w:t>
      </w:r>
      <w:bookmarkEnd w:id="4"/>
      <w:bookmarkEnd w:id="5"/>
      <w:bookmarkEnd w:id="6"/>
      <w:r w:rsidRPr="00494CE6">
        <w:rPr>
          <w:rFonts w:asciiTheme="minorHAnsi" w:eastAsia="Calibri" w:hAnsiTheme="minorHAnsi"/>
          <w:b/>
          <w:lang w:val="es-ES"/>
        </w:rPr>
        <w:t xml:space="preserve"> </w:t>
      </w:r>
    </w:p>
    <w:p w14:paraId="41ABA955" w14:textId="77777777" w:rsidR="00282B59" w:rsidRPr="00403D3E" w:rsidRDefault="00282B59" w:rsidP="00282B59">
      <w:pPr>
        <w:jc w:val="both"/>
        <w:rPr>
          <w:sz w:val="24"/>
          <w:szCs w:val="24"/>
          <w:lang w:val="es-ES"/>
        </w:rPr>
      </w:pPr>
    </w:p>
    <w:p w14:paraId="718C0C6D" w14:textId="77777777" w:rsidR="00282B59" w:rsidRPr="00403D3E" w:rsidRDefault="00282B59" w:rsidP="002643E3">
      <w:pPr>
        <w:spacing w:line="276" w:lineRule="auto"/>
        <w:ind w:firstLine="360"/>
        <w:jc w:val="both"/>
        <w:rPr>
          <w:sz w:val="24"/>
          <w:szCs w:val="24"/>
          <w:lang w:val="es-ES"/>
        </w:rPr>
      </w:pPr>
      <w:r w:rsidRPr="00403D3E">
        <w:rPr>
          <w:sz w:val="24"/>
          <w:szCs w:val="24"/>
          <w:lang w:val="es-ES"/>
        </w:rPr>
        <w:t>La Corporación del Acueducto y Alcantarillado de Santo Domingo, en cumplimiento de su política de monitoreo y evaluación, inicia la implementación del proceso de monitoreo del Plan Operativo anual (POA) a través de la Dirección de Planificación y Desarrollo Institucional.  Esta actividad tiene como objetivo crear un nivel de control que permita valorar el avance y los riesgos que podrían surgir para responder oportunamente y evitar el impacto negativo en su cumplimiento.</w:t>
      </w:r>
    </w:p>
    <w:p w14:paraId="24C596AE" w14:textId="77777777" w:rsidR="00282B59" w:rsidRPr="00403D3E" w:rsidRDefault="00282B59" w:rsidP="002643E3">
      <w:pPr>
        <w:spacing w:line="276" w:lineRule="auto"/>
        <w:ind w:firstLine="360"/>
        <w:jc w:val="both"/>
        <w:rPr>
          <w:sz w:val="24"/>
          <w:szCs w:val="24"/>
          <w:lang w:val="es-ES"/>
        </w:rPr>
      </w:pPr>
      <w:r w:rsidRPr="00403D3E">
        <w:rPr>
          <w:sz w:val="24"/>
          <w:szCs w:val="24"/>
          <w:lang w:val="es-ES"/>
        </w:rPr>
        <w:t>Para el diseño del Plan Operativo, fueron emitidos lineamientos o prioridades de la máxima autoridad, con la cual se traza una línea clara de las acciones principales a ejecutar para garantizar el logro de los resultados. A partir de ahí, cada unidad organizacional registró en el Sistema de Planificación, Monitoreo y Evaluación (SISPME) las actividades, metas e insumos a requerir, informaciones que fueron utilizadas para elaborar el Plan Anual de Compras y Contrataciones de bienes y servicios (PACC) y el Presupuesto Anual de la Institución.</w:t>
      </w:r>
    </w:p>
    <w:p w14:paraId="4B324609" w14:textId="77777777" w:rsidR="00282B59" w:rsidRPr="00403D3E" w:rsidRDefault="00282B59" w:rsidP="002643E3">
      <w:pPr>
        <w:spacing w:line="276" w:lineRule="auto"/>
        <w:ind w:firstLine="360"/>
        <w:jc w:val="both"/>
        <w:rPr>
          <w:sz w:val="24"/>
          <w:szCs w:val="24"/>
          <w:lang w:val="es-ES"/>
        </w:rPr>
      </w:pPr>
      <w:r w:rsidRPr="00403D3E">
        <w:rPr>
          <w:sz w:val="24"/>
          <w:szCs w:val="24"/>
          <w:lang w:val="es-ES"/>
        </w:rPr>
        <w:t xml:space="preserve">Como resultado del monitoreo se produce un informe </w:t>
      </w:r>
      <w:r w:rsidR="00DE264E" w:rsidRPr="00403D3E">
        <w:rPr>
          <w:sz w:val="24"/>
          <w:szCs w:val="24"/>
          <w:lang w:val="es-ES"/>
        </w:rPr>
        <w:t>trimestral</w:t>
      </w:r>
      <w:r w:rsidRPr="00403D3E">
        <w:rPr>
          <w:sz w:val="24"/>
          <w:szCs w:val="24"/>
          <w:lang w:val="es-ES"/>
        </w:rPr>
        <w:t xml:space="preserve"> que nos permite evaluar el desempeño tanto a nivel global como por unidad organizacional. La comparación continua de lo planificado y lo ejecutado nos ayuda a medir la necesidad de nuevos esfuerzos para el alcance de los objetivos.</w:t>
      </w:r>
    </w:p>
    <w:p w14:paraId="62B5A348" w14:textId="77777777" w:rsidR="00282B59" w:rsidRPr="00403D3E" w:rsidRDefault="00282B59" w:rsidP="00282B59">
      <w:pPr>
        <w:rPr>
          <w:sz w:val="24"/>
          <w:szCs w:val="24"/>
          <w:lang w:val="es-ES"/>
        </w:rPr>
      </w:pPr>
      <w:r w:rsidRPr="00403D3E">
        <w:rPr>
          <w:sz w:val="24"/>
          <w:szCs w:val="24"/>
          <w:lang w:val="es-ES"/>
        </w:rPr>
        <w:br w:type="page"/>
      </w:r>
    </w:p>
    <w:p w14:paraId="6D45DD17" w14:textId="77777777" w:rsidR="00282B59" w:rsidRPr="00403D3E" w:rsidRDefault="00282B59" w:rsidP="00A77D8D">
      <w:pPr>
        <w:pStyle w:val="Ttulo1"/>
        <w:numPr>
          <w:ilvl w:val="0"/>
          <w:numId w:val="1"/>
        </w:numPr>
        <w:ind w:left="360"/>
        <w:jc w:val="both"/>
        <w:rPr>
          <w:rFonts w:asciiTheme="minorHAnsi" w:eastAsia="Calibri" w:hAnsiTheme="minorHAnsi"/>
          <w:b/>
          <w:lang w:val="es-ES"/>
        </w:rPr>
      </w:pPr>
      <w:r w:rsidRPr="00403D3E">
        <w:rPr>
          <w:rFonts w:asciiTheme="minorHAnsi" w:eastAsia="Calibri" w:hAnsiTheme="minorHAnsi"/>
          <w:b/>
          <w:lang w:val="es-ES"/>
        </w:rPr>
        <w:lastRenderedPageBreak/>
        <w:t xml:space="preserve"> </w:t>
      </w:r>
      <w:bookmarkStart w:id="7" w:name="_Toc47960708"/>
      <w:bookmarkStart w:id="8" w:name="_Toc89939400"/>
      <w:bookmarkStart w:id="9" w:name="_Toc164350218"/>
      <w:r w:rsidRPr="00403D3E">
        <w:rPr>
          <w:rFonts w:asciiTheme="minorHAnsi" w:eastAsia="Calibri" w:hAnsiTheme="minorHAnsi"/>
          <w:b/>
          <w:lang w:val="es-ES"/>
        </w:rPr>
        <w:t xml:space="preserve">Filosofía </w:t>
      </w:r>
      <w:bookmarkEnd w:id="7"/>
      <w:bookmarkEnd w:id="8"/>
      <w:r w:rsidRPr="00403D3E">
        <w:rPr>
          <w:rFonts w:asciiTheme="minorHAnsi" w:eastAsia="Calibri" w:hAnsiTheme="minorHAnsi"/>
          <w:b/>
          <w:lang w:val="es-ES"/>
        </w:rPr>
        <w:t>institucional</w:t>
      </w:r>
      <w:bookmarkEnd w:id="9"/>
      <w:r w:rsidRPr="00403D3E">
        <w:rPr>
          <w:rFonts w:asciiTheme="minorHAnsi" w:eastAsia="Calibri" w:hAnsiTheme="minorHAnsi"/>
          <w:b/>
          <w:lang w:val="es-ES"/>
        </w:rPr>
        <w:t xml:space="preserve">   </w:t>
      </w:r>
    </w:p>
    <w:p w14:paraId="2C3FB6B0" w14:textId="77777777" w:rsidR="00282B59" w:rsidRPr="00403D3E" w:rsidRDefault="00282B59" w:rsidP="00282B59">
      <w:pPr>
        <w:jc w:val="both"/>
        <w:rPr>
          <w:sz w:val="24"/>
          <w:szCs w:val="24"/>
          <w:lang w:val="es-ES"/>
        </w:rPr>
      </w:pPr>
    </w:p>
    <w:p w14:paraId="2350572E" w14:textId="77777777" w:rsidR="00E63A21" w:rsidRPr="00403D3E" w:rsidRDefault="00E63A21" w:rsidP="00494CE6">
      <w:pPr>
        <w:pStyle w:val="Ttulo2"/>
        <w:rPr>
          <w:b/>
          <w:bCs/>
          <w:sz w:val="28"/>
          <w:szCs w:val="28"/>
          <w:lang w:val="es-ES"/>
        </w:rPr>
      </w:pPr>
      <w:bookmarkStart w:id="10" w:name="_Toc164350219"/>
      <w:r w:rsidRPr="00403D3E">
        <w:rPr>
          <w:b/>
          <w:bCs/>
          <w:sz w:val="28"/>
          <w:szCs w:val="28"/>
          <w:lang w:val="es-ES"/>
        </w:rPr>
        <w:t>Misión:</w:t>
      </w:r>
      <w:bookmarkEnd w:id="10"/>
    </w:p>
    <w:p w14:paraId="5C2D3FFF" w14:textId="77777777" w:rsidR="00E63A21" w:rsidRPr="00403D3E" w:rsidRDefault="00E63A21" w:rsidP="00E63A21">
      <w:pPr>
        <w:jc w:val="both"/>
        <w:rPr>
          <w:sz w:val="24"/>
          <w:szCs w:val="24"/>
          <w:lang w:val="es-ES"/>
        </w:rPr>
      </w:pPr>
      <w:r w:rsidRPr="00403D3E">
        <w:rPr>
          <w:sz w:val="24"/>
          <w:szCs w:val="24"/>
          <w:lang w:val="es-ES"/>
        </w:rPr>
        <w:t>Somos una organización del sector público, comprometida con modelar formas de servicios eficientes que contribuyan al mejoramiento de la calidad de vida de la población, de manera oportuna y con criterios de calidad en cada una de nuestras entregas.</w:t>
      </w:r>
    </w:p>
    <w:p w14:paraId="4EFD13FE" w14:textId="77777777" w:rsidR="00E63A21" w:rsidRPr="00403D3E" w:rsidRDefault="00E63A21" w:rsidP="00494CE6">
      <w:pPr>
        <w:pStyle w:val="Ttulo2"/>
        <w:rPr>
          <w:b/>
          <w:bCs/>
          <w:sz w:val="28"/>
          <w:szCs w:val="28"/>
          <w:lang w:val="es-ES"/>
        </w:rPr>
      </w:pPr>
      <w:bookmarkStart w:id="11" w:name="_Toc164350220"/>
      <w:r w:rsidRPr="00403D3E">
        <w:rPr>
          <w:b/>
          <w:bCs/>
          <w:sz w:val="28"/>
          <w:szCs w:val="28"/>
          <w:lang w:val="es-ES"/>
        </w:rPr>
        <w:t>Visión:</w:t>
      </w:r>
      <w:bookmarkEnd w:id="11"/>
    </w:p>
    <w:p w14:paraId="5DF4E8DD" w14:textId="77777777" w:rsidR="00E63A21" w:rsidRPr="00373A10" w:rsidRDefault="00E63A21" w:rsidP="00E63A21">
      <w:pPr>
        <w:jc w:val="both"/>
        <w:rPr>
          <w:sz w:val="24"/>
          <w:szCs w:val="24"/>
          <w:lang w:val="es-ES"/>
        </w:rPr>
      </w:pPr>
      <w:r w:rsidRPr="00373A10">
        <w:rPr>
          <w:sz w:val="24"/>
          <w:szCs w:val="24"/>
          <w:lang w:val="es-ES"/>
        </w:rPr>
        <w:t>Ser una referencia nacional en la prestación de servicios oportunos de agua potable y saneamiento, con un horizonte empresarial marcado por la excelencia y la satisfacción plena de sus usuarios.</w:t>
      </w:r>
    </w:p>
    <w:p w14:paraId="17964E37" w14:textId="77777777" w:rsidR="00E63A21" w:rsidRPr="00403D3E" w:rsidRDefault="00E63A21" w:rsidP="00494CE6">
      <w:pPr>
        <w:pStyle w:val="Ttulo2"/>
        <w:rPr>
          <w:b/>
          <w:bCs/>
          <w:sz w:val="28"/>
          <w:szCs w:val="28"/>
          <w:lang w:val="es-ES"/>
        </w:rPr>
      </w:pPr>
      <w:bookmarkStart w:id="12" w:name="_Toc164350221"/>
      <w:r w:rsidRPr="00403D3E">
        <w:rPr>
          <w:b/>
          <w:bCs/>
          <w:sz w:val="28"/>
          <w:szCs w:val="28"/>
          <w:lang w:val="es-ES"/>
        </w:rPr>
        <w:t>Valores:</w:t>
      </w:r>
      <w:bookmarkEnd w:id="12"/>
    </w:p>
    <w:p w14:paraId="7C4344FB" w14:textId="77777777" w:rsidR="00E63A21" w:rsidRPr="00373A10" w:rsidRDefault="00E63A21" w:rsidP="00E63A21">
      <w:pPr>
        <w:pStyle w:val="Prrafodelista"/>
        <w:numPr>
          <w:ilvl w:val="0"/>
          <w:numId w:val="2"/>
        </w:numPr>
        <w:jc w:val="both"/>
        <w:rPr>
          <w:rFonts w:asciiTheme="minorHAnsi" w:hAnsiTheme="minorHAnsi"/>
          <w:b/>
          <w:bCs/>
          <w:sz w:val="24"/>
          <w:szCs w:val="24"/>
          <w:lang w:val="es-ES"/>
        </w:rPr>
      </w:pPr>
      <w:r w:rsidRPr="00373A10">
        <w:rPr>
          <w:rFonts w:asciiTheme="minorHAnsi" w:hAnsiTheme="minorHAnsi"/>
          <w:sz w:val="24"/>
          <w:szCs w:val="24"/>
          <w:lang w:val="es-ES"/>
        </w:rPr>
        <w:t>Eficiencia</w:t>
      </w:r>
    </w:p>
    <w:p w14:paraId="3BBA4972" w14:textId="77777777" w:rsidR="00E63A21" w:rsidRPr="00373A10" w:rsidRDefault="00E63A21" w:rsidP="00E63A21">
      <w:pPr>
        <w:pStyle w:val="Prrafodelista"/>
        <w:numPr>
          <w:ilvl w:val="0"/>
          <w:numId w:val="2"/>
        </w:numPr>
        <w:jc w:val="both"/>
        <w:rPr>
          <w:rFonts w:asciiTheme="minorHAnsi" w:hAnsiTheme="minorHAnsi"/>
          <w:b/>
          <w:bCs/>
          <w:sz w:val="24"/>
          <w:szCs w:val="24"/>
          <w:lang w:val="es-ES"/>
        </w:rPr>
      </w:pPr>
      <w:r w:rsidRPr="00373A10">
        <w:rPr>
          <w:rFonts w:asciiTheme="minorHAnsi" w:hAnsiTheme="minorHAnsi"/>
          <w:sz w:val="24"/>
          <w:szCs w:val="24"/>
          <w:lang w:val="es-ES"/>
        </w:rPr>
        <w:t>Respeto</w:t>
      </w:r>
    </w:p>
    <w:p w14:paraId="74A0626B" w14:textId="77777777" w:rsidR="00E63A21" w:rsidRPr="00373A10" w:rsidRDefault="00E63A21" w:rsidP="00E63A21">
      <w:pPr>
        <w:pStyle w:val="Prrafodelista"/>
        <w:numPr>
          <w:ilvl w:val="0"/>
          <w:numId w:val="2"/>
        </w:numPr>
        <w:jc w:val="both"/>
        <w:rPr>
          <w:rFonts w:asciiTheme="minorHAnsi" w:hAnsiTheme="minorHAnsi"/>
          <w:b/>
          <w:bCs/>
          <w:sz w:val="24"/>
          <w:szCs w:val="24"/>
          <w:lang w:val="es-ES"/>
        </w:rPr>
      </w:pPr>
      <w:r w:rsidRPr="00373A10">
        <w:rPr>
          <w:rFonts w:asciiTheme="minorHAnsi" w:hAnsiTheme="minorHAnsi"/>
          <w:sz w:val="24"/>
          <w:szCs w:val="24"/>
          <w:lang w:val="es-ES"/>
        </w:rPr>
        <w:t>Responsabilidad</w:t>
      </w:r>
    </w:p>
    <w:p w14:paraId="47EC9211" w14:textId="77777777" w:rsidR="00E63A21" w:rsidRPr="00373A10" w:rsidRDefault="00E63A21" w:rsidP="00E63A21">
      <w:pPr>
        <w:pStyle w:val="Prrafodelista"/>
        <w:numPr>
          <w:ilvl w:val="0"/>
          <w:numId w:val="2"/>
        </w:numPr>
        <w:jc w:val="both"/>
        <w:rPr>
          <w:rFonts w:asciiTheme="minorHAnsi" w:hAnsiTheme="minorHAnsi"/>
          <w:b/>
          <w:bCs/>
          <w:sz w:val="24"/>
          <w:szCs w:val="24"/>
          <w:lang w:val="es-ES"/>
        </w:rPr>
      </w:pPr>
      <w:r w:rsidRPr="00373A10">
        <w:rPr>
          <w:rFonts w:asciiTheme="minorHAnsi" w:hAnsiTheme="minorHAnsi"/>
          <w:sz w:val="24"/>
          <w:szCs w:val="24"/>
          <w:lang w:val="es-ES"/>
        </w:rPr>
        <w:t xml:space="preserve">Satisfacción del cliente </w:t>
      </w:r>
    </w:p>
    <w:p w14:paraId="59AC5EEE" w14:textId="77777777" w:rsidR="00E63A21" w:rsidRPr="00373A10" w:rsidRDefault="00E63A21" w:rsidP="00E63A21">
      <w:pPr>
        <w:pStyle w:val="Prrafodelista"/>
        <w:numPr>
          <w:ilvl w:val="0"/>
          <w:numId w:val="2"/>
        </w:numPr>
        <w:jc w:val="both"/>
        <w:rPr>
          <w:rFonts w:asciiTheme="minorHAnsi" w:hAnsiTheme="minorHAnsi"/>
          <w:b/>
          <w:bCs/>
          <w:sz w:val="24"/>
          <w:szCs w:val="24"/>
          <w:lang w:val="es-ES"/>
        </w:rPr>
      </w:pPr>
      <w:r w:rsidRPr="00373A10">
        <w:rPr>
          <w:rFonts w:asciiTheme="minorHAnsi" w:hAnsiTheme="minorHAnsi"/>
          <w:sz w:val="24"/>
          <w:szCs w:val="24"/>
          <w:lang w:val="es-ES"/>
        </w:rPr>
        <w:t xml:space="preserve">Calidad </w:t>
      </w:r>
    </w:p>
    <w:p w14:paraId="44C2B89C" w14:textId="77777777" w:rsidR="00E63A21" w:rsidRPr="00403D3E" w:rsidRDefault="00E63A21" w:rsidP="00E63A21">
      <w:pPr>
        <w:pStyle w:val="Prrafodelista"/>
        <w:jc w:val="both"/>
        <w:rPr>
          <w:rFonts w:asciiTheme="minorHAnsi" w:hAnsiTheme="minorHAnsi"/>
          <w:b/>
          <w:bCs/>
          <w:sz w:val="24"/>
          <w:szCs w:val="24"/>
          <w:lang w:val="es-ES"/>
        </w:rPr>
      </w:pPr>
    </w:p>
    <w:p w14:paraId="7D3124F1" w14:textId="77777777" w:rsidR="00E63A21" w:rsidRPr="00403D3E" w:rsidRDefault="00E63A21" w:rsidP="00494CE6">
      <w:pPr>
        <w:pStyle w:val="Ttulo2"/>
        <w:rPr>
          <w:b/>
          <w:bCs/>
          <w:sz w:val="28"/>
          <w:szCs w:val="28"/>
          <w:lang w:val="es-ES"/>
        </w:rPr>
      </w:pPr>
      <w:bookmarkStart w:id="13" w:name="_Toc164350222"/>
      <w:r w:rsidRPr="00403D3E">
        <w:rPr>
          <w:b/>
          <w:bCs/>
          <w:sz w:val="28"/>
          <w:szCs w:val="28"/>
          <w:lang w:val="es-ES"/>
        </w:rPr>
        <w:t>Promesa de valor:</w:t>
      </w:r>
      <w:bookmarkEnd w:id="13"/>
    </w:p>
    <w:p w14:paraId="61631D72" w14:textId="77777777" w:rsidR="00E63A21" w:rsidRPr="00373A10" w:rsidRDefault="00E63A21" w:rsidP="00E63A21">
      <w:pPr>
        <w:jc w:val="both"/>
        <w:rPr>
          <w:sz w:val="24"/>
          <w:szCs w:val="24"/>
          <w:lang w:val="es-ES"/>
        </w:rPr>
      </w:pPr>
      <w:r w:rsidRPr="00373A10">
        <w:rPr>
          <w:sz w:val="24"/>
          <w:szCs w:val="24"/>
          <w:lang w:val="es-ES"/>
        </w:rPr>
        <w:t>En la CAASD nos sentimos llamados a responder con efectividad y calidad a las demandas de nuestros usuarios, con soluciones técnicas y profesionales, pero también, con altos niveles de empatía y sensibilidad humana.</w:t>
      </w:r>
    </w:p>
    <w:p w14:paraId="326D8DD5" w14:textId="77777777" w:rsidR="00282B59" w:rsidRPr="00403D3E" w:rsidRDefault="00282B59" w:rsidP="00282B59">
      <w:pPr>
        <w:jc w:val="both"/>
        <w:rPr>
          <w:sz w:val="24"/>
          <w:szCs w:val="24"/>
          <w:lang w:val="es-ES"/>
        </w:rPr>
      </w:pPr>
    </w:p>
    <w:p w14:paraId="2FE7020A" w14:textId="77777777" w:rsidR="00E63A21" w:rsidRPr="00403D3E" w:rsidRDefault="00E63A21" w:rsidP="00282B59">
      <w:pPr>
        <w:jc w:val="both"/>
        <w:rPr>
          <w:sz w:val="24"/>
          <w:szCs w:val="24"/>
          <w:lang w:val="es-ES"/>
        </w:rPr>
      </w:pPr>
    </w:p>
    <w:p w14:paraId="4C46156B" w14:textId="77777777" w:rsidR="00E63A21" w:rsidRPr="00403D3E" w:rsidRDefault="00E63A21" w:rsidP="00282B59">
      <w:pPr>
        <w:jc w:val="both"/>
        <w:rPr>
          <w:sz w:val="24"/>
          <w:szCs w:val="24"/>
          <w:lang w:val="es-ES"/>
        </w:rPr>
      </w:pPr>
    </w:p>
    <w:p w14:paraId="37B09744" w14:textId="77777777" w:rsidR="00E63A21" w:rsidRPr="00403D3E" w:rsidRDefault="00E63A21" w:rsidP="00282B59">
      <w:pPr>
        <w:jc w:val="both"/>
        <w:rPr>
          <w:sz w:val="24"/>
          <w:szCs w:val="24"/>
          <w:lang w:val="es-ES"/>
        </w:rPr>
      </w:pPr>
    </w:p>
    <w:p w14:paraId="0CA7ED0A" w14:textId="77777777" w:rsidR="00E63A21" w:rsidRPr="00403D3E" w:rsidRDefault="00E63A21" w:rsidP="00282B59">
      <w:pPr>
        <w:jc w:val="both"/>
        <w:rPr>
          <w:sz w:val="24"/>
          <w:szCs w:val="24"/>
          <w:lang w:val="es-ES"/>
        </w:rPr>
      </w:pPr>
    </w:p>
    <w:p w14:paraId="213D4A3D" w14:textId="77777777" w:rsidR="00E63A21" w:rsidRPr="00403D3E" w:rsidRDefault="00E63A21" w:rsidP="00282B59">
      <w:pPr>
        <w:jc w:val="both"/>
        <w:rPr>
          <w:sz w:val="24"/>
          <w:szCs w:val="24"/>
          <w:lang w:val="es-ES"/>
        </w:rPr>
      </w:pPr>
    </w:p>
    <w:p w14:paraId="4755C314" w14:textId="77777777" w:rsidR="00282B59" w:rsidRPr="00403D3E" w:rsidRDefault="00282B59" w:rsidP="00282B59">
      <w:pPr>
        <w:jc w:val="both"/>
        <w:rPr>
          <w:sz w:val="24"/>
          <w:szCs w:val="24"/>
          <w:lang w:val="es-ES"/>
        </w:rPr>
      </w:pPr>
    </w:p>
    <w:p w14:paraId="4029A398" w14:textId="77777777" w:rsidR="00282B59" w:rsidRPr="00403D3E" w:rsidRDefault="00282B59" w:rsidP="00282B59">
      <w:pPr>
        <w:jc w:val="both"/>
        <w:rPr>
          <w:sz w:val="24"/>
          <w:szCs w:val="24"/>
        </w:rPr>
      </w:pPr>
    </w:p>
    <w:p w14:paraId="1875C315" w14:textId="77777777" w:rsidR="00C8533A" w:rsidRPr="00403D3E" w:rsidRDefault="00282B59" w:rsidP="00C8533A">
      <w:pPr>
        <w:pStyle w:val="Ttulo1"/>
        <w:numPr>
          <w:ilvl w:val="0"/>
          <w:numId w:val="1"/>
        </w:numPr>
        <w:ind w:left="360"/>
        <w:jc w:val="both"/>
        <w:rPr>
          <w:rFonts w:asciiTheme="minorHAnsi" w:eastAsia="Calibri" w:hAnsiTheme="minorHAnsi"/>
          <w:b/>
          <w:lang w:val="es-ES"/>
        </w:rPr>
      </w:pPr>
      <w:bookmarkStart w:id="14" w:name="_Toc47960709"/>
      <w:bookmarkStart w:id="15" w:name="_Toc89939401"/>
      <w:bookmarkStart w:id="16" w:name="_Toc164350223"/>
      <w:r w:rsidRPr="00403D3E">
        <w:rPr>
          <w:rFonts w:asciiTheme="minorHAnsi" w:eastAsia="Calibri" w:hAnsiTheme="minorHAnsi"/>
          <w:b/>
          <w:lang w:val="es-ES"/>
        </w:rPr>
        <w:lastRenderedPageBreak/>
        <w:t>Marco Estratégico</w:t>
      </w:r>
      <w:bookmarkEnd w:id="14"/>
      <w:bookmarkEnd w:id="15"/>
      <w:bookmarkEnd w:id="16"/>
      <w:r w:rsidRPr="00403D3E">
        <w:rPr>
          <w:rFonts w:asciiTheme="minorHAnsi" w:eastAsia="Calibri" w:hAnsiTheme="minorHAnsi"/>
          <w:b/>
          <w:lang w:val="es-ES"/>
        </w:rPr>
        <w:t xml:space="preserve"> </w:t>
      </w:r>
    </w:p>
    <w:p w14:paraId="78C9AD54" w14:textId="77777777" w:rsidR="00C8533A" w:rsidRPr="00403D3E" w:rsidRDefault="00C8533A" w:rsidP="00C8533A">
      <w:pPr>
        <w:rPr>
          <w:lang w:val="es-ES" w:eastAsia="x-none"/>
        </w:rPr>
      </w:pPr>
    </w:p>
    <w:p w14:paraId="6C0B7243" w14:textId="77777777" w:rsidR="00C8533A" w:rsidRPr="00403D3E" w:rsidRDefault="00496CE7" w:rsidP="00494CE6">
      <w:pPr>
        <w:pStyle w:val="Ttulo2"/>
        <w:rPr>
          <w:rFonts w:asciiTheme="minorHAnsi" w:hAnsiTheme="minorHAnsi"/>
          <w:b/>
          <w:bCs/>
          <w:lang w:val="es-ES"/>
        </w:rPr>
      </w:pPr>
      <w:bookmarkStart w:id="17" w:name="_Toc47960710"/>
      <w:bookmarkStart w:id="18" w:name="_Toc89939402"/>
      <w:bookmarkStart w:id="19" w:name="_Toc164350224"/>
      <w:r w:rsidRPr="00403D3E">
        <w:rPr>
          <w:rFonts w:asciiTheme="minorHAnsi" w:hAnsiTheme="minorHAnsi"/>
          <w:b/>
          <w:bCs/>
          <w:lang w:val="es-ES"/>
        </w:rPr>
        <w:t xml:space="preserve">3.1 </w:t>
      </w:r>
      <w:r w:rsidR="00C8533A" w:rsidRPr="00403D3E">
        <w:rPr>
          <w:rFonts w:asciiTheme="minorHAnsi" w:hAnsiTheme="minorHAnsi"/>
          <w:b/>
          <w:bCs/>
          <w:lang w:val="es-ES"/>
        </w:rPr>
        <w:t>Ley De Estrategia Nacional De Desarrollo 2030</w:t>
      </w:r>
      <w:bookmarkEnd w:id="17"/>
      <w:bookmarkEnd w:id="18"/>
      <w:bookmarkEnd w:id="19"/>
    </w:p>
    <w:p w14:paraId="0E2B7332" w14:textId="77777777" w:rsidR="00C8533A" w:rsidRPr="00403D3E" w:rsidRDefault="00C8533A" w:rsidP="00C8533A">
      <w:pPr>
        <w:rPr>
          <w:lang w:val="es-ES" w:eastAsia="x-none"/>
        </w:rPr>
      </w:pPr>
    </w:p>
    <w:p w14:paraId="33EF0C92" w14:textId="77777777" w:rsidR="00C8533A" w:rsidRPr="00403D3E" w:rsidRDefault="00C8533A" w:rsidP="00C8533A">
      <w:pPr>
        <w:jc w:val="both"/>
        <w:rPr>
          <w:sz w:val="24"/>
          <w:szCs w:val="24"/>
          <w:lang w:val="es-ES"/>
        </w:rPr>
      </w:pPr>
      <w:r w:rsidRPr="00403D3E">
        <w:rPr>
          <w:sz w:val="24"/>
          <w:szCs w:val="24"/>
          <w:lang w:val="es-ES"/>
        </w:rPr>
        <w:t>La Ley Orgánica de Estrategia Nacional de Desarrollo de la República Dominicana 2010-2030 (Ley 1-12), promulgada por el Congreso Dominicano en el año 2012, es el principal instrumento ordenado por la ley 498-06.</w:t>
      </w:r>
      <w:r w:rsidR="00496CE7" w:rsidRPr="00403D3E">
        <w:rPr>
          <w:sz w:val="24"/>
          <w:szCs w:val="24"/>
          <w:lang w:val="es-ES"/>
        </w:rPr>
        <w:t xml:space="preserve"> L</w:t>
      </w:r>
      <w:r w:rsidRPr="00403D3E">
        <w:rPr>
          <w:sz w:val="24"/>
          <w:szCs w:val="24"/>
          <w:lang w:val="es-ES"/>
        </w:rPr>
        <w:t>a Estrategia Nacional de Desarrollo (END) “que definirá la imagen-objetivo del país a largo plazo y los principales compromisos que asumen los Poderes del Estado y los actores políticos, económicos y sociales del país tomando en cuenta su viabilidad social, económica y política.</w:t>
      </w:r>
    </w:p>
    <w:p w14:paraId="74C21AD9" w14:textId="77777777" w:rsidR="00C8533A" w:rsidRPr="00403D3E" w:rsidRDefault="00C8533A" w:rsidP="00C8533A">
      <w:pPr>
        <w:jc w:val="both"/>
        <w:rPr>
          <w:sz w:val="24"/>
          <w:szCs w:val="24"/>
          <w:lang w:val="es-ES"/>
        </w:rPr>
      </w:pPr>
      <w:r w:rsidRPr="00403D3E">
        <w:rPr>
          <w:sz w:val="24"/>
          <w:szCs w:val="24"/>
          <w:lang w:val="es-ES"/>
        </w:rPr>
        <w:t>El accionar de esta Corporación, se vincula al EJE 2: Una sociedad con igualdad de derechos y oportunidades, en la que toda la población tiene garantizada educación, salud, vivienda digna y servicios básicos de calidad, y que promueve la reducción progresiva de la pobreza y la desigualdad social y territorial.</w:t>
      </w:r>
    </w:p>
    <w:p w14:paraId="558CE08E" w14:textId="77777777" w:rsidR="00496CE7" w:rsidRPr="00403D3E" w:rsidRDefault="00496CE7" w:rsidP="00C8533A">
      <w:pPr>
        <w:jc w:val="both"/>
        <w:rPr>
          <w:sz w:val="24"/>
          <w:szCs w:val="24"/>
          <w:lang w:val="es-ES"/>
        </w:rPr>
      </w:pPr>
    </w:p>
    <w:p w14:paraId="188F8CD1" w14:textId="77777777" w:rsidR="00C8533A" w:rsidRPr="00403D3E" w:rsidRDefault="00C8533A">
      <w:pPr>
        <w:pStyle w:val="Prrafodelista"/>
        <w:numPr>
          <w:ilvl w:val="0"/>
          <w:numId w:val="8"/>
        </w:numPr>
        <w:jc w:val="both"/>
        <w:rPr>
          <w:rFonts w:asciiTheme="minorHAnsi" w:hAnsiTheme="minorHAnsi"/>
          <w:sz w:val="24"/>
          <w:szCs w:val="24"/>
          <w:lang w:val="es-ES"/>
        </w:rPr>
      </w:pPr>
      <w:r w:rsidRPr="00403D3E">
        <w:rPr>
          <w:rFonts w:asciiTheme="minorHAnsi" w:hAnsiTheme="minorHAnsi"/>
          <w:b/>
          <w:bCs/>
          <w:sz w:val="24"/>
          <w:szCs w:val="24"/>
          <w:lang w:val="es-ES"/>
        </w:rPr>
        <w:t>Objetivo General 2.5:</w:t>
      </w:r>
      <w:r w:rsidRPr="00403D3E">
        <w:rPr>
          <w:rFonts w:asciiTheme="minorHAnsi" w:hAnsiTheme="minorHAnsi"/>
          <w:sz w:val="24"/>
          <w:szCs w:val="24"/>
          <w:lang w:val="es-ES"/>
        </w:rPr>
        <w:t xml:space="preserve"> Vivienda digna en entornos saludables</w:t>
      </w:r>
    </w:p>
    <w:p w14:paraId="5619F09C" w14:textId="77777777" w:rsidR="00C8533A" w:rsidRPr="00403D3E" w:rsidRDefault="00C8533A">
      <w:pPr>
        <w:pStyle w:val="Prrafodelista"/>
        <w:numPr>
          <w:ilvl w:val="0"/>
          <w:numId w:val="8"/>
        </w:numPr>
        <w:jc w:val="both"/>
        <w:rPr>
          <w:rFonts w:asciiTheme="minorHAnsi" w:hAnsiTheme="minorHAnsi"/>
          <w:sz w:val="24"/>
          <w:szCs w:val="24"/>
          <w:lang w:val="es-ES"/>
        </w:rPr>
      </w:pPr>
      <w:r w:rsidRPr="00403D3E">
        <w:rPr>
          <w:rFonts w:asciiTheme="minorHAnsi" w:hAnsiTheme="minorHAnsi"/>
          <w:b/>
          <w:bCs/>
          <w:sz w:val="24"/>
          <w:szCs w:val="24"/>
          <w:lang w:val="es-ES"/>
        </w:rPr>
        <w:t xml:space="preserve">Objetivo Especifico 2.5.2: </w:t>
      </w:r>
      <w:r w:rsidRPr="00403D3E">
        <w:rPr>
          <w:rFonts w:asciiTheme="minorHAnsi" w:hAnsiTheme="minorHAnsi"/>
          <w:sz w:val="24"/>
          <w:szCs w:val="24"/>
          <w:lang w:val="es-ES"/>
        </w:rPr>
        <w:t>Garantizar el acceso universal a servicios de agua potable y saneamiento, provistos con calidad y eficiencia</w:t>
      </w:r>
    </w:p>
    <w:p w14:paraId="3C3083D6" w14:textId="77777777" w:rsidR="00C8533A" w:rsidRPr="00403D3E" w:rsidRDefault="00C8533A" w:rsidP="00C8533A">
      <w:pPr>
        <w:jc w:val="both"/>
        <w:rPr>
          <w:sz w:val="24"/>
          <w:szCs w:val="24"/>
          <w:lang w:val="es-ES"/>
        </w:rPr>
      </w:pPr>
    </w:p>
    <w:p w14:paraId="2C3E898D" w14:textId="77777777" w:rsidR="00496CE7" w:rsidRPr="00403D3E" w:rsidRDefault="00496CE7" w:rsidP="00494CE6">
      <w:pPr>
        <w:pStyle w:val="Ttulo2"/>
        <w:rPr>
          <w:rFonts w:asciiTheme="minorHAnsi" w:hAnsiTheme="minorHAnsi"/>
          <w:lang w:val="es-ES"/>
        </w:rPr>
      </w:pPr>
      <w:bookmarkStart w:id="20" w:name="_Toc164350225"/>
      <w:r w:rsidRPr="00403D3E">
        <w:rPr>
          <w:rFonts w:asciiTheme="minorHAnsi" w:hAnsiTheme="minorHAnsi"/>
          <w:b/>
          <w:bCs/>
          <w:lang w:val="es-ES"/>
        </w:rPr>
        <w:t xml:space="preserve">3.2 </w:t>
      </w:r>
      <w:r w:rsidR="00C8533A" w:rsidRPr="00403D3E">
        <w:rPr>
          <w:rFonts w:asciiTheme="minorHAnsi" w:hAnsiTheme="minorHAnsi"/>
          <w:b/>
          <w:bCs/>
          <w:lang w:val="es-ES"/>
        </w:rPr>
        <w:t>Línea de Acción</w:t>
      </w:r>
      <w:bookmarkEnd w:id="20"/>
      <w:r w:rsidRPr="00403D3E">
        <w:rPr>
          <w:rFonts w:asciiTheme="minorHAnsi" w:hAnsiTheme="minorHAnsi"/>
          <w:lang w:val="es-ES"/>
        </w:rPr>
        <w:t xml:space="preserve"> </w:t>
      </w:r>
    </w:p>
    <w:p w14:paraId="762FB3C5" w14:textId="77777777" w:rsidR="00496CE7" w:rsidRPr="00403D3E" w:rsidRDefault="00496CE7" w:rsidP="00496CE7">
      <w:pPr>
        <w:rPr>
          <w:lang w:val="es-ES"/>
        </w:rPr>
      </w:pPr>
    </w:p>
    <w:p w14:paraId="1F108CB2" w14:textId="77777777" w:rsidR="00C8533A" w:rsidRPr="00403D3E" w:rsidRDefault="00C8533A" w:rsidP="00C8533A">
      <w:pPr>
        <w:jc w:val="both"/>
        <w:rPr>
          <w:sz w:val="24"/>
          <w:szCs w:val="24"/>
          <w:lang w:val="es-ES"/>
        </w:rPr>
      </w:pPr>
      <w:r w:rsidRPr="00403D3E">
        <w:rPr>
          <w:sz w:val="24"/>
          <w:szCs w:val="24"/>
          <w:lang w:val="es-ES"/>
        </w:rPr>
        <w:t>Desarrollar el marco legal e institucional de las organizaciones responsables del sector agua potable y saneamiento, para garantizar la provisión oportuna y de calidad, así como la gestión eficiente y sostenible del servicio.</w:t>
      </w:r>
    </w:p>
    <w:p w14:paraId="58F25384" w14:textId="77777777" w:rsidR="00C8533A" w:rsidRPr="00403D3E" w:rsidRDefault="00C8533A" w:rsidP="00C8533A">
      <w:pPr>
        <w:jc w:val="both"/>
        <w:rPr>
          <w:sz w:val="24"/>
          <w:szCs w:val="24"/>
          <w:lang w:val="es-ES"/>
        </w:rPr>
      </w:pPr>
      <w:r w:rsidRPr="00403D3E">
        <w:rPr>
          <w:sz w:val="24"/>
          <w:szCs w:val="24"/>
          <w:lang w:val="es-ES"/>
        </w:rPr>
        <w:t>Transformar el modelo de gestión de los servicios de agua potable y saneamiento para orientarlo hacia el control de la demanda que desincentive el uso irracional y tome en cuenta el carácter social de los servicios mediante la introducción de mecanismos de educación y sanción.</w:t>
      </w:r>
    </w:p>
    <w:p w14:paraId="637ADA66" w14:textId="77777777" w:rsidR="00C8533A" w:rsidRPr="00403D3E" w:rsidRDefault="00C8533A" w:rsidP="00C8533A">
      <w:pPr>
        <w:jc w:val="both"/>
        <w:rPr>
          <w:sz w:val="24"/>
          <w:szCs w:val="24"/>
          <w:lang w:val="es-ES"/>
        </w:rPr>
      </w:pPr>
      <w:r w:rsidRPr="00403D3E">
        <w:rPr>
          <w:sz w:val="24"/>
          <w:szCs w:val="24"/>
          <w:lang w:val="es-ES"/>
        </w:rPr>
        <w:t>Desarrollar nuevas infraestructuras de redes que permitan la ampliación de la cobertura de los servicios de agua potable, alcantarillado sanitario y pluvial, tratamiento de aguas servidas protección del subsuelo, con un enfoque de desarrollo sostenible y con prioridad en las zonas tradicionalmente excluidas.</w:t>
      </w:r>
    </w:p>
    <w:p w14:paraId="7B196706" w14:textId="77777777" w:rsidR="00C8533A" w:rsidRPr="00403D3E" w:rsidRDefault="00C8533A" w:rsidP="00C8533A">
      <w:pPr>
        <w:jc w:val="both"/>
        <w:rPr>
          <w:sz w:val="24"/>
          <w:szCs w:val="24"/>
          <w:lang w:val="es-ES"/>
        </w:rPr>
      </w:pPr>
      <w:r w:rsidRPr="00403D3E">
        <w:rPr>
          <w:sz w:val="24"/>
          <w:szCs w:val="24"/>
          <w:lang w:val="es-ES"/>
        </w:rPr>
        <w:lastRenderedPageBreak/>
        <w:t>Garantizar el mantenimiento de la infraestructura necesaria para la provisión del servicio de agua potable y saneamiento y la disposición final de residuos.</w:t>
      </w:r>
    </w:p>
    <w:p w14:paraId="18924792" w14:textId="77777777" w:rsidR="00C8533A" w:rsidRPr="00403D3E" w:rsidRDefault="00C8533A" w:rsidP="00C8533A">
      <w:pPr>
        <w:jc w:val="both"/>
        <w:rPr>
          <w:sz w:val="24"/>
          <w:szCs w:val="24"/>
          <w:lang w:val="es-ES"/>
        </w:rPr>
      </w:pPr>
      <w:r w:rsidRPr="00403D3E">
        <w:rPr>
          <w:sz w:val="24"/>
          <w:szCs w:val="24"/>
          <w:lang w:val="es-ES"/>
        </w:rPr>
        <w:t>Desarrollar una conciencia ciudadana sobre el ahorro, conservación y uso racional del recurso agua y el desecho de los residuos sólidos.</w:t>
      </w:r>
    </w:p>
    <w:p w14:paraId="3ED05F37" w14:textId="77777777" w:rsidR="00496CE7" w:rsidRPr="00403D3E" w:rsidRDefault="00C8533A" w:rsidP="00C8533A">
      <w:pPr>
        <w:jc w:val="both"/>
        <w:rPr>
          <w:sz w:val="24"/>
          <w:szCs w:val="24"/>
          <w:lang w:val="es-ES"/>
        </w:rPr>
      </w:pPr>
      <w:r w:rsidRPr="00403D3E">
        <w:rPr>
          <w:sz w:val="24"/>
          <w:szCs w:val="24"/>
          <w:lang w:val="es-ES"/>
        </w:rPr>
        <w:t>Garantizar el suministro adecuado y oportuno de agua potable y el acceso a campañas de saneamiento a poblaciones afectadas por la ocurrencia de desastres.</w:t>
      </w:r>
    </w:p>
    <w:p w14:paraId="5AE19D24" w14:textId="77777777" w:rsidR="00C8533A" w:rsidRPr="00403D3E" w:rsidRDefault="00496CE7" w:rsidP="00494CE6">
      <w:pPr>
        <w:pStyle w:val="Ttulo2"/>
        <w:rPr>
          <w:rFonts w:asciiTheme="minorHAnsi" w:hAnsiTheme="minorHAnsi"/>
          <w:b/>
          <w:bCs/>
          <w:color w:val="073662" w:themeColor="accent1" w:themeShade="7F"/>
          <w:sz w:val="24"/>
          <w:szCs w:val="24"/>
          <w:lang w:val="es-ES"/>
        </w:rPr>
      </w:pPr>
      <w:bookmarkStart w:id="21" w:name="_Toc164350226"/>
      <w:r w:rsidRPr="00403D3E">
        <w:rPr>
          <w:rFonts w:asciiTheme="minorHAnsi" w:hAnsiTheme="minorHAnsi"/>
          <w:b/>
          <w:bCs/>
          <w:color w:val="073662" w:themeColor="accent1" w:themeShade="7F"/>
          <w:sz w:val="24"/>
          <w:szCs w:val="24"/>
          <w:lang w:val="es-ES"/>
        </w:rPr>
        <w:t xml:space="preserve">3.3 </w:t>
      </w:r>
      <w:r w:rsidR="00C8533A" w:rsidRPr="00403D3E">
        <w:rPr>
          <w:rFonts w:asciiTheme="minorHAnsi" w:hAnsiTheme="minorHAnsi"/>
          <w:b/>
          <w:bCs/>
          <w:color w:val="073662" w:themeColor="accent1" w:themeShade="7F"/>
          <w:sz w:val="24"/>
          <w:szCs w:val="24"/>
          <w:lang w:val="es-ES"/>
        </w:rPr>
        <w:t>Lineamientos institucionales para formulación del POA</w:t>
      </w:r>
      <w:bookmarkEnd w:id="21"/>
    </w:p>
    <w:p w14:paraId="1C5657F4" w14:textId="77777777" w:rsidR="00496CE7" w:rsidRPr="00403D3E" w:rsidRDefault="00496CE7" w:rsidP="00496CE7">
      <w:pPr>
        <w:tabs>
          <w:tab w:val="left" w:pos="2172"/>
        </w:tabs>
        <w:rPr>
          <w:lang w:val="es-ES" w:eastAsia="x-none"/>
        </w:rPr>
      </w:pPr>
      <w:r w:rsidRPr="00403D3E">
        <w:rPr>
          <w:lang w:val="es-ES" w:eastAsia="x-none"/>
        </w:rPr>
        <w:tab/>
      </w:r>
    </w:p>
    <w:p w14:paraId="3778F85E" w14:textId="77777777" w:rsidR="00A8202F" w:rsidRPr="00AB2767" w:rsidRDefault="00496CE7" w:rsidP="00AB2767">
      <w:pPr>
        <w:jc w:val="both"/>
        <w:rPr>
          <w:sz w:val="24"/>
          <w:szCs w:val="24"/>
        </w:rPr>
      </w:pPr>
      <w:r w:rsidRPr="00403D3E">
        <w:rPr>
          <w:sz w:val="24"/>
          <w:szCs w:val="24"/>
        </w:rPr>
        <w:t xml:space="preserve">Cumplen el propósito de </w:t>
      </w:r>
      <w:r w:rsidRPr="00403D3E">
        <w:rPr>
          <w:b/>
          <w:bCs/>
          <w:sz w:val="24"/>
          <w:szCs w:val="24"/>
        </w:rPr>
        <w:t>regular la prioridad institucional en apego al Plan Estratégico aprobado por la máxima autoridad y su consecuente cumplimiento</w:t>
      </w:r>
      <w:r w:rsidRPr="00403D3E">
        <w:rPr>
          <w:sz w:val="24"/>
          <w:szCs w:val="24"/>
        </w:rPr>
        <w:t xml:space="preserve">.   Los lineamientos se emiten anualmente para garantizar que el registro de las metas de cada área asegure el cumplimiento con lo previsto en los resultados del desempeño institucional. </w:t>
      </w:r>
    </w:p>
    <w:p w14:paraId="36DD07FD" w14:textId="77777777" w:rsidR="00331373" w:rsidRPr="00A8202F" w:rsidRDefault="00A8202F" w:rsidP="00331373">
      <w:pPr>
        <w:rPr>
          <w:b/>
          <w:bCs/>
        </w:rPr>
      </w:pPr>
      <w:r w:rsidRPr="00A8202F">
        <w:rPr>
          <w:b/>
          <w:bCs/>
        </w:rPr>
        <w:t>Programa</w:t>
      </w:r>
      <w:r w:rsidR="003118DA">
        <w:rPr>
          <w:b/>
          <w:bCs/>
        </w:rPr>
        <w:t xml:space="preserve"> 11</w:t>
      </w:r>
      <w:r w:rsidRPr="00A8202F">
        <w:rPr>
          <w:b/>
          <w:bCs/>
        </w:rPr>
        <w:t>: Abastecimiento de Agua Potable</w:t>
      </w:r>
    </w:p>
    <w:p w14:paraId="58884695" w14:textId="77777777" w:rsidR="0092001B" w:rsidRDefault="00D3361D" w:rsidP="0092001B">
      <w:r w:rsidRPr="00403D3E">
        <w:t xml:space="preserve">Producto </w:t>
      </w:r>
      <w:r w:rsidR="003E4EF9">
        <w:t>1</w:t>
      </w:r>
      <w:r w:rsidRPr="00403D3E">
        <w:rPr>
          <w:u w:val="single"/>
        </w:rPr>
        <w:t>:</w:t>
      </w:r>
      <w:r w:rsidRPr="00403D3E">
        <w:rPr>
          <w:rFonts w:eastAsia="Times New Roman" w:cs="Times New Roman"/>
        </w:rPr>
        <w:t xml:space="preserve"> </w:t>
      </w:r>
      <w:r w:rsidR="0092001B" w:rsidRPr="00403D3E">
        <w:rPr>
          <w:rFonts w:eastAsia="Times New Roman" w:cs="Times New Roman"/>
          <w:sz w:val="24"/>
          <w:szCs w:val="24"/>
          <w:u w:val="single" w:color="000000"/>
        </w:rPr>
        <w:t>Producción de Agua Potable</w:t>
      </w:r>
    </w:p>
    <w:p w14:paraId="7F089B84" w14:textId="77777777" w:rsidR="001D476E" w:rsidRPr="00403D3E" w:rsidRDefault="001D476E" w:rsidP="00C8533A">
      <w:pPr>
        <w:rPr>
          <w:lang w:val="es-ES" w:eastAsia="x-none"/>
        </w:rPr>
      </w:pPr>
      <w:r w:rsidRPr="00403D3E">
        <w:rPr>
          <w:noProof/>
          <w:lang w:val="en-US"/>
        </w:rPr>
        <w:drawing>
          <wp:anchor distT="0" distB="0" distL="114300" distR="114300" simplePos="0" relativeHeight="251644928" behindDoc="0" locked="0" layoutInCell="1" allowOverlap="1" wp14:anchorId="351DFD77" wp14:editId="5A918795">
            <wp:simplePos x="0" y="0"/>
            <wp:positionH relativeFrom="column">
              <wp:posOffset>-13335</wp:posOffset>
            </wp:positionH>
            <wp:positionV relativeFrom="paragraph">
              <wp:posOffset>80010</wp:posOffset>
            </wp:positionV>
            <wp:extent cx="5671185" cy="1781175"/>
            <wp:effectExtent l="38100" t="0" r="62865" b="0"/>
            <wp:wrapNone/>
            <wp:docPr id="1624962939"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p>
    <w:p w14:paraId="08430B8C" w14:textId="77777777" w:rsidR="00C8533A" w:rsidRPr="00403D3E" w:rsidRDefault="00C8533A" w:rsidP="00C8533A">
      <w:pPr>
        <w:rPr>
          <w:sz w:val="24"/>
          <w:szCs w:val="24"/>
          <w:lang w:val="es-MX"/>
        </w:rPr>
      </w:pPr>
    </w:p>
    <w:p w14:paraId="0F1E9F40" w14:textId="77777777" w:rsidR="00A50B39" w:rsidRPr="00403D3E" w:rsidRDefault="00A50B39" w:rsidP="00C8533A">
      <w:pPr>
        <w:rPr>
          <w:sz w:val="24"/>
          <w:szCs w:val="24"/>
        </w:rPr>
      </w:pPr>
    </w:p>
    <w:p w14:paraId="24D0263B" w14:textId="77777777" w:rsidR="001D476E" w:rsidRPr="00403D3E" w:rsidRDefault="001D476E" w:rsidP="00C8533A">
      <w:pPr>
        <w:rPr>
          <w:sz w:val="24"/>
          <w:szCs w:val="24"/>
        </w:rPr>
      </w:pPr>
    </w:p>
    <w:p w14:paraId="60575FF3" w14:textId="77777777" w:rsidR="001D476E" w:rsidRPr="00403D3E" w:rsidRDefault="001D476E" w:rsidP="00C8533A">
      <w:pPr>
        <w:rPr>
          <w:sz w:val="24"/>
          <w:szCs w:val="24"/>
        </w:rPr>
      </w:pPr>
    </w:p>
    <w:p w14:paraId="1308E82A" w14:textId="77777777" w:rsidR="001D476E" w:rsidRPr="00403D3E" w:rsidRDefault="001D476E" w:rsidP="00C8533A">
      <w:pPr>
        <w:rPr>
          <w:sz w:val="24"/>
          <w:szCs w:val="24"/>
        </w:rPr>
      </w:pPr>
    </w:p>
    <w:p w14:paraId="57BF4289" w14:textId="77777777" w:rsidR="00D3361D" w:rsidRPr="00403D3E" w:rsidRDefault="00D3361D" w:rsidP="00767AB5">
      <w:pPr>
        <w:tabs>
          <w:tab w:val="left" w:pos="2172"/>
        </w:tabs>
        <w:rPr>
          <w:lang w:eastAsia="x-none"/>
        </w:rPr>
      </w:pPr>
    </w:p>
    <w:p w14:paraId="5F687336" w14:textId="77777777" w:rsidR="00D3361D" w:rsidRPr="00403D3E" w:rsidRDefault="00D3361D" w:rsidP="00D3361D">
      <w:pPr>
        <w:spacing w:after="5" w:line="255" w:lineRule="auto"/>
        <w:ind w:left="-5" w:hanging="10"/>
        <w:jc w:val="both"/>
        <w:rPr>
          <w:sz w:val="24"/>
          <w:szCs w:val="24"/>
        </w:rPr>
      </w:pPr>
    </w:p>
    <w:p w14:paraId="4518B89B" w14:textId="77777777" w:rsidR="00C8533A" w:rsidRPr="00403D3E" w:rsidRDefault="00D3361D" w:rsidP="00B22B19">
      <w:pPr>
        <w:rPr>
          <w:lang w:eastAsia="x-none"/>
        </w:rPr>
      </w:pPr>
      <w:r w:rsidRPr="00403D3E">
        <w:rPr>
          <w:rFonts w:eastAsia="Times New Roman" w:cs="Times New Roman"/>
          <w:sz w:val="24"/>
          <w:szCs w:val="24"/>
        </w:rPr>
        <w:t xml:space="preserve">Producto 1: </w:t>
      </w:r>
      <w:r w:rsidRPr="00403D3E">
        <w:rPr>
          <w:rFonts w:eastAsia="Times New Roman" w:cs="Times New Roman"/>
          <w:sz w:val="24"/>
          <w:szCs w:val="24"/>
          <w:u w:val="single" w:color="000000"/>
        </w:rPr>
        <w:t>Producción de Agua Potable</w:t>
      </w:r>
      <w:r w:rsidRPr="00403D3E">
        <w:rPr>
          <w:rFonts w:eastAsia="Times New Roman" w:cs="Times New Roman"/>
          <w:sz w:val="24"/>
          <w:szCs w:val="24"/>
        </w:rPr>
        <w:t xml:space="preserve"> </w:t>
      </w:r>
    </w:p>
    <w:p w14:paraId="606EF1EA" w14:textId="77777777" w:rsidR="005B35F8" w:rsidRPr="00403D3E" w:rsidRDefault="00B72343" w:rsidP="00B22B19">
      <w:pPr>
        <w:rPr>
          <w:sz w:val="24"/>
          <w:szCs w:val="24"/>
          <w:highlight w:val="yellow"/>
          <w:u w:val="single"/>
        </w:rPr>
      </w:pPr>
      <w:r w:rsidRPr="00403D3E">
        <w:rPr>
          <w:noProof/>
          <w:lang w:val="en-US"/>
        </w:rPr>
        <w:drawing>
          <wp:anchor distT="0" distB="0" distL="114300" distR="114300" simplePos="0" relativeHeight="251645952" behindDoc="0" locked="0" layoutInCell="1" allowOverlap="1" wp14:anchorId="1C0B58AA" wp14:editId="7A553D0F">
            <wp:simplePos x="0" y="0"/>
            <wp:positionH relativeFrom="margin">
              <wp:posOffset>-584835</wp:posOffset>
            </wp:positionH>
            <wp:positionV relativeFrom="paragraph">
              <wp:posOffset>132080</wp:posOffset>
            </wp:positionV>
            <wp:extent cx="6305550" cy="1457325"/>
            <wp:effectExtent l="0" t="0" r="0" b="47625"/>
            <wp:wrapNone/>
            <wp:docPr id="281809707" name="Diagrama 28180970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margin">
              <wp14:pctWidth>0</wp14:pctWidth>
            </wp14:sizeRelH>
            <wp14:sizeRelV relativeFrom="margin">
              <wp14:pctHeight>0</wp14:pctHeight>
            </wp14:sizeRelV>
          </wp:anchor>
        </w:drawing>
      </w:r>
    </w:p>
    <w:p w14:paraId="1B439585" w14:textId="77777777" w:rsidR="005B35F8" w:rsidRPr="00403D3E" w:rsidRDefault="005B35F8" w:rsidP="00B22B19">
      <w:pPr>
        <w:rPr>
          <w:sz w:val="24"/>
          <w:szCs w:val="24"/>
          <w:highlight w:val="yellow"/>
          <w:u w:val="single"/>
        </w:rPr>
      </w:pPr>
    </w:p>
    <w:p w14:paraId="0ACBDE4B" w14:textId="77777777" w:rsidR="005B35F8" w:rsidRPr="00403D3E" w:rsidRDefault="005B35F8" w:rsidP="005B35F8">
      <w:pPr>
        <w:rPr>
          <w:sz w:val="24"/>
          <w:szCs w:val="24"/>
          <w:highlight w:val="yellow"/>
          <w:u w:val="single"/>
        </w:rPr>
      </w:pPr>
    </w:p>
    <w:p w14:paraId="4A1BA7F4" w14:textId="77777777" w:rsidR="00B72343" w:rsidRPr="00403D3E" w:rsidRDefault="00B72343" w:rsidP="00B72343">
      <w:pPr>
        <w:rPr>
          <w:highlight w:val="yellow"/>
        </w:rPr>
      </w:pPr>
    </w:p>
    <w:p w14:paraId="22072B23" w14:textId="77777777" w:rsidR="00A93AE4" w:rsidRPr="00403D3E" w:rsidRDefault="00A93AE4" w:rsidP="00B72343">
      <w:pPr>
        <w:rPr>
          <w:highlight w:val="yellow"/>
        </w:rPr>
      </w:pPr>
    </w:p>
    <w:p w14:paraId="080E9BFC" w14:textId="77777777" w:rsidR="00A93AE4" w:rsidRPr="00403D3E" w:rsidRDefault="00A93AE4" w:rsidP="00B72343">
      <w:pPr>
        <w:rPr>
          <w:highlight w:val="yellow"/>
        </w:rPr>
      </w:pPr>
    </w:p>
    <w:p w14:paraId="3382C3DA" w14:textId="77777777" w:rsidR="000366B2" w:rsidRPr="00403D3E" w:rsidRDefault="000366B2" w:rsidP="000366B2">
      <w:pPr>
        <w:spacing w:after="2" w:line="256" w:lineRule="auto"/>
        <w:ind w:left="-5" w:hanging="10"/>
        <w:rPr>
          <w:sz w:val="24"/>
          <w:szCs w:val="24"/>
        </w:rPr>
      </w:pPr>
      <w:r w:rsidRPr="00403D3E">
        <w:rPr>
          <w:rFonts w:eastAsia="Times New Roman" w:cs="Times New Roman"/>
          <w:sz w:val="24"/>
          <w:szCs w:val="24"/>
        </w:rPr>
        <w:t xml:space="preserve">Producto 2: </w:t>
      </w:r>
      <w:r w:rsidRPr="00403D3E">
        <w:rPr>
          <w:rFonts w:eastAsia="Times New Roman" w:cs="Times New Roman"/>
          <w:sz w:val="24"/>
          <w:szCs w:val="24"/>
          <w:u w:val="single" w:color="000000"/>
        </w:rPr>
        <w:t>Suministro de Agua potable a través de la red pública</w:t>
      </w:r>
      <w:r w:rsidRPr="00403D3E">
        <w:rPr>
          <w:rFonts w:eastAsia="Times New Roman" w:cs="Times New Roman"/>
          <w:sz w:val="24"/>
          <w:szCs w:val="24"/>
        </w:rPr>
        <w:t xml:space="preserve">  </w:t>
      </w:r>
    </w:p>
    <w:p w14:paraId="3AA0499A" w14:textId="77777777" w:rsidR="005B35F8" w:rsidRPr="00403D3E" w:rsidRDefault="005B35F8" w:rsidP="005B35F8">
      <w:r w:rsidRPr="00403D3E">
        <w:rPr>
          <w:noProof/>
          <w:lang w:val="en-US"/>
        </w:rPr>
        <w:drawing>
          <wp:anchor distT="0" distB="0" distL="114300" distR="114300" simplePos="0" relativeHeight="251646976" behindDoc="0" locked="0" layoutInCell="1" allowOverlap="1" wp14:anchorId="33145758" wp14:editId="2E679E37">
            <wp:simplePos x="0" y="0"/>
            <wp:positionH relativeFrom="column">
              <wp:posOffset>-51435</wp:posOffset>
            </wp:positionH>
            <wp:positionV relativeFrom="paragraph">
              <wp:posOffset>264160</wp:posOffset>
            </wp:positionV>
            <wp:extent cx="5671185" cy="1461135"/>
            <wp:effectExtent l="0" t="0" r="24765" b="0"/>
            <wp:wrapNone/>
            <wp:docPr id="1890519929" name="Diagrama 18905199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14:sizeRelH relativeFrom="margin">
              <wp14:pctWidth>0</wp14:pctWidth>
            </wp14:sizeRelH>
            <wp14:sizeRelV relativeFrom="margin">
              <wp14:pctHeight>0</wp14:pctHeight>
            </wp14:sizeRelV>
          </wp:anchor>
        </w:drawing>
      </w:r>
    </w:p>
    <w:p w14:paraId="323476C2" w14:textId="77777777" w:rsidR="005B35F8" w:rsidRPr="00403D3E" w:rsidRDefault="005B35F8" w:rsidP="005B35F8"/>
    <w:p w14:paraId="21BCB3D7" w14:textId="77777777" w:rsidR="005B35F8" w:rsidRDefault="005B35F8" w:rsidP="005B35F8"/>
    <w:p w14:paraId="5F4BFDE5" w14:textId="77777777" w:rsidR="003E4EF9" w:rsidRPr="00403D3E" w:rsidRDefault="003E4EF9" w:rsidP="005B35F8"/>
    <w:p w14:paraId="01581C47" w14:textId="77777777" w:rsidR="000366B2" w:rsidRPr="00403D3E" w:rsidRDefault="000366B2" w:rsidP="000366B2">
      <w:pPr>
        <w:spacing w:after="0"/>
        <w:rPr>
          <w:sz w:val="24"/>
          <w:szCs w:val="24"/>
        </w:rPr>
      </w:pPr>
    </w:p>
    <w:p w14:paraId="2C417A5B" w14:textId="77777777" w:rsidR="003E4EF9" w:rsidRDefault="003E4EF9" w:rsidP="000366B2">
      <w:pPr>
        <w:spacing w:after="2" w:line="256" w:lineRule="auto"/>
        <w:ind w:left="-5" w:hanging="10"/>
        <w:rPr>
          <w:rFonts w:eastAsia="Times New Roman" w:cs="Times New Roman"/>
          <w:sz w:val="24"/>
          <w:szCs w:val="24"/>
        </w:rPr>
      </w:pPr>
    </w:p>
    <w:p w14:paraId="66FFAF21" w14:textId="77777777" w:rsidR="003E4EF9" w:rsidRDefault="003E4EF9" w:rsidP="000366B2">
      <w:pPr>
        <w:spacing w:after="2" w:line="256" w:lineRule="auto"/>
        <w:ind w:left="-5" w:hanging="10"/>
        <w:rPr>
          <w:rFonts w:eastAsia="Times New Roman" w:cs="Times New Roman"/>
          <w:sz w:val="24"/>
          <w:szCs w:val="24"/>
        </w:rPr>
      </w:pPr>
    </w:p>
    <w:p w14:paraId="79EE618F" w14:textId="77777777" w:rsidR="00A8202F" w:rsidRDefault="00A8202F" w:rsidP="000366B2">
      <w:pPr>
        <w:spacing w:after="2" w:line="256" w:lineRule="auto"/>
        <w:ind w:left="-5" w:hanging="10"/>
        <w:rPr>
          <w:rFonts w:eastAsia="Times New Roman" w:cs="Times New Roman"/>
          <w:sz w:val="24"/>
          <w:szCs w:val="24"/>
        </w:rPr>
      </w:pPr>
    </w:p>
    <w:p w14:paraId="4921A7EE" w14:textId="77777777" w:rsidR="00A8202F" w:rsidRPr="00403D3E" w:rsidRDefault="00A8202F" w:rsidP="00A8202F">
      <w:pPr>
        <w:tabs>
          <w:tab w:val="left" w:pos="2172"/>
        </w:tabs>
        <w:rPr>
          <w:lang w:eastAsia="x-none"/>
        </w:rPr>
      </w:pPr>
      <w:r w:rsidRPr="00403D3E">
        <w:rPr>
          <w:rFonts w:eastAsia="Times New Roman" w:cs="Times New Roman"/>
          <w:sz w:val="24"/>
          <w:szCs w:val="24"/>
        </w:rPr>
        <w:t xml:space="preserve">Producto 1: </w:t>
      </w:r>
      <w:r w:rsidRPr="00403D3E">
        <w:rPr>
          <w:rFonts w:eastAsia="Times New Roman" w:cs="Times New Roman"/>
          <w:sz w:val="24"/>
          <w:szCs w:val="24"/>
          <w:u w:val="single" w:color="000000"/>
        </w:rPr>
        <w:t>Producción de Agua Potable</w:t>
      </w:r>
      <w:r w:rsidRPr="00403D3E">
        <w:rPr>
          <w:rFonts w:eastAsia="Times New Roman" w:cs="Times New Roman"/>
          <w:sz w:val="24"/>
          <w:szCs w:val="24"/>
        </w:rPr>
        <w:t xml:space="preserve"> </w:t>
      </w:r>
    </w:p>
    <w:p w14:paraId="2B342E67" w14:textId="77777777" w:rsidR="00A8202F" w:rsidRPr="00403D3E" w:rsidRDefault="00A8202F" w:rsidP="00A8202F">
      <w:pPr>
        <w:rPr>
          <w:highlight w:val="yellow"/>
        </w:rPr>
      </w:pPr>
      <w:r w:rsidRPr="00403D3E">
        <w:rPr>
          <w:noProof/>
          <w:lang w:val="en-US"/>
        </w:rPr>
        <w:drawing>
          <wp:anchor distT="0" distB="0" distL="114300" distR="114300" simplePos="0" relativeHeight="251662336" behindDoc="0" locked="0" layoutInCell="1" allowOverlap="1" wp14:anchorId="582D7640" wp14:editId="631E6005">
            <wp:simplePos x="0" y="0"/>
            <wp:positionH relativeFrom="margin">
              <wp:posOffset>-156211</wp:posOffset>
            </wp:positionH>
            <wp:positionV relativeFrom="paragraph">
              <wp:posOffset>233045</wp:posOffset>
            </wp:positionV>
            <wp:extent cx="5743575" cy="1676400"/>
            <wp:effectExtent l="0" t="0" r="9525" b="0"/>
            <wp:wrapNone/>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14:sizeRelH relativeFrom="margin">
              <wp14:pctWidth>0</wp14:pctWidth>
            </wp14:sizeRelH>
            <wp14:sizeRelV relativeFrom="margin">
              <wp14:pctHeight>0</wp14:pctHeight>
            </wp14:sizeRelV>
          </wp:anchor>
        </w:drawing>
      </w:r>
    </w:p>
    <w:p w14:paraId="0BE4F033" w14:textId="77777777" w:rsidR="00A8202F" w:rsidRPr="00403D3E" w:rsidRDefault="00A8202F" w:rsidP="00A8202F">
      <w:pPr>
        <w:rPr>
          <w:highlight w:val="yellow"/>
        </w:rPr>
      </w:pPr>
    </w:p>
    <w:p w14:paraId="68DF92A4" w14:textId="77777777" w:rsidR="00A8202F" w:rsidRPr="00403D3E" w:rsidRDefault="00A8202F" w:rsidP="00A8202F">
      <w:pPr>
        <w:rPr>
          <w:highlight w:val="yellow"/>
          <w:u w:val="single"/>
        </w:rPr>
      </w:pPr>
    </w:p>
    <w:p w14:paraId="64098DAB" w14:textId="77777777" w:rsidR="00A8202F" w:rsidRPr="00403D3E" w:rsidRDefault="00A8202F" w:rsidP="00A8202F">
      <w:pPr>
        <w:rPr>
          <w:highlight w:val="yellow"/>
          <w:u w:val="single"/>
        </w:rPr>
      </w:pPr>
    </w:p>
    <w:p w14:paraId="5D8CCF22" w14:textId="77777777" w:rsidR="00A8202F" w:rsidRPr="00403D3E" w:rsidRDefault="00A8202F" w:rsidP="00A8202F">
      <w:pPr>
        <w:rPr>
          <w:highlight w:val="yellow"/>
          <w:u w:val="single"/>
        </w:rPr>
      </w:pPr>
    </w:p>
    <w:p w14:paraId="7DF32869" w14:textId="77777777" w:rsidR="003118DA" w:rsidRDefault="003118DA" w:rsidP="00A8202F">
      <w:pPr>
        <w:rPr>
          <w:rFonts w:eastAsia="Times New Roman" w:cs="Times New Roman"/>
          <w:sz w:val="24"/>
          <w:szCs w:val="24"/>
        </w:rPr>
      </w:pPr>
    </w:p>
    <w:p w14:paraId="746234E9" w14:textId="77777777" w:rsidR="003118DA" w:rsidRDefault="003118DA" w:rsidP="00A8202F">
      <w:pPr>
        <w:rPr>
          <w:rFonts w:eastAsia="Times New Roman" w:cs="Times New Roman"/>
          <w:sz w:val="24"/>
          <w:szCs w:val="24"/>
        </w:rPr>
      </w:pPr>
    </w:p>
    <w:p w14:paraId="7694B6B8" w14:textId="77777777" w:rsidR="003118DA" w:rsidRDefault="003118DA" w:rsidP="00A8202F">
      <w:pPr>
        <w:rPr>
          <w:rFonts w:eastAsia="Times New Roman" w:cs="Times New Roman"/>
          <w:sz w:val="24"/>
          <w:szCs w:val="24"/>
        </w:rPr>
      </w:pPr>
    </w:p>
    <w:p w14:paraId="42329639" w14:textId="77777777" w:rsidR="00A8202F" w:rsidRPr="00403D3E" w:rsidRDefault="00A8202F" w:rsidP="00A8202F">
      <w:pPr>
        <w:rPr>
          <w:lang w:eastAsia="x-none"/>
        </w:rPr>
      </w:pPr>
      <w:r w:rsidRPr="00403D3E">
        <w:rPr>
          <w:rFonts w:eastAsia="Times New Roman" w:cs="Times New Roman"/>
          <w:sz w:val="24"/>
          <w:szCs w:val="24"/>
        </w:rPr>
        <w:t>Producto 1</w:t>
      </w:r>
      <w:r w:rsidR="00335E9B">
        <w:rPr>
          <w:rFonts w:eastAsia="Times New Roman" w:cs="Times New Roman"/>
          <w:sz w:val="24"/>
          <w:szCs w:val="24"/>
        </w:rPr>
        <w:t>.2</w:t>
      </w:r>
      <w:r w:rsidRPr="00403D3E">
        <w:rPr>
          <w:rFonts w:eastAsia="Times New Roman" w:cs="Times New Roman"/>
          <w:sz w:val="24"/>
          <w:szCs w:val="24"/>
        </w:rPr>
        <w:t xml:space="preserve">: </w:t>
      </w:r>
      <w:r w:rsidRPr="00403D3E">
        <w:rPr>
          <w:rFonts w:eastAsia="Times New Roman" w:cs="Times New Roman"/>
          <w:sz w:val="24"/>
          <w:szCs w:val="24"/>
          <w:u w:val="single" w:color="000000"/>
        </w:rPr>
        <w:t>Producción de Agua Potable</w:t>
      </w:r>
      <w:r w:rsidRPr="00403D3E">
        <w:rPr>
          <w:rFonts w:eastAsia="Times New Roman" w:cs="Times New Roman"/>
          <w:sz w:val="24"/>
          <w:szCs w:val="24"/>
        </w:rPr>
        <w:t xml:space="preserve"> </w:t>
      </w:r>
    </w:p>
    <w:p w14:paraId="29B9D968" w14:textId="77777777" w:rsidR="00A8202F" w:rsidRPr="00403D3E" w:rsidRDefault="00A8202F" w:rsidP="00A8202F">
      <w:pPr>
        <w:rPr>
          <w:highlight w:val="yellow"/>
        </w:rPr>
      </w:pPr>
      <w:r w:rsidRPr="00403D3E">
        <w:rPr>
          <w:noProof/>
          <w:lang w:val="en-US"/>
        </w:rPr>
        <w:drawing>
          <wp:anchor distT="0" distB="0" distL="114300" distR="114300" simplePos="0" relativeHeight="251663360" behindDoc="0" locked="0" layoutInCell="1" allowOverlap="1" wp14:anchorId="1F5699CD" wp14:editId="58571C39">
            <wp:simplePos x="0" y="0"/>
            <wp:positionH relativeFrom="margin">
              <wp:posOffset>0</wp:posOffset>
            </wp:positionH>
            <wp:positionV relativeFrom="paragraph">
              <wp:posOffset>19050</wp:posOffset>
            </wp:positionV>
            <wp:extent cx="5671751" cy="2013585"/>
            <wp:effectExtent l="0" t="0" r="5715" b="0"/>
            <wp:wrapNone/>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14:sizeRelH relativeFrom="margin">
              <wp14:pctWidth>0</wp14:pctWidth>
            </wp14:sizeRelH>
            <wp14:sizeRelV relativeFrom="margin">
              <wp14:pctHeight>0</wp14:pctHeight>
            </wp14:sizeRelV>
          </wp:anchor>
        </w:drawing>
      </w:r>
    </w:p>
    <w:p w14:paraId="59D6364F" w14:textId="77777777" w:rsidR="00A8202F" w:rsidRPr="00403D3E" w:rsidRDefault="00A8202F" w:rsidP="00A8202F">
      <w:pPr>
        <w:rPr>
          <w:highlight w:val="yellow"/>
        </w:rPr>
      </w:pPr>
    </w:p>
    <w:p w14:paraId="09EE5223" w14:textId="77777777" w:rsidR="00A8202F" w:rsidRPr="00403D3E" w:rsidRDefault="00A8202F" w:rsidP="00A8202F">
      <w:pPr>
        <w:rPr>
          <w:highlight w:val="yellow"/>
        </w:rPr>
      </w:pPr>
    </w:p>
    <w:p w14:paraId="16D1CF9A" w14:textId="77777777" w:rsidR="00A8202F" w:rsidRPr="00403D3E" w:rsidRDefault="00A8202F" w:rsidP="00A8202F">
      <w:pPr>
        <w:rPr>
          <w:highlight w:val="yellow"/>
        </w:rPr>
      </w:pPr>
    </w:p>
    <w:p w14:paraId="0A15F3FB" w14:textId="77777777" w:rsidR="00A8202F" w:rsidRPr="00403D3E" w:rsidRDefault="00A8202F" w:rsidP="00A8202F">
      <w:pPr>
        <w:rPr>
          <w:highlight w:val="yellow"/>
        </w:rPr>
      </w:pPr>
    </w:p>
    <w:p w14:paraId="073D9E08" w14:textId="77777777" w:rsidR="003118DA" w:rsidRDefault="003118DA" w:rsidP="00A8202F">
      <w:pPr>
        <w:spacing w:after="2" w:line="256" w:lineRule="auto"/>
        <w:ind w:left="-5" w:hanging="10"/>
        <w:rPr>
          <w:rFonts w:eastAsia="Times New Roman" w:cs="Times New Roman"/>
          <w:sz w:val="24"/>
          <w:szCs w:val="24"/>
        </w:rPr>
      </w:pPr>
    </w:p>
    <w:p w14:paraId="61E45512" w14:textId="77777777" w:rsidR="003118DA" w:rsidRDefault="003118DA" w:rsidP="00A8202F">
      <w:pPr>
        <w:spacing w:after="2" w:line="256" w:lineRule="auto"/>
        <w:ind w:left="-5" w:hanging="10"/>
        <w:rPr>
          <w:rFonts w:eastAsia="Times New Roman" w:cs="Times New Roman"/>
          <w:sz w:val="24"/>
          <w:szCs w:val="24"/>
        </w:rPr>
      </w:pPr>
    </w:p>
    <w:p w14:paraId="0FA08E46" w14:textId="77777777" w:rsidR="003118DA" w:rsidRDefault="003118DA" w:rsidP="00A8202F">
      <w:pPr>
        <w:spacing w:after="2" w:line="256" w:lineRule="auto"/>
        <w:ind w:left="-5" w:hanging="10"/>
        <w:rPr>
          <w:rFonts w:eastAsia="Times New Roman" w:cs="Times New Roman"/>
          <w:sz w:val="24"/>
          <w:szCs w:val="24"/>
        </w:rPr>
      </w:pPr>
    </w:p>
    <w:p w14:paraId="1D7EDB23" w14:textId="77777777" w:rsidR="003118DA" w:rsidRDefault="003118DA" w:rsidP="00AB2767">
      <w:pPr>
        <w:spacing w:after="2" w:line="256" w:lineRule="auto"/>
        <w:rPr>
          <w:rFonts w:eastAsia="Times New Roman" w:cs="Times New Roman"/>
          <w:sz w:val="24"/>
          <w:szCs w:val="24"/>
        </w:rPr>
      </w:pPr>
    </w:p>
    <w:p w14:paraId="26A9A109" w14:textId="77777777" w:rsidR="003118DA" w:rsidRDefault="003118DA" w:rsidP="00A8202F">
      <w:pPr>
        <w:spacing w:after="2" w:line="256" w:lineRule="auto"/>
        <w:ind w:left="-5" w:hanging="10"/>
        <w:rPr>
          <w:rFonts w:eastAsia="Times New Roman" w:cs="Times New Roman"/>
          <w:sz w:val="24"/>
          <w:szCs w:val="24"/>
        </w:rPr>
      </w:pPr>
    </w:p>
    <w:p w14:paraId="5493AF82" w14:textId="77777777" w:rsidR="003118DA" w:rsidRDefault="003118DA" w:rsidP="00A8202F">
      <w:pPr>
        <w:spacing w:after="2" w:line="256" w:lineRule="auto"/>
        <w:ind w:left="-5" w:hanging="10"/>
        <w:rPr>
          <w:rFonts w:eastAsia="Times New Roman" w:cs="Times New Roman"/>
          <w:sz w:val="24"/>
          <w:szCs w:val="24"/>
        </w:rPr>
      </w:pPr>
    </w:p>
    <w:p w14:paraId="40C0F4E1" w14:textId="77777777" w:rsidR="00A8202F" w:rsidRPr="00403D3E" w:rsidRDefault="00A8202F" w:rsidP="00A8202F">
      <w:pPr>
        <w:spacing w:after="2" w:line="256" w:lineRule="auto"/>
        <w:ind w:left="-5" w:hanging="10"/>
        <w:rPr>
          <w:rFonts w:eastAsia="Times New Roman" w:cs="Times New Roman"/>
          <w:sz w:val="24"/>
          <w:szCs w:val="24"/>
        </w:rPr>
      </w:pPr>
      <w:r w:rsidRPr="00403D3E">
        <w:rPr>
          <w:rFonts w:eastAsia="Times New Roman" w:cs="Times New Roman"/>
          <w:sz w:val="24"/>
          <w:szCs w:val="24"/>
        </w:rPr>
        <w:t>Producto 1</w:t>
      </w:r>
      <w:r w:rsidR="00335E9B">
        <w:rPr>
          <w:rFonts w:eastAsia="Times New Roman" w:cs="Times New Roman"/>
          <w:sz w:val="24"/>
          <w:szCs w:val="24"/>
        </w:rPr>
        <w:t>.2</w:t>
      </w:r>
      <w:r w:rsidRPr="00403D3E">
        <w:rPr>
          <w:rFonts w:eastAsia="Times New Roman" w:cs="Times New Roman"/>
          <w:sz w:val="24"/>
          <w:szCs w:val="24"/>
        </w:rPr>
        <w:t xml:space="preserve">: </w:t>
      </w:r>
      <w:r w:rsidRPr="00403D3E">
        <w:rPr>
          <w:rFonts w:eastAsia="Times New Roman" w:cs="Times New Roman"/>
          <w:sz w:val="24"/>
          <w:szCs w:val="24"/>
          <w:u w:val="single" w:color="000000"/>
        </w:rPr>
        <w:t>Producción de Agua Potable</w:t>
      </w:r>
      <w:r w:rsidRPr="00403D3E">
        <w:rPr>
          <w:rFonts w:eastAsia="Times New Roman" w:cs="Times New Roman"/>
          <w:sz w:val="24"/>
          <w:szCs w:val="24"/>
        </w:rPr>
        <w:t xml:space="preserve">  </w:t>
      </w:r>
    </w:p>
    <w:p w14:paraId="457F2FBC" w14:textId="77777777" w:rsidR="00A8202F" w:rsidRPr="00403D3E" w:rsidRDefault="00A8202F" w:rsidP="00A8202F">
      <w:pPr>
        <w:rPr>
          <w:sz w:val="24"/>
          <w:szCs w:val="24"/>
        </w:rPr>
      </w:pPr>
    </w:p>
    <w:p w14:paraId="3B570A87" w14:textId="77777777" w:rsidR="00A8202F" w:rsidRPr="00403D3E" w:rsidRDefault="00A8202F" w:rsidP="00A8202F">
      <w:pPr>
        <w:jc w:val="center"/>
        <w:rPr>
          <w:sz w:val="24"/>
          <w:szCs w:val="24"/>
        </w:rPr>
      </w:pPr>
      <w:r w:rsidRPr="00403D3E">
        <w:rPr>
          <w:noProof/>
          <w:lang w:val="en-US"/>
        </w:rPr>
        <w:drawing>
          <wp:anchor distT="0" distB="0" distL="114300" distR="114300" simplePos="0" relativeHeight="251664384" behindDoc="0" locked="0" layoutInCell="1" allowOverlap="1" wp14:anchorId="20E28CE0" wp14:editId="2E4342DF">
            <wp:simplePos x="0" y="0"/>
            <wp:positionH relativeFrom="margin">
              <wp:align>left</wp:align>
            </wp:positionH>
            <wp:positionV relativeFrom="paragraph">
              <wp:posOffset>16510</wp:posOffset>
            </wp:positionV>
            <wp:extent cx="5657850" cy="1735666"/>
            <wp:effectExtent l="19050" t="0" r="19050" b="0"/>
            <wp:wrapNone/>
            <wp:docPr id="1827852053" name="Diagrama 182785205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14:sizeRelH relativeFrom="margin">
              <wp14:pctWidth>0</wp14:pctWidth>
            </wp14:sizeRelH>
            <wp14:sizeRelV relativeFrom="margin">
              <wp14:pctHeight>0</wp14:pctHeight>
            </wp14:sizeRelV>
          </wp:anchor>
        </w:drawing>
      </w:r>
    </w:p>
    <w:p w14:paraId="153B9E9C" w14:textId="77777777" w:rsidR="00A8202F" w:rsidRPr="00403D3E" w:rsidRDefault="00A8202F" w:rsidP="00A8202F">
      <w:pPr>
        <w:spacing w:after="0"/>
        <w:rPr>
          <w:noProof/>
          <w:sz w:val="24"/>
          <w:szCs w:val="24"/>
        </w:rPr>
      </w:pPr>
    </w:p>
    <w:p w14:paraId="2B4077AD" w14:textId="77777777" w:rsidR="00A8202F" w:rsidRPr="00403D3E" w:rsidRDefault="00A8202F" w:rsidP="00A8202F">
      <w:pPr>
        <w:spacing w:after="0"/>
        <w:rPr>
          <w:noProof/>
          <w:sz w:val="24"/>
          <w:szCs w:val="24"/>
        </w:rPr>
      </w:pPr>
    </w:p>
    <w:p w14:paraId="633BF9BE" w14:textId="77777777" w:rsidR="00A8202F" w:rsidRPr="00403D3E" w:rsidRDefault="00A8202F" w:rsidP="00A8202F">
      <w:pPr>
        <w:spacing w:after="0"/>
        <w:rPr>
          <w:noProof/>
          <w:sz w:val="24"/>
          <w:szCs w:val="24"/>
        </w:rPr>
      </w:pPr>
    </w:p>
    <w:p w14:paraId="0EE8DC52" w14:textId="77777777" w:rsidR="00A8202F" w:rsidRDefault="00A8202F" w:rsidP="00A8202F">
      <w:pPr>
        <w:spacing w:after="2" w:line="256" w:lineRule="auto"/>
        <w:ind w:left="-5" w:hanging="10"/>
        <w:rPr>
          <w:rFonts w:eastAsia="Times New Roman" w:cs="Times New Roman"/>
          <w:sz w:val="24"/>
          <w:szCs w:val="24"/>
        </w:rPr>
      </w:pPr>
    </w:p>
    <w:p w14:paraId="1658F7A7" w14:textId="77777777" w:rsidR="00A8202F" w:rsidRPr="00403D3E" w:rsidRDefault="00A8202F" w:rsidP="00A8202F">
      <w:pPr>
        <w:rPr>
          <w:highlight w:val="yellow"/>
        </w:rPr>
      </w:pPr>
    </w:p>
    <w:p w14:paraId="6E218E8B" w14:textId="77777777" w:rsidR="00A8202F" w:rsidRDefault="00A8202F" w:rsidP="000366B2">
      <w:pPr>
        <w:spacing w:after="2" w:line="256" w:lineRule="auto"/>
        <w:ind w:left="-5" w:hanging="10"/>
        <w:rPr>
          <w:rFonts w:eastAsia="Times New Roman" w:cs="Times New Roman"/>
          <w:sz w:val="24"/>
          <w:szCs w:val="24"/>
        </w:rPr>
      </w:pPr>
    </w:p>
    <w:p w14:paraId="18665246" w14:textId="77777777" w:rsidR="00A8202F" w:rsidRDefault="00A8202F" w:rsidP="000366B2">
      <w:pPr>
        <w:spacing w:after="2" w:line="256" w:lineRule="auto"/>
        <w:ind w:left="-5" w:hanging="10"/>
        <w:rPr>
          <w:rFonts w:eastAsia="Times New Roman" w:cs="Times New Roman"/>
          <w:sz w:val="24"/>
          <w:szCs w:val="24"/>
        </w:rPr>
      </w:pPr>
    </w:p>
    <w:p w14:paraId="286F10F0" w14:textId="77777777" w:rsidR="003E4EF9" w:rsidRDefault="003E4EF9" w:rsidP="000366B2">
      <w:pPr>
        <w:spacing w:after="2" w:line="256" w:lineRule="auto"/>
        <w:ind w:left="-5" w:hanging="10"/>
        <w:rPr>
          <w:rFonts w:eastAsia="Times New Roman" w:cs="Times New Roman"/>
          <w:sz w:val="24"/>
          <w:szCs w:val="24"/>
        </w:rPr>
      </w:pPr>
    </w:p>
    <w:p w14:paraId="47E981EE" w14:textId="77777777" w:rsidR="000366B2" w:rsidRPr="00403D3E" w:rsidRDefault="000366B2" w:rsidP="000366B2">
      <w:pPr>
        <w:spacing w:after="2" w:line="256" w:lineRule="auto"/>
        <w:ind w:left="-5" w:hanging="10"/>
        <w:rPr>
          <w:sz w:val="24"/>
          <w:szCs w:val="24"/>
        </w:rPr>
      </w:pPr>
      <w:r w:rsidRPr="00403D3E">
        <w:rPr>
          <w:rFonts w:eastAsia="Times New Roman" w:cs="Times New Roman"/>
          <w:sz w:val="24"/>
          <w:szCs w:val="24"/>
        </w:rPr>
        <w:t xml:space="preserve">Producto </w:t>
      </w:r>
      <w:r w:rsidR="00421F49">
        <w:rPr>
          <w:rFonts w:eastAsia="Times New Roman" w:cs="Times New Roman"/>
          <w:sz w:val="24"/>
          <w:szCs w:val="24"/>
        </w:rPr>
        <w:t>1.2</w:t>
      </w:r>
      <w:r w:rsidRPr="00403D3E">
        <w:rPr>
          <w:rFonts w:eastAsia="Times New Roman" w:cs="Times New Roman"/>
          <w:sz w:val="24"/>
          <w:szCs w:val="24"/>
        </w:rPr>
        <w:t xml:space="preserve">: </w:t>
      </w:r>
      <w:r w:rsidRPr="00403D3E">
        <w:rPr>
          <w:rFonts w:eastAsia="Times New Roman" w:cs="Times New Roman"/>
          <w:sz w:val="24"/>
          <w:szCs w:val="24"/>
          <w:u w:val="single" w:color="000000"/>
        </w:rPr>
        <w:t>Suministro de Agua potable a través de la red pública</w:t>
      </w:r>
      <w:r w:rsidRPr="00403D3E">
        <w:rPr>
          <w:rFonts w:eastAsia="Times New Roman" w:cs="Times New Roman"/>
          <w:sz w:val="24"/>
          <w:szCs w:val="24"/>
        </w:rPr>
        <w:t xml:space="preserve">  </w:t>
      </w:r>
    </w:p>
    <w:p w14:paraId="642A70E2" w14:textId="77777777" w:rsidR="000366B2" w:rsidRPr="00403D3E" w:rsidRDefault="000366B2" w:rsidP="000366B2">
      <w:pPr>
        <w:spacing w:after="0"/>
        <w:rPr>
          <w:sz w:val="24"/>
          <w:szCs w:val="24"/>
        </w:rPr>
      </w:pPr>
      <w:r w:rsidRPr="00403D3E">
        <w:rPr>
          <w:rFonts w:eastAsia="Times New Roman" w:cs="Times New Roman"/>
          <w:sz w:val="24"/>
          <w:szCs w:val="24"/>
        </w:rPr>
        <w:t xml:space="preserve"> </w:t>
      </w:r>
    </w:p>
    <w:p w14:paraId="4B397DBF" w14:textId="77777777" w:rsidR="005B35F8" w:rsidRPr="00403D3E" w:rsidRDefault="005B35F8" w:rsidP="005B35F8"/>
    <w:p w14:paraId="7799D496" w14:textId="77777777" w:rsidR="004B4E00" w:rsidRPr="00403D3E" w:rsidRDefault="004B4E00" w:rsidP="005B35F8">
      <w:r w:rsidRPr="00403D3E">
        <w:rPr>
          <w:noProof/>
          <w:lang w:val="en-US"/>
        </w:rPr>
        <w:drawing>
          <wp:anchor distT="0" distB="0" distL="114300" distR="114300" simplePos="0" relativeHeight="251648000" behindDoc="0" locked="0" layoutInCell="1" allowOverlap="1" wp14:anchorId="65692227" wp14:editId="0D501467">
            <wp:simplePos x="0" y="0"/>
            <wp:positionH relativeFrom="column">
              <wp:posOffset>-3810</wp:posOffset>
            </wp:positionH>
            <wp:positionV relativeFrom="paragraph">
              <wp:posOffset>57150</wp:posOffset>
            </wp:positionV>
            <wp:extent cx="5671185" cy="1514475"/>
            <wp:effectExtent l="19050" t="38100" r="62865" b="9525"/>
            <wp:wrapNone/>
            <wp:docPr id="557025422" name="Diagrama 5570254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14:sizeRelH relativeFrom="margin">
              <wp14:pctWidth>0</wp14:pctWidth>
            </wp14:sizeRelH>
            <wp14:sizeRelV relativeFrom="margin">
              <wp14:pctHeight>0</wp14:pctHeight>
            </wp14:sizeRelV>
          </wp:anchor>
        </w:drawing>
      </w:r>
    </w:p>
    <w:p w14:paraId="637D7447" w14:textId="77777777" w:rsidR="004B4E00" w:rsidRPr="00403D3E" w:rsidRDefault="004B4E00" w:rsidP="005B35F8"/>
    <w:p w14:paraId="5EE2B650" w14:textId="77777777" w:rsidR="004B4E00" w:rsidRPr="00403D3E" w:rsidRDefault="004B4E00" w:rsidP="005B35F8"/>
    <w:p w14:paraId="3A78F1D5" w14:textId="77777777" w:rsidR="004B4E00" w:rsidRPr="00403D3E" w:rsidRDefault="004B4E00" w:rsidP="005B35F8"/>
    <w:p w14:paraId="4CE238E4" w14:textId="77777777" w:rsidR="005B35F8" w:rsidRPr="00403D3E" w:rsidRDefault="005B35F8" w:rsidP="005B35F8"/>
    <w:p w14:paraId="1DAD6BBB" w14:textId="77777777" w:rsidR="005B35F8" w:rsidRPr="00403D3E" w:rsidRDefault="005B35F8" w:rsidP="005B35F8"/>
    <w:p w14:paraId="210AA3CD" w14:textId="77777777" w:rsidR="004B4E00" w:rsidRDefault="004B4E00" w:rsidP="004B4E00"/>
    <w:p w14:paraId="303AB229" w14:textId="77777777" w:rsidR="003118DA" w:rsidRPr="00403D3E" w:rsidRDefault="003118DA" w:rsidP="003118DA">
      <w:pPr>
        <w:rPr>
          <w:highlight w:val="yellow"/>
        </w:rPr>
      </w:pPr>
      <w:r w:rsidRPr="00403D3E">
        <w:rPr>
          <w:noProof/>
          <w:lang w:val="en-US"/>
        </w:rPr>
        <w:drawing>
          <wp:anchor distT="0" distB="0" distL="114300" distR="114300" simplePos="0" relativeHeight="251665408" behindDoc="0" locked="0" layoutInCell="1" allowOverlap="1" wp14:anchorId="542B6BEA" wp14:editId="20D7C833">
            <wp:simplePos x="0" y="0"/>
            <wp:positionH relativeFrom="column">
              <wp:posOffset>5715</wp:posOffset>
            </wp:positionH>
            <wp:positionV relativeFrom="paragraph">
              <wp:posOffset>277495</wp:posOffset>
            </wp:positionV>
            <wp:extent cx="5781675" cy="2000250"/>
            <wp:effectExtent l="0" t="0" r="9525" b="0"/>
            <wp:wrapNone/>
            <wp:docPr id="1927660604" name="Diagrama 192766060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14:sizeRelH relativeFrom="margin">
              <wp14:pctWidth>0</wp14:pctWidth>
            </wp14:sizeRelH>
            <wp14:sizeRelV relativeFrom="margin">
              <wp14:pctHeight>0</wp14:pctHeight>
            </wp14:sizeRelV>
          </wp:anchor>
        </w:drawing>
      </w:r>
    </w:p>
    <w:p w14:paraId="56D19BB2" w14:textId="77777777" w:rsidR="003118DA" w:rsidRPr="00403D3E" w:rsidRDefault="003118DA" w:rsidP="003118DA">
      <w:pPr>
        <w:rPr>
          <w:highlight w:val="yellow"/>
        </w:rPr>
      </w:pPr>
    </w:p>
    <w:p w14:paraId="424EDC79" w14:textId="77777777" w:rsidR="003118DA" w:rsidRPr="00403D3E" w:rsidRDefault="003118DA" w:rsidP="003118DA">
      <w:pPr>
        <w:rPr>
          <w:highlight w:val="yellow"/>
        </w:rPr>
      </w:pPr>
    </w:p>
    <w:p w14:paraId="666CDB81" w14:textId="77777777" w:rsidR="003118DA" w:rsidRPr="00403D3E" w:rsidRDefault="003118DA" w:rsidP="003118DA">
      <w:pPr>
        <w:rPr>
          <w:highlight w:val="yellow"/>
        </w:rPr>
      </w:pPr>
    </w:p>
    <w:p w14:paraId="792DE3FD" w14:textId="77777777" w:rsidR="003118DA" w:rsidRDefault="003118DA" w:rsidP="004B4E00"/>
    <w:p w14:paraId="709051F9" w14:textId="77777777" w:rsidR="00AB2767" w:rsidRDefault="00AB2767" w:rsidP="004B4E00"/>
    <w:p w14:paraId="6BA5C167" w14:textId="77777777" w:rsidR="003118DA" w:rsidRPr="003118DA" w:rsidRDefault="003118DA" w:rsidP="004B4E00">
      <w:pPr>
        <w:rPr>
          <w:b/>
          <w:bCs/>
        </w:rPr>
      </w:pPr>
    </w:p>
    <w:p w14:paraId="50F987AD" w14:textId="77777777" w:rsidR="000366B2" w:rsidRPr="003E4EF9" w:rsidRDefault="000366B2" w:rsidP="000366B2">
      <w:pPr>
        <w:spacing w:after="2" w:line="256" w:lineRule="auto"/>
        <w:ind w:left="-5" w:hanging="10"/>
        <w:rPr>
          <w:color w:val="000000" w:themeColor="text1"/>
          <w:sz w:val="24"/>
          <w:szCs w:val="24"/>
        </w:rPr>
      </w:pPr>
      <w:r w:rsidRPr="003E4EF9">
        <w:rPr>
          <w:rFonts w:eastAsia="Times New Roman" w:cs="Times New Roman"/>
          <w:color w:val="000000" w:themeColor="text1"/>
          <w:sz w:val="24"/>
          <w:szCs w:val="24"/>
        </w:rPr>
        <w:lastRenderedPageBreak/>
        <w:t xml:space="preserve">Producto 2: </w:t>
      </w:r>
      <w:r w:rsidR="003E4EF9" w:rsidRPr="002107FA">
        <w:rPr>
          <w:rFonts w:eastAsia="Times New Roman" w:cs="Times New Roman"/>
          <w:sz w:val="24"/>
          <w:szCs w:val="24"/>
          <w:u w:val="single"/>
        </w:rPr>
        <w:t>Tratamiento de las aguas residuales</w:t>
      </w:r>
    </w:p>
    <w:p w14:paraId="0FD6CA0C" w14:textId="77777777" w:rsidR="004B4E00" w:rsidRPr="00403D3E" w:rsidRDefault="000366B2" w:rsidP="005B35F8">
      <w:r w:rsidRPr="00403D3E">
        <w:rPr>
          <w:noProof/>
          <w:lang w:val="en-US"/>
        </w:rPr>
        <w:drawing>
          <wp:anchor distT="0" distB="0" distL="114300" distR="114300" simplePos="0" relativeHeight="251649024" behindDoc="0" locked="0" layoutInCell="1" allowOverlap="1" wp14:anchorId="11281E5A" wp14:editId="4B2123A8">
            <wp:simplePos x="0" y="0"/>
            <wp:positionH relativeFrom="margin">
              <wp:align>left</wp:align>
            </wp:positionH>
            <wp:positionV relativeFrom="paragraph">
              <wp:posOffset>289561</wp:posOffset>
            </wp:positionV>
            <wp:extent cx="5671185" cy="1600200"/>
            <wp:effectExtent l="0" t="19050" r="43815" b="0"/>
            <wp:wrapNone/>
            <wp:docPr id="715116498" name="Diagrama 71511649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14:sizeRelH relativeFrom="margin">
              <wp14:pctWidth>0</wp14:pctWidth>
            </wp14:sizeRelH>
            <wp14:sizeRelV relativeFrom="margin">
              <wp14:pctHeight>0</wp14:pctHeight>
            </wp14:sizeRelV>
          </wp:anchor>
        </w:drawing>
      </w:r>
    </w:p>
    <w:p w14:paraId="3E11EBCD" w14:textId="77777777" w:rsidR="004B4E00" w:rsidRPr="00403D3E" w:rsidRDefault="004B4E00" w:rsidP="005B35F8"/>
    <w:p w14:paraId="508FEF37" w14:textId="77777777" w:rsidR="004B4E00" w:rsidRPr="00403D3E" w:rsidRDefault="004B4E00" w:rsidP="00C8533A">
      <w:pPr>
        <w:spacing w:after="5" w:line="255" w:lineRule="auto"/>
        <w:ind w:left="701"/>
        <w:jc w:val="both"/>
        <w:rPr>
          <w:sz w:val="24"/>
          <w:szCs w:val="24"/>
        </w:rPr>
      </w:pPr>
    </w:p>
    <w:p w14:paraId="3CD8DF5B" w14:textId="77777777" w:rsidR="004B4E00" w:rsidRPr="00403D3E" w:rsidRDefault="004B4E00" w:rsidP="00C8533A">
      <w:pPr>
        <w:spacing w:after="5" w:line="255" w:lineRule="auto"/>
        <w:ind w:left="701"/>
        <w:jc w:val="both"/>
        <w:rPr>
          <w:sz w:val="24"/>
          <w:szCs w:val="24"/>
        </w:rPr>
      </w:pPr>
    </w:p>
    <w:p w14:paraId="66FD7FBF" w14:textId="77777777" w:rsidR="004B4E00" w:rsidRPr="00403D3E" w:rsidRDefault="004B4E00" w:rsidP="00C8533A">
      <w:pPr>
        <w:spacing w:after="5" w:line="255" w:lineRule="auto"/>
        <w:ind w:left="701"/>
        <w:jc w:val="both"/>
        <w:rPr>
          <w:sz w:val="24"/>
          <w:szCs w:val="24"/>
        </w:rPr>
      </w:pPr>
    </w:p>
    <w:p w14:paraId="261AAC7D" w14:textId="77777777" w:rsidR="004B4E00" w:rsidRPr="00403D3E" w:rsidRDefault="004B4E00" w:rsidP="00C8533A">
      <w:pPr>
        <w:spacing w:after="5" w:line="255" w:lineRule="auto"/>
        <w:ind w:left="701"/>
        <w:jc w:val="both"/>
        <w:rPr>
          <w:sz w:val="24"/>
          <w:szCs w:val="24"/>
        </w:rPr>
      </w:pPr>
    </w:p>
    <w:p w14:paraId="6857F2AD" w14:textId="77777777" w:rsidR="004B4E00" w:rsidRPr="00403D3E" w:rsidRDefault="004B4E00" w:rsidP="00C8533A">
      <w:pPr>
        <w:spacing w:after="5" w:line="255" w:lineRule="auto"/>
        <w:ind w:left="701"/>
        <w:jc w:val="both"/>
        <w:rPr>
          <w:sz w:val="24"/>
          <w:szCs w:val="24"/>
        </w:rPr>
      </w:pPr>
    </w:p>
    <w:p w14:paraId="1105CAB1" w14:textId="77777777" w:rsidR="004B4E00" w:rsidRPr="00403D3E" w:rsidRDefault="004B4E00" w:rsidP="00C8533A">
      <w:pPr>
        <w:spacing w:after="5" w:line="255" w:lineRule="auto"/>
        <w:ind w:left="701"/>
        <w:jc w:val="both"/>
        <w:rPr>
          <w:sz w:val="24"/>
          <w:szCs w:val="24"/>
        </w:rPr>
      </w:pPr>
    </w:p>
    <w:p w14:paraId="263D94BC" w14:textId="77777777" w:rsidR="004B4E00" w:rsidRPr="00403D3E" w:rsidRDefault="004B4E00" w:rsidP="00C8533A">
      <w:pPr>
        <w:spacing w:after="5" w:line="255" w:lineRule="auto"/>
        <w:ind w:left="701"/>
        <w:jc w:val="both"/>
        <w:rPr>
          <w:sz w:val="24"/>
          <w:szCs w:val="24"/>
        </w:rPr>
      </w:pPr>
    </w:p>
    <w:p w14:paraId="237FBF20" w14:textId="77777777" w:rsidR="00EA2599" w:rsidRDefault="00EA2599" w:rsidP="00D4699F">
      <w:pPr>
        <w:spacing w:after="2" w:line="256" w:lineRule="auto"/>
        <w:ind w:left="-5" w:hanging="10"/>
        <w:rPr>
          <w:u w:val="single"/>
        </w:rPr>
      </w:pPr>
    </w:p>
    <w:p w14:paraId="76D3E565" w14:textId="77777777" w:rsidR="00EA2599" w:rsidRDefault="00EA2599" w:rsidP="00D4699F">
      <w:pPr>
        <w:spacing w:after="2" w:line="256" w:lineRule="auto"/>
        <w:ind w:left="-5" w:hanging="10"/>
        <w:rPr>
          <w:u w:val="single"/>
        </w:rPr>
      </w:pPr>
    </w:p>
    <w:p w14:paraId="3A144B6D" w14:textId="77777777" w:rsidR="00A93AE4" w:rsidRPr="00403D3E" w:rsidRDefault="00EA2599" w:rsidP="00D4699F">
      <w:pPr>
        <w:spacing w:after="2" w:line="256" w:lineRule="auto"/>
        <w:ind w:left="-5" w:hanging="10"/>
        <w:rPr>
          <w:rFonts w:eastAsia="Times New Roman" w:cs="Times New Roman"/>
          <w:sz w:val="24"/>
          <w:szCs w:val="24"/>
        </w:rPr>
      </w:pPr>
      <w:r>
        <w:rPr>
          <w:u w:val="single"/>
        </w:rPr>
        <w:t>Avance en la Reforestación</w:t>
      </w:r>
    </w:p>
    <w:p w14:paraId="379E78A1" w14:textId="77777777" w:rsidR="00D4699F" w:rsidRPr="00A25E41" w:rsidRDefault="00C5132E" w:rsidP="00A25E41">
      <w:pPr>
        <w:spacing w:after="0"/>
        <w:jc w:val="both"/>
        <w:rPr>
          <w:rFonts w:eastAsia="Times New Roman" w:cs="Times New Roman"/>
          <w:sz w:val="24"/>
          <w:szCs w:val="24"/>
        </w:rPr>
      </w:pPr>
      <w:r w:rsidRPr="00403D3E">
        <w:rPr>
          <w:noProof/>
          <w:lang w:val="en-US"/>
        </w:rPr>
        <w:drawing>
          <wp:anchor distT="0" distB="0" distL="114300" distR="114300" simplePos="0" relativeHeight="251651072" behindDoc="0" locked="0" layoutInCell="1" allowOverlap="1" wp14:anchorId="5161D060" wp14:editId="3083E5BE">
            <wp:simplePos x="0" y="0"/>
            <wp:positionH relativeFrom="column">
              <wp:posOffset>5715</wp:posOffset>
            </wp:positionH>
            <wp:positionV relativeFrom="paragraph">
              <wp:posOffset>69215</wp:posOffset>
            </wp:positionV>
            <wp:extent cx="5734050" cy="1762125"/>
            <wp:effectExtent l="38100" t="0" r="76200" b="0"/>
            <wp:wrapNone/>
            <wp:docPr id="656705140" name="Diagrama 65670514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9" r:lo="rId60" r:qs="rId61" r:cs="rId62"/>
              </a:graphicData>
            </a:graphic>
            <wp14:sizeRelH relativeFrom="margin">
              <wp14:pctWidth>0</wp14:pctWidth>
            </wp14:sizeRelH>
            <wp14:sizeRelV relativeFrom="margin">
              <wp14:pctHeight>0</wp14:pctHeight>
            </wp14:sizeRelV>
          </wp:anchor>
        </w:drawing>
      </w:r>
      <w:r w:rsidR="00D4699F" w:rsidRPr="00403D3E">
        <w:rPr>
          <w:rFonts w:eastAsia="Times New Roman" w:cs="Times New Roman"/>
          <w:sz w:val="24"/>
          <w:szCs w:val="24"/>
        </w:rPr>
        <w:t xml:space="preserve"> </w:t>
      </w:r>
    </w:p>
    <w:p w14:paraId="55867EC5" w14:textId="77777777" w:rsidR="004B4E00" w:rsidRPr="00403D3E" w:rsidRDefault="004B4E00" w:rsidP="00B22B19">
      <w:pPr>
        <w:rPr>
          <w:u w:val="single"/>
        </w:rPr>
      </w:pPr>
      <w:r w:rsidRPr="00403D3E">
        <w:rPr>
          <w:u w:val="single"/>
        </w:rPr>
        <w:t xml:space="preserve"> </w:t>
      </w:r>
    </w:p>
    <w:p w14:paraId="23BA33F2" w14:textId="77777777" w:rsidR="004B4E00" w:rsidRPr="00403D3E" w:rsidRDefault="004B4E00" w:rsidP="00C8533A">
      <w:pPr>
        <w:spacing w:after="5" w:line="255" w:lineRule="auto"/>
        <w:ind w:left="701"/>
        <w:jc w:val="both"/>
        <w:rPr>
          <w:sz w:val="24"/>
          <w:szCs w:val="24"/>
        </w:rPr>
      </w:pPr>
    </w:p>
    <w:p w14:paraId="39677F5D" w14:textId="77777777" w:rsidR="004B4E00" w:rsidRPr="00403D3E" w:rsidRDefault="004B4E00" w:rsidP="00C8533A">
      <w:pPr>
        <w:spacing w:after="5" w:line="255" w:lineRule="auto"/>
        <w:ind w:left="701"/>
        <w:jc w:val="both"/>
        <w:rPr>
          <w:sz w:val="24"/>
          <w:szCs w:val="24"/>
        </w:rPr>
      </w:pPr>
    </w:p>
    <w:p w14:paraId="528DF251" w14:textId="77777777" w:rsidR="004B4E00" w:rsidRPr="00403D3E" w:rsidRDefault="004B4E00" w:rsidP="00C8533A">
      <w:pPr>
        <w:spacing w:after="5" w:line="255" w:lineRule="auto"/>
        <w:ind w:left="701"/>
        <w:jc w:val="both"/>
        <w:rPr>
          <w:sz w:val="24"/>
          <w:szCs w:val="24"/>
        </w:rPr>
      </w:pPr>
    </w:p>
    <w:p w14:paraId="2A95FDF8" w14:textId="77777777" w:rsidR="004B4E00" w:rsidRPr="00403D3E" w:rsidRDefault="004B4E00" w:rsidP="00C8533A">
      <w:pPr>
        <w:spacing w:after="5" w:line="255" w:lineRule="auto"/>
        <w:ind w:left="701"/>
        <w:jc w:val="both"/>
        <w:rPr>
          <w:sz w:val="24"/>
          <w:szCs w:val="24"/>
        </w:rPr>
      </w:pPr>
    </w:p>
    <w:p w14:paraId="573CE630" w14:textId="77777777" w:rsidR="004B4E00" w:rsidRPr="00403D3E" w:rsidRDefault="004B4E00" w:rsidP="00C8533A">
      <w:pPr>
        <w:spacing w:after="5" w:line="255" w:lineRule="auto"/>
        <w:ind w:left="701"/>
        <w:jc w:val="both"/>
        <w:rPr>
          <w:sz w:val="24"/>
          <w:szCs w:val="24"/>
        </w:rPr>
      </w:pPr>
    </w:p>
    <w:p w14:paraId="5657AA22" w14:textId="77777777" w:rsidR="00A93AE4" w:rsidRPr="00403D3E" w:rsidRDefault="00A93AE4" w:rsidP="00C8533A">
      <w:pPr>
        <w:spacing w:after="0"/>
        <w:rPr>
          <w:rFonts w:eastAsia="Times New Roman" w:cs="Times New Roman"/>
          <w:sz w:val="24"/>
          <w:szCs w:val="24"/>
        </w:rPr>
      </w:pPr>
    </w:p>
    <w:p w14:paraId="7C26CD5D" w14:textId="77777777" w:rsidR="003E4EF9" w:rsidRDefault="003E4EF9" w:rsidP="008519F1">
      <w:pPr>
        <w:spacing w:after="2" w:line="256" w:lineRule="auto"/>
        <w:ind w:left="-5" w:hanging="10"/>
        <w:rPr>
          <w:rFonts w:eastAsia="Times New Roman" w:cs="Times New Roman"/>
          <w:sz w:val="24"/>
          <w:szCs w:val="24"/>
        </w:rPr>
      </w:pPr>
    </w:p>
    <w:p w14:paraId="77A16204" w14:textId="77777777" w:rsidR="004B4E00" w:rsidRPr="00403D3E" w:rsidRDefault="004B4E00" w:rsidP="00C8533A">
      <w:pPr>
        <w:spacing w:after="0"/>
        <w:rPr>
          <w:rFonts w:eastAsia="Times New Roman" w:cs="Times New Roman"/>
          <w:sz w:val="24"/>
          <w:szCs w:val="24"/>
        </w:rPr>
      </w:pPr>
    </w:p>
    <w:p w14:paraId="053A2FC3" w14:textId="77777777" w:rsidR="00EA2599" w:rsidRDefault="00EA2599" w:rsidP="00CD3CAA">
      <w:pPr>
        <w:spacing w:after="0"/>
        <w:rPr>
          <w:rFonts w:eastAsia="Times New Roman" w:cs="Times New Roman"/>
          <w:sz w:val="24"/>
          <w:szCs w:val="24"/>
        </w:rPr>
      </w:pPr>
    </w:p>
    <w:p w14:paraId="24470C81" w14:textId="77777777" w:rsidR="00FA7E59" w:rsidRDefault="005B658D" w:rsidP="00CD3CAA">
      <w:pPr>
        <w:spacing w:after="0"/>
        <w:rPr>
          <w:rFonts w:eastAsia="Times New Roman" w:cs="Times New Roman"/>
          <w:sz w:val="24"/>
          <w:szCs w:val="24"/>
        </w:rPr>
      </w:pPr>
      <w:r w:rsidRPr="00403D3E">
        <w:rPr>
          <w:rFonts w:eastAsia="Times New Roman" w:cs="Times New Roman"/>
          <w:sz w:val="24"/>
          <w:szCs w:val="24"/>
        </w:rPr>
        <w:t>Producto 1</w:t>
      </w:r>
      <w:r w:rsidR="00C5132E">
        <w:rPr>
          <w:rFonts w:eastAsia="Times New Roman" w:cs="Times New Roman"/>
          <w:sz w:val="24"/>
          <w:szCs w:val="24"/>
        </w:rPr>
        <w:t xml:space="preserve">.4 </w:t>
      </w:r>
      <w:r w:rsidRPr="00403D3E">
        <w:rPr>
          <w:rFonts w:eastAsia="Times New Roman" w:cs="Times New Roman"/>
          <w:sz w:val="24"/>
          <w:szCs w:val="24"/>
        </w:rPr>
        <w:t xml:space="preserve"> </w:t>
      </w:r>
    </w:p>
    <w:p w14:paraId="54B78156" w14:textId="77777777" w:rsidR="00A25E41" w:rsidRPr="00403D3E" w:rsidRDefault="00CF3EFD" w:rsidP="00CD3CAA">
      <w:pPr>
        <w:spacing w:after="0"/>
        <w:rPr>
          <w:sz w:val="24"/>
          <w:szCs w:val="24"/>
        </w:rPr>
      </w:pPr>
      <w:r w:rsidRPr="00403D3E">
        <w:rPr>
          <w:noProof/>
          <w:lang w:val="en-US"/>
        </w:rPr>
        <w:drawing>
          <wp:anchor distT="0" distB="0" distL="114300" distR="114300" simplePos="0" relativeHeight="251652096" behindDoc="0" locked="0" layoutInCell="1" allowOverlap="1" wp14:anchorId="4F116EF5" wp14:editId="6ADA8B09">
            <wp:simplePos x="0" y="0"/>
            <wp:positionH relativeFrom="column">
              <wp:posOffset>-73268</wp:posOffset>
            </wp:positionH>
            <wp:positionV relativeFrom="paragraph">
              <wp:posOffset>201152</wp:posOffset>
            </wp:positionV>
            <wp:extent cx="6041205" cy="2191392"/>
            <wp:effectExtent l="0" t="0" r="17145" b="0"/>
            <wp:wrapNone/>
            <wp:docPr id="372233338" name="Diagrama 37223333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4" r:lo="rId65" r:qs="rId66" r:cs="rId67"/>
              </a:graphicData>
            </a:graphic>
            <wp14:sizeRelH relativeFrom="margin">
              <wp14:pctWidth>0</wp14:pctWidth>
            </wp14:sizeRelH>
            <wp14:sizeRelV relativeFrom="margin">
              <wp14:pctHeight>0</wp14:pctHeight>
            </wp14:sizeRelV>
          </wp:anchor>
        </w:drawing>
      </w:r>
    </w:p>
    <w:p w14:paraId="1EE99D3B" w14:textId="77777777" w:rsidR="00FA7E59" w:rsidRPr="00403D3E" w:rsidRDefault="00FA7E59" w:rsidP="00FA7E59"/>
    <w:p w14:paraId="0341A3E0" w14:textId="77777777" w:rsidR="00FA7E59" w:rsidRPr="00403D3E" w:rsidRDefault="00FA7E59" w:rsidP="00FA7E59"/>
    <w:p w14:paraId="083867C6" w14:textId="77777777" w:rsidR="00FA7E59" w:rsidRPr="00403D3E" w:rsidRDefault="00FA7E59" w:rsidP="00FA7E59"/>
    <w:p w14:paraId="76F1CE87" w14:textId="77777777" w:rsidR="00E13434" w:rsidRDefault="00E13434" w:rsidP="00B22B19">
      <w:pPr>
        <w:rPr>
          <w:rFonts w:eastAsia="Times New Roman" w:cs="Times New Roman"/>
        </w:rPr>
      </w:pPr>
    </w:p>
    <w:p w14:paraId="358CF956" w14:textId="77777777" w:rsidR="003E4EF9" w:rsidRDefault="003E4EF9" w:rsidP="00B22B19">
      <w:pPr>
        <w:rPr>
          <w:rFonts w:eastAsia="Times New Roman" w:cs="Times New Roman"/>
        </w:rPr>
      </w:pPr>
    </w:p>
    <w:p w14:paraId="7C461CF3" w14:textId="77777777" w:rsidR="003118DA" w:rsidRDefault="003118DA" w:rsidP="00B22B19">
      <w:pPr>
        <w:rPr>
          <w:rFonts w:eastAsia="Times New Roman" w:cs="Times New Roman"/>
        </w:rPr>
      </w:pPr>
    </w:p>
    <w:p w14:paraId="28D185C6" w14:textId="77777777" w:rsidR="002732F3" w:rsidRDefault="002732F3" w:rsidP="00B22B19">
      <w:pPr>
        <w:rPr>
          <w:rFonts w:eastAsia="Times New Roman" w:cs="Times New Roman"/>
        </w:rPr>
      </w:pPr>
    </w:p>
    <w:p w14:paraId="0905BB33" w14:textId="77777777" w:rsidR="00EA2599" w:rsidRDefault="00EA2599" w:rsidP="00EA2599">
      <w:pPr>
        <w:rPr>
          <w:b/>
          <w:bCs/>
          <w:sz w:val="24"/>
          <w:szCs w:val="24"/>
          <w:lang w:eastAsia="x-none"/>
        </w:rPr>
      </w:pPr>
    </w:p>
    <w:p w14:paraId="3BEB44D5" w14:textId="77777777" w:rsidR="00EA2599" w:rsidRPr="00403D3E" w:rsidRDefault="00EA2599" w:rsidP="00EA2599">
      <w:pPr>
        <w:rPr>
          <w:b/>
          <w:bCs/>
          <w:sz w:val="24"/>
          <w:szCs w:val="24"/>
          <w:lang w:eastAsia="x-none"/>
        </w:rPr>
      </w:pPr>
      <w:r w:rsidRPr="00403D3E">
        <w:rPr>
          <w:b/>
          <w:bCs/>
          <w:sz w:val="24"/>
          <w:szCs w:val="24"/>
          <w:lang w:eastAsia="x-none"/>
        </w:rPr>
        <w:lastRenderedPageBreak/>
        <w:t>Programa presupuestario</w:t>
      </w:r>
      <w:r>
        <w:rPr>
          <w:b/>
          <w:bCs/>
          <w:sz w:val="24"/>
          <w:szCs w:val="24"/>
          <w:lang w:eastAsia="x-none"/>
        </w:rPr>
        <w:t>.</w:t>
      </w:r>
      <w:r w:rsidRPr="00403D3E">
        <w:rPr>
          <w:b/>
          <w:bCs/>
          <w:sz w:val="24"/>
          <w:szCs w:val="24"/>
          <w:lang w:eastAsia="x-none"/>
        </w:rPr>
        <w:t xml:space="preserve"> Gestión Comercial </w:t>
      </w:r>
    </w:p>
    <w:p w14:paraId="4BBC66C9" w14:textId="77777777" w:rsidR="00EA2599" w:rsidRDefault="00EA2599" w:rsidP="00B22B19">
      <w:pPr>
        <w:rPr>
          <w:rFonts w:eastAsia="Times New Roman" w:cs="Times New Roman"/>
        </w:rPr>
      </w:pPr>
    </w:p>
    <w:p w14:paraId="15C00AD5" w14:textId="77777777" w:rsidR="00FA7E59" w:rsidRPr="00403D3E" w:rsidRDefault="00545A7C" w:rsidP="00B22B19">
      <w:pPr>
        <w:rPr>
          <w:highlight w:val="yellow"/>
          <w:u w:val="single"/>
        </w:rPr>
      </w:pPr>
      <w:r w:rsidRPr="00403D3E">
        <w:rPr>
          <w:rFonts w:eastAsia="Times New Roman" w:cs="Times New Roman"/>
        </w:rPr>
        <w:t>Producto 2</w:t>
      </w:r>
      <w:r w:rsidR="00EA2599">
        <w:rPr>
          <w:rFonts w:eastAsia="Times New Roman" w:cs="Times New Roman"/>
        </w:rPr>
        <w:t xml:space="preserve">.1 </w:t>
      </w:r>
      <w:r w:rsidR="00EA2599" w:rsidRPr="00403D3E">
        <w:rPr>
          <w:rFonts w:eastAsia="Times New Roman" w:cs="Times New Roman"/>
        </w:rPr>
        <w:t>A</w:t>
      </w:r>
      <w:r w:rsidR="00EA2599" w:rsidRPr="00403D3E">
        <w:rPr>
          <w:rFonts w:eastAsia="Times New Roman" w:cs="Times New Roman"/>
          <w:u w:val="single" w:color="000000"/>
        </w:rPr>
        <w:t>tención a la solicitud de servicios comerciales de conformidad con el tiempo de</w:t>
      </w:r>
      <w:r w:rsidR="00EA2599" w:rsidRPr="00403D3E">
        <w:rPr>
          <w:rFonts w:eastAsia="Times New Roman" w:cs="Times New Roman"/>
        </w:rPr>
        <w:t xml:space="preserve"> </w:t>
      </w:r>
      <w:r w:rsidR="00EA2599" w:rsidRPr="00403D3E">
        <w:rPr>
          <w:rFonts w:eastAsia="Times New Roman" w:cs="Times New Roman"/>
          <w:u w:val="single" w:color="000000"/>
        </w:rPr>
        <w:t>respuesta establecido</w:t>
      </w:r>
      <w:r w:rsidR="00EA2599" w:rsidRPr="00403D3E">
        <w:rPr>
          <w:noProof/>
          <w:lang w:val="es-ES" w:eastAsia="x-none"/>
        </w:rPr>
        <w:t>.</w:t>
      </w:r>
    </w:p>
    <w:p w14:paraId="036C50BE" w14:textId="77777777" w:rsidR="00FA7E59" w:rsidRPr="00403D3E" w:rsidRDefault="00FA7E59" w:rsidP="00FA7E59">
      <w:r w:rsidRPr="00403D3E">
        <w:rPr>
          <w:noProof/>
          <w:lang w:val="en-US"/>
        </w:rPr>
        <w:drawing>
          <wp:anchor distT="0" distB="0" distL="114300" distR="114300" simplePos="0" relativeHeight="251653120" behindDoc="0" locked="0" layoutInCell="1" allowOverlap="1" wp14:anchorId="5D14D6E6" wp14:editId="03850E80">
            <wp:simplePos x="0" y="0"/>
            <wp:positionH relativeFrom="column">
              <wp:posOffset>-6985</wp:posOffset>
            </wp:positionH>
            <wp:positionV relativeFrom="paragraph">
              <wp:posOffset>230754</wp:posOffset>
            </wp:positionV>
            <wp:extent cx="5671185" cy="1461135"/>
            <wp:effectExtent l="0" t="0" r="24765" b="0"/>
            <wp:wrapNone/>
            <wp:docPr id="1071372592" name="Diagrama 107137259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9" r:lo="rId70" r:qs="rId71" r:cs="rId72"/>
              </a:graphicData>
            </a:graphic>
            <wp14:sizeRelH relativeFrom="margin">
              <wp14:pctWidth>0</wp14:pctWidth>
            </wp14:sizeRelH>
            <wp14:sizeRelV relativeFrom="margin">
              <wp14:pctHeight>0</wp14:pctHeight>
            </wp14:sizeRelV>
          </wp:anchor>
        </w:drawing>
      </w:r>
    </w:p>
    <w:p w14:paraId="6D6247D0" w14:textId="77777777" w:rsidR="00FA7E59" w:rsidRPr="00403D3E" w:rsidRDefault="00FA7E59" w:rsidP="00FA7E59"/>
    <w:p w14:paraId="6E69D8A4" w14:textId="77777777" w:rsidR="00C8533A" w:rsidRPr="00403D3E" w:rsidRDefault="00C8533A" w:rsidP="00C8533A">
      <w:pPr>
        <w:spacing w:after="0"/>
        <w:rPr>
          <w:sz w:val="24"/>
          <w:szCs w:val="24"/>
        </w:rPr>
      </w:pPr>
    </w:p>
    <w:p w14:paraId="6DA902F0" w14:textId="77777777" w:rsidR="00FA7E59" w:rsidRPr="00403D3E" w:rsidRDefault="00FA7E59" w:rsidP="00C8533A">
      <w:pPr>
        <w:spacing w:after="0"/>
        <w:rPr>
          <w:sz w:val="24"/>
          <w:szCs w:val="24"/>
        </w:rPr>
      </w:pPr>
    </w:p>
    <w:p w14:paraId="07E298AB" w14:textId="77777777" w:rsidR="00FA7E59" w:rsidRPr="00403D3E" w:rsidRDefault="00FA7E59" w:rsidP="00C8533A">
      <w:pPr>
        <w:spacing w:after="0"/>
        <w:rPr>
          <w:sz w:val="24"/>
          <w:szCs w:val="24"/>
          <w:lang w:val="es-MX"/>
        </w:rPr>
      </w:pPr>
    </w:p>
    <w:p w14:paraId="1B0785C1" w14:textId="77777777" w:rsidR="00FA7E59" w:rsidRPr="00403D3E" w:rsidRDefault="00FA7E59" w:rsidP="00C8533A">
      <w:pPr>
        <w:spacing w:after="0"/>
        <w:rPr>
          <w:sz w:val="24"/>
          <w:szCs w:val="24"/>
        </w:rPr>
      </w:pPr>
    </w:p>
    <w:p w14:paraId="0AA30858" w14:textId="77777777" w:rsidR="00FA7E59" w:rsidRPr="00403D3E" w:rsidRDefault="00C8533A" w:rsidP="00C8533A">
      <w:pPr>
        <w:spacing w:after="5" w:line="255" w:lineRule="auto"/>
        <w:ind w:left="234"/>
        <w:jc w:val="both"/>
        <w:rPr>
          <w:rFonts w:eastAsia="Times New Roman" w:cs="Times New Roman"/>
          <w:sz w:val="24"/>
          <w:szCs w:val="24"/>
        </w:rPr>
      </w:pPr>
      <w:r w:rsidRPr="00403D3E">
        <w:rPr>
          <w:rFonts w:eastAsia="Times New Roman" w:cs="Times New Roman"/>
          <w:sz w:val="24"/>
          <w:szCs w:val="24"/>
        </w:rPr>
        <w:t xml:space="preserve"> </w:t>
      </w:r>
    </w:p>
    <w:p w14:paraId="2B83D988" w14:textId="77777777" w:rsidR="00FA7E59" w:rsidRPr="00403D3E" w:rsidRDefault="00FA7E59" w:rsidP="00C8533A">
      <w:pPr>
        <w:spacing w:after="5" w:line="255" w:lineRule="auto"/>
        <w:ind w:left="234"/>
        <w:jc w:val="both"/>
        <w:rPr>
          <w:rFonts w:eastAsia="Times New Roman" w:cs="Times New Roman"/>
          <w:sz w:val="24"/>
          <w:szCs w:val="24"/>
        </w:rPr>
      </w:pPr>
    </w:p>
    <w:p w14:paraId="7C3D0DC5" w14:textId="77777777" w:rsidR="00C8533A" w:rsidRPr="00403D3E" w:rsidRDefault="00C8533A" w:rsidP="00C8533A">
      <w:pPr>
        <w:spacing w:after="0"/>
        <w:rPr>
          <w:rFonts w:eastAsia="Times New Roman" w:cs="Times New Roman"/>
          <w:sz w:val="24"/>
          <w:szCs w:val="24"/>
        </w:rPr>
      </w:pPr>
    </w:p>
    <w:p w14:paraId="4D4636D3" w14:textId="77777777" w:rsidR="00204247" w:rsidRDefault="00204247" w:rsidP="00C8533A">
      <w:pPr>
        <w:spacing w:after="0"/>
        <w:rPr>
          <w:rFonts w:eastAsia="Times New Roman" w:cs="Times New Roman"/>
          <w:sz w:val="24"/>
          <w:szCs w:val="24"/>
        </w:rPr>
      </w:pPr>
    </w:p>
    <w:p w14:paraId="19B22B06" w14:textId="77777777" w:rsidR="00EA2599" w:rsidRPr="00403D3E" w:rsidRDefault="00EA2599" w:rsidP="00C8533A">
      <w:pPr>
        <w:spacing w:after="0"/>
        <w:rPr>
          <w:rFonts w:eastAsia="Times New Roman" w:cs="Times New Roman"/>
          <w:sz w:val="24"/>
          <w:szCs w:val="24"/>
        </w:rPr>
      </w:pPr>
    </w:p>
    <w:p w14:paraId="63294E02" w14:textId="77777777" w:rsidR="00C8533A" w:rsidRPr="00403D3E" w:rsidRDefault="00204247" w:rsidP="00C8533A">
      <w:pPr>
        <w:spacing w:after="5" w:line="255" w:lineRule="auto"/>
        <w:jc w:val="both"/>
        <w:rPr>
          <w:rFonts w:eastAsia="Times New Roman" w:cs="Times New Roman"/>
          <w:sz w:val="24"/>
          <w:szCs w:val="24"/>
        </w:rPr>
      </w:pPr>
      <w:r w:rsidRPr="00403D3E">
        <w:rPr>
          <w:noProof/>
          <w:lang w:val="en-US"/>
        </w:rPr>
        <w:drawing>
          <wp:anchor distT="0" distB="0" distL="114300" distR="114300" simplePos="0" relativeHeight="251656192" behindDoc="0" locked="0" layoutInCell="1" allowOverlap="1" wp14:anchorId="2289E8EB" wp14:editId="1FB93D7D">
            <wp:simplePos x="0" y="0"/>
            <wp:positionH relativeFrom="column">
              <wp:posOffset>-71755</wp:posOffset>
            </wp:positionH>
            <wp:positionV relativeFrom="paragraph">
              <wp:posOffset>13335</wp:posOffset>
            </wp:positionV>
            <wp:extent cx="6008370" cy="1887855"/>
            <wp:effectExtent l="0" t="0" r="11430" b="0"/>
            <wp:wrapNone/>
            <wp:docPr id="67376138" name="Diagrama 6737613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4" r:lo="rId75" r:qs="rId76" r:cs="rId77"/>
              </a:graphicData>
            </a:graphic>
            <wp14:sizeRelH relativeFrom="margin">
              <wp14:pctWidth>0</wp14:pctWidth>
            </wp14:sizeRelH>
            <wp14:sizeRelV relativeFrom="margin">
              <wp14:pctHeight>0</wp14:pctHeight>
            </wp14:sizeRelV>
          </wp:anchor>
        </w:drawing>
      </w:r>
    </w:p>
    <w:p w14:paraId="42A291D8" w14:textId="77777777" w:rsidR="00C8533A" w:rsidRPr="00403D3E" w:rsidRDefault="00C8533A" w:rsidP="00C8533A">
      <w:pPr>
        <w:spacing w:after="5" w:line="255" w:lineRule="auto"/>
        <w:jc w:val="both"/>
        <w:rPr>
          <w:rFonts w:eastAsia="Times New Roman" w:cs="Times New Roman"/>
          <w:noProof/>
          <w:sz w:val="24"/>
          <w:szCs w:val="24"/>
        </w:rPr>
      </w:pPr>
    </w:p>
    <w:p w14:paraId="71C1F39E" w14:textId="77777777" w:rsidR="0010216B" w:rsidRPr="00403D3E" w:rsidRDefault="0010216B" w:rsidP="00C8533A">
      <w:pPr>
        <w:spacing w:after="5" w:line="255" w:lineRule="auto"/>
        <w:jc w:val="both"/>
        <w:rPr>
          <w:rFonts w:eastAsia="Times New Roman" w:cs="Times New Roman"/>
          <w:noProof/>
          <w:sz w:val="24"/>
          <w:szCs w:val="24"/>
        </w:rPr>
      </w:pPr>
    </w:p>
    <w:p w14:paraId="38ABE0AC" w14:textId="77777777" w:rsidR="0010216B" w:rsidRPr="00403D3E" w:rsidRDefault="0010216B" w:rsidP="00C8533A">
      <w:pPr>
        <w:spacing w:after="5" w:line="255" w:lineRule="auto"/>
        <w:jc w:val="both"/>
        <w:rPr>
          <w:rFonts w:eastAsia="Times New Roman" w:cs="Times New Roman"/>
          <w:noProof/>
          <w:sz w:val="24"/>
          <w:szCs w:val="24"/>
        </w:rPr>
      </w:pPr>
    </w:p>
    <w:p w14:paraId="34D6EC18" w14:textId="77777777" w:rsidR="0010216B" w:rsidRPr="00403D3E" w:rsidRDefault="0010216B" w:rsidP="00C8533A">
      <w:pPr>
        <w:spacing w:after="5" w:line="255" w:lineRule="auto"/>
        <w:jc w:val="both"/>
        <w:rPr>
          <w:rFonts w:eastAsia="Times New Roman" w:cs="Times New Roman"/>
          <w:noProof/>
          <w:sz w:val="24"/>
          <w:szCs w:val="24"/>
        </w:rPr>
      </w:pPr>
    </w:p>
    <w:p w14:paraId="342C24BE" w14:textId="77777777" w:rsidR="0010216B" w:rsidRPr="00403D3E" w:rsidRDefault="0010216B" w:rsidP="00C8533A">
      <w:pPr>
        <w:spacing w:after="5" w:line="255" w:lineRule="auto"/>
        <w:jc w:val="both"/>
        <w:rPr>
          <w:rFonts w:eastAsia="Times New Roman" w:cs="Times New Roman"/>
          <w:noProof/>
          <w:sz w:val="24"/>
          <w:szCs w:val="24"/>
        </w:rPr>
      </w:pPr>
    </w:p>
    <w:p w14:paraId="1C8A6691" w14:textId="77777777" w:rsidR="0010216B" w:rsidRPr="00403D3E" w:rsidRDefault="0010216B" w:rsidP="00C8533A">
      <w:pPr>
        <w:spacing w:after="5" w:line="255" w:lineRule="auto"/>
        <w:jc w:val="both"/>
        <w:rPr>
          <w:rFonts w:eastAsia="Times New Roman" w:cs="Times New Roman"/>
          <w:noProof/>
          <w:sz w:val="24"/>
          <w:szCs w:val="24"/>
        </w:rPr>
      </w:pPr>
    </w:p>
    <w:p w14:paraId="048D7E7A" w14:textId="77777777" w:rsidR="0010216B" w:rsidRPr="00403D3E" w:rsidRDefault="0010216B" w:rsidP="00C8533A">
      <w:pPr>
        <w:spacing w:after="5" w:line="255" w:lineRule="auto"/>
        <w:jc w:val="both"/>
        <w:rPr>
          <w:rFonts w:eastAsia="Times New Roman" w:cs="Times New Roman"/>
          <w:noProof/>
          <w:sz w:val="24"/>
          <w:szCs w:val="24"/>
        </w:rPr>
      </w:pPr>
    </w:p>
    <w:p w14:paraId="4339D1D5" w14:textId="77777777" w:rsidR="0010216B" w:rsidRPr="00403D3E" w:rsidRDefault="0010216B" w:rsidP="00C8533A">
      <w:pPr>
        <w:spacing w:after="5" w:line="255" w:lineRule="auto"/>
        <w:jc w:val="both"/>
        <w:rPr>
          <w:rFonts w:eastAsia="Times New Roman" w:cs="Times New Roman"/>
          <w:noProof/>
          <w:sz w:val="24"/>
          <w:szCs w:val="24"/>
        </w:rPr>
      </w:pPr>
    </w:p>
    <w:p w14:paraId="1C33A51C" w14:textId="77777777" w:rsidR="0010216B" w:rsidRPr="00403D3E" w:rsidRDefault="0010216B" w:rsidP="00C8533A">
      <w:pPr>
        <w:spacing w:after="5" w:line="255" w:lineRule="auto"/>
        <w:jc w:val="both"/>
        <w:rPr>
          <w:rFonts w:eastAsia="Times New Roman" w:cs="Times New Roman"/>
          <w:noProof/>
          <w:sz w:val="24"/>
          <w:szCs w:val="24"/>
        </w:rPr>
      </w:pPr>
    </w:p>
    <w:p w14:paraId="0451D6A7" w14:textId="77777777" w:rsidR="0012390D" w:rsidRPr="00403D3E" w:rsidRDefault="0012390D" w:rsidP="0012390D">
      <w:pPr>
        <w:spacing w:after="0"/>
        <w:rPr>
          <w:sz w:val="24"/>
          <w:szCs w:val="24"/>
        </w:rPr>
      </w:pPr>
    </w:p>
    <w:p w14:paraId="52A46FFA" w14:textId="77777777" w:rsidR="0012390D" w:rsidRPr="00403D3E" w:rsidRDefault="0012390D" w:rsidP="00C8533A">
      <w:pPr>
        <w:spacing w:after="5" w:line="255" w:lineRule="auto"/>
        <w:jc w:val="both"/>
        <w:rPr>
          <w:rFonts w:eastAsia="Times New Roman" w:cs="Times New Roman"/>
          <w:noProof/>
          <w:sz w:val="24"/>
          <w:szCs w:val="24"/>
        </w:rPr>
      </w:pPr>
      <w:r w:rsidRPr="00403D3E">
        <w:rPr>
          <w:noProof/>
          <w:lang w:val="en-US"/>
        </w:rPr>
        <w:drawing>
          <wp:anchor distT="0" distB="0" distL="114300" distR="114300" simplePos="0" relativeHeight="251658240" behindDoc="0" locked="0" layoutInCell="1" allowOverlap="1" wp14:anchorId="2078AE24" wp14:editId="50BD6ABA">
            <wp:simplePos x="0" y="0"/>
            <wp:positionH relativeFrom="column">
              <wp:posOffset>5716</wp:posOffset>
            </wp:positionH>
            <wp:positionV relativeFrom="paragraph">
              <wp:posOffset>144780</wp:posOffset>
            </wp:positionV>
            <wp:extent cx="5661660" cy="1571625"/>
            <wp:effectExtent l="0" t="0" r="15240" b="0"/>
            <wp:wrapNone/>
            <wp:docPr id="2129610757" name="Diagrama 212961075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9" r:lo="rId80" r:qs="rId81" r:cs="rId82"/>
              </a:graphicData>
            </a:graphic>
            <wp14:sizeRelH relativeFrom="margin">
              <wp14:pctWidth>0</wp14:pctWidth>
            </wp14:sizeRelH>
            <wp14:sizeRelV relativeFrom="margin">
              <wp14:pctHeight>0</wp14:pctHeight>
            </wp14:sizeRelV>
          </wp:anchor>
        </w:drawing>
      </w:r>
    </w:p>
    <w:p w14:paraId="0968A337" w14:textId="77777777" w:rsidR="0012390D" w:rsidRPr="00403D3E" w:rsidRDefault="0012390D" w:rsidP="00C8533A">
      <w:pPr>
        <w:spacing w:after="5" w:line="255" w:lineRule="auto"/>
        <w:jc w:val="both"/>
        <w:rPr>
          <w:rFonts w:eastAsia="Times New Roman" w:cs="Times New Roman"/>
          <w:noProof/>
          <w:sz w:val="24"/>
          <w:szCs w:val="24"/>
        </w:rPr>
      </w:pPr>
    </w:p>
    <w:p w14:paraId="0E4A1CD8" w14:textId="77777777" w:rsidR="0012390D" w:rsidRPr="00403D3E" w:rsidRDefault="0012390D" w:rsidP="00C8533A">
      <w:pPr>
        <w:spacing w:after="5" w:line="255" w:lineRule="auto"/>
        <w:jc w:val="both"/>
        <w:rPr>
          <w:rFonts w:eastAsia="Times New Roman" w:cs="Times New Roman"/>
          <w:noProof/>
          <w:sz w:val="24"/>
          <w:szCs w:val="24"/>
        </w:rPr>
      </w:pPr>
    </w:p>
    <w:p w14:paraId="4C415639" w14:textId="77777777" w:rsidR="0012390D" w:rsidRPr="00403D3E" w:rsidRDefault="0012390D" w:rsidP="00C8533A">
      <w:pPr>
        <w:spacing w:after="5" w:line="255" w:lineRule="auto"/>
        <w:jc w:val="both"/>
        <w:rPr>
          <w:rFonts w:eastAsia="Times New Roman" w:cs="Times New Roman"/>
          <w:noProof/>
          <w:sz w:val="24"/>
          <w:szCs w:val="24"/>
        </w:rPr>
      </w:pPr>
    </w:p>
    <w:p w14:paraId="019594B0" w14:textId="77777777" w:rsidR="0010216B" w:rsidRPr="00403D3E" w:rsidRDefault="0010216B" w:rsidP="00C8533A">
      <w:pPr>
        <w:spacing w:after="5" w:line="255" w:lineRule="auto"/>
        <w:jc w:val="both"/>
        <w:rPr>
          <w:rFonts w:eastAsia="Times New Roman" w:cs="Times New Roman"/>
          <w:noProof/>
          <w:sz w:val="24"/>
          <w:szCs w:val="24"/>
        </w:rPr>
      </w:pPr>
    </w:p>
    <w:p w14:paraId="6275DE74" w14:textId="77777777" w:rsidR="0010216B" w:rsidRPr="00403D3E" w:rsidRDefault="0010216B" w:rsidP="00C8533A">
      <w:pPr>
        <w:spacing w:after="5" w:line="255" w:lineRule="auto"/>
        <w:jc w:val="both"/>
        <w:rPr>
          <w:rFonts w:eastAsia="Times New Roman" w:cs="Times New Roman"/>
          <w:noProof/>
          <w:sz w:val="24"/>
          <w:szCs w:val="24"/>
        </w:rPr>
      </w:pPr>
    </w:p>
    <w:p w14:paraId="5EE40306" w14:textId="77777777" w:rsidR="0010216B" w:rsidRPr="00403D3E" w:rsidRDefault="0010216B" w:rsidP="00C8533A">
      <w:pPr>
        <w:spacing w:after="5" w:line="255" w:lineRule="auto"/>
        <w:jc w:val="both"/>
        <w:rPr>
          <w:rFonts w:eastAsia="Times New Roman" w:cs="Times New Roman"/>
          <w:noProof/>
          <w:sz w:val="24"/>
          <w:szCs w:val="24"/>
        </w:rPr>
      </w:pPr>
    </w:p>
    <w:p w14:paraId="6C54DE49" w14:textId="77777777" w:rsidR="00204247" w:rsidRPr="00403D3E" w:rsidRDefault="00204247" w:rsidP="00B22B19">
      <w:pPr>
        <w:rPr>
          <w:rFonts w:eastAsia="Times New Roman" w:cs="Times New Roman"/>
        </w:rPr>
      </w:pPr>
    </w:p>
    <w:p w14:paraId="0EE07FF2" w14:textId="77777777" w:rsidR="00EA2599" w:rsidRDefault="00EA2599" w:rsidP="00B22B19">
      <w:pPr>
        <w:rPr>
          <w:rFonts w:eastAsia="Times New Roman" w:cs="Times New Roman"/>
        </w:rPr>
      </w:pPr>
    </w:p>
    <w:p w14:paraId="55993045" w14:textId="77777777" w:rsidR="00204247" w:rsidRPr="00403D3E" w:rsidRDefault="00204247" w:rsidP="00B22B19">
      <w:pPr>
        <w:rPr>
          <w:rFonts w:eastAsia="Times New Roman" w:cs="Times New Roman"/>
        </w:rPr>
      </w:pPr>
      <w:r w:rsidRPr="00403D3E">
        <w:rPr>
          <w:rFonts w:eastAsia="Times New Roman" w:cs="Times New Roman"/>
        </w:rPr>
        <w:lastRenderedPageBreak/>
        <w:t>Producto 2</w:t>
      </w:r>
      <w:r w:rsidR="00D35627">
        <w:rPr>
          <w:rFonts w:eastAsia="Times New Roman" w:cs="Times New Roman"/>
        </w:rPr>
        <w:t>.2</w:t>
      </w:r>
      <w:r w:rsidRPr="00403D3E">
        <w:rPr>
          <w:rFonts w:eastAsia="Times New Roman" w:cs="Times New Roman"/>
        </w:rPr>
        <w:t>:</w:t>
      </w:r>
      <w:r w:rsidR="00D35627">
        <w:rPr>
          <w:rFonts w:eastAsia="Times New Roman" w:cs="Times New Roman"/>
        </w:rPr>
        <w:t xml:space="preserve"> </w:t>
      </w:r>
      <w:r w:rsidRPr="00403D3E">
        <w:rPr>
          <w:rFonts w:eastAsia="Times New Roman" w:cs="Times New Roman"/>
        </w:rPr>
        <w:t xml:space="preserve"> A</w:t>
      </w:r>
      <w:r w:rsidRPr="00403D3E">
        <w:rPr>
          <w:rFonts w:eastAsia="Times New Roman" w:cs="Times New Roman"/>
          <w:u w:val="single" w:color="000000"/>
        </w:rPr>
        <w:t>tención a la solicitud de servicios comerciales de conformidad con el tiempo de</w:t>
      </w:r>
      <w:r w:rsidRPr="00403D3E">
        <w:rPr>
          <w:rFonts w:eastAsia="Times New Roman" w:cs="Times New Roman"/>
        </w:rPr>
        <w:t xml:space="preserve"> </w:t>
      </w:r>
      <w:r w:rsidRPr="00403D3E">
        <w:rPr>
          <w:rFonts w:eastAsia="Times New Roman" w:cs="Times New Roman"/>
          <w:u w:val="single" w:color="000000"/>
        </w:rPr>
        <w:t>respuesta establecido</w:t>
      </w:r>
      <w:r w:rsidRPr="00403D3E">
        <w:rPr>
          <w:noProof/>
          <w:lang w:val="es-ES" w:eastAsia="x-none"/>
        </w:rPr>
        <w:t>.</w:t>
      </w:r>
    </w:p>
    <w:p w14:paraId="70DD9A3C" w14:textId="77777777" w:rsidR="0010216B" w:rsidRPr="00403D3E" w:rsidRDefault="0010216B" w:rsidP="00C8533A">
      <w:pPr>
        <w:spacing w:after="5" w:line="255" w:lineRule="auto"/>
        <w:jc w:val="both"/>
        <w:rPr>
          <w:rFonts w:eastAsia="Times New Roman" w:cs="Times New Roman"/>
          <w:noProof/>
          <w:sz w:val="24"/>
          <w:szCs w:val="24"/>
        </w:rPr>
      </w:pPr>
    </w:p>
    <w:p w14:paraId="0072E178" w14:textId="77777777" w:rsidR="00C8533A" w:rsidRPr="00403D3E" w:rsidRDefault="00E13434" w:rsidP="00C8533A">
      <w:pPr>
        <w:spacing w:after="5" w:line="255" w:lineRule="auto"/>
        <w:jc w:val="both"/>
        <w:rPr>
          <w:rFonts w:eastAsia="Times New Roman" w:cs="Times New Roman"/>
          <w:sz w:val="24"/>
          <w:szCs w:val="24"/>
        </w:rPr>
      </w:pPr>
      <w:r w:rsidRPr="00403D3E">
        <w:rPr>
          <w:noProof/>
          <w:lang w:val="en-US"/>
        </w:rPr>
        <w:drawing>
          <wp:anchor distT="0" distB="0" distL="114300" distR="114300" simplePos="0" relativeHeight="251641856" behindDoc="0" locked="0" layoutInCell="1" allowOverlap="1" wp14:anchorId="0DB43EA2" wp14:editId="56D39741">
            <wp:simplePos x="0" y="0"/>
            <wp:positionH relativeFrom="column">
              <wp:posOffset>-3810</wp:posOffset>
            </wp:positionH>
            <wp:positionV relativeFrom="paragraph">
              <wp:posOffset>10795</wp:posOffset>
            </wp:positionV>
            <wp:extent cx="5671185" cy="1533525"/>
            <wp:effectExtent l="0" t="0" r="62865" b="0"/>
            <wp:wrapNone/>
            <wp:docPr id="7"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4" r:lo="rId85" r:qs="rId86" r:cs="rId87"/>
              </a:graphicData>
            </a:graphic>
            <wp14:sizeRelH relativeFrom="margin">
              <wp14:pctWidth>0</wp14:pctWidth>
            </wp14:sizeRelH>
            <wp14:sizeRelV relativeFrom="margin">
              <wp14:pctHeight>0</wp14:pctHeight>
            </wp14:sizeRelV>
          </wp:anchor>
        </w:drawing>
      </w:r>
    </w:p>
    <w:p w14:paraId="52405AD6" w14:textId="77777777" w:rsidR="00204247" w:rsidRPr="00403D3E" w:rsidRDefault="00204247" w:rsidP="00C8533A">
      <w:pPr>
        <w:spacing w:after="5" w:line="255" w:lineRule="auto"/>
        <w:jc w:val="both"/>
        <w:rPr>
          <w:rFonts w:eastAsia="Times New Roman" w:cs="Times New Roman"/>
          <w:sz w:val="24"/>
          <w:szCs w:val="24"/>
        </w:rPr>
      </w:pPr>
    </w:p>
    <w:p w14:paraId="09E99DF6" w14:textId="77777777" w:rsidR="00204247" w:rsidRPr="00403D3E" w:rsidRDefault="00204247" w:rsidP="00C8533A">
      <w:pPr>
        <w:spacing w:after="5" w:line="255" w:lineRule="auto"/>
        <w:jc w:val="both"/>
        <w:rPr>
          <w:rFonts w:eastAsia="Times New Roman" w:cs="Times New Roman"/>
          <w:sz w:val="24"/>
          <w:szCs w:val="24"/>
        </w:rPr>
      </w:pPr>
    </w:p>
    <w:p w14:paraId="625D999E" w14:textId="77777777" w:rsidR="00204247" w:rsidRPr="00403D3E" w:rsidRDefault="00204247" w:rsidP="00C8533A">
      <w:pPr>
        <w:spacing w:after="5" w:line="255" w:lineRule="auto"/>
        <w:jc w:val="both"/>
        <w:rPr>
          <w:rFonts w:eastAsia="Times New Roman" w:cs="Times New Roman"/>
          <w:sz w:val="24"/>
          <w:szCs w:val="24"/>
        </w:rPr>
      </w:pPr>
    </w:p>
    <w:p w14:paraId="3BDB2587" w14:textId="77777777" w:rsidR="00204247" w:rsidRPr="00403D3E" w:rsidRDefault="00204247" w:rsidP="00C8533A">
      <w:pPr>
        <w:spacing w:after="5" w:line="255" w:lineRule="auto"/>
        <w:jc w:val="both"/>
        <w:rPr>
          <w:rFonts w:eastAsia="Times New Roman" w:cs="Times New Roman"/>
          <w:sz w:val="24"/>
          <w:szCs w:val="24"/>
        </w:rPr>
      </w:pPr>
    </w:p>
    <w:p w14:paraId="613B91CB" w14:textId="77777777" w:rsidR="00204247" w:rsidRPr="00403D3E" w:rsidRDefault="00204247" w:rsidP="00C8533A">
      <w:pPr>
        <w:spacing w:after="5" w:line="255" w:lineRule="auto"/>
        <w:jc w:val="both"/>
        <w:rPr>
          <w:rFonts w:eastAsia="Times New Roman" w:cs="Times New Roman"/>
          <w:sz w:val="24"/>
          <w:szCs w:val="24"/>
        </w:rPr>
      </w:pPr>
    </w:p>
    <w:p w14:paraId="45550C36" w14:textId="77777777" w:rsidR="00ED240E" w:rsidRDefault="00ED240E" w:rsidP="00B22B19">
      <w:pPr>
        <w:rPr>
          <w:rFonts w:eastAsia="Times New Roman" w:cs="Times New Roman"/>
        </w:rPr>
      </w:pPr>
    </w:p>
    <w:p w14:paraId="6AC249EF" w14:textId="77777777" w:rsidR="00A25E41" w:rsidRDefault="00A25E41" w:rsidP="00B22B19">
      <w:pPr>
        <w:rPr>
          <w:rFonts w:eastAsia="Times New Roman" w:cs="Times New Roman"/>
        </w:rPr>
      </w:pPr>
    </w:p>
    <w:p w14:paraId="3A9B3941" w14:textId="77777777" w:rsidR="00204247" w:rsidRPr="00403D3E" w:rsidRDefault="00204247" w:rsidP="00B22B19">
      <w:pPr>
        <w:rPr>
          <w:rFonts w:eastAsia="Times New Roman" w:cs="Times New Roman"/>
        </w:rPr>
      </w:pPr>
      <w:r w:rsidRPr="00403D3E">
        <w:rPr>
          <w:rFonts w:eastAsia="Times New Roman" w:cs="Times New Roman"/>
        </w:rPr>
        <w:t>Producto 2</w:t>
      </w:r>
      <w:r w:rsidR="00D35627">
        <w:rPr>
          <w:rFonts w:eastAsia="Times New Roman" w:cs="Times New Roman"/>
        </w:rPr>
        <w:t>.2</w:t>
      </w:r>
      <w:r w:rsidRPr="00403D3E">
        <w:rPr>
          <w:rFonts w:eastAsia="Times New Roman" w:cs="Times New Roman"/>
        </w:rPr>
        <w:t>: A</w:t>
      </w:r>
      <w:r w:rsidRPr="00403D3E">
        <w:rPr>
          <w:rFonts w:eastAsia="Times New Roman" w:cs="Times New Roman"/>
          <w:u w:val="single" w:color="000000"/>
        </w:rPr>
        <w:t>tención a la solicitud de servicios comerciales de conformidad con el tiempo de</w:t>
      </w:r>
      <w:r w:rsidRPr="00403D3E">
        <w:rPr>
          <w:rFonts w:eastAsia="Times New Roman" w:cs="Times New Roman"/>
        </w:rPr>
        <w:t xml:space="preserve"> </w:t>
      </w:r>
      <w:r w:rsidRPr="00403D3E">
        <w:rPr>
          <w:rFonts w:eastAsia="Times New Roman" w:cs="Times New Roman"/>
          <w:u w:val="single" w:color="000000"/>
        </w:rPr>
        <w:t>respuesta establecido</w:t>
      </w:r>
      <w:r w:rsidRPr="00403D3E">
        <w:rPr>
          <w:noProof/>
          <w:lang w:val="es-ES" w:eastAsia="x-none"/>
        </w:rPr>
        <w:t>.</w:t>
      </w:r>
    </w:p>
    <w:p w14:paraId="6FF04DE0" w14:textId="77777777" w:rsidR="00204247" w:rsidRPr="00403D3E" w:rsidRDefault="00A93AE4" w:rsidP="00C8533A">
      <w:pPr>
        <w:spacing w:after="5" w:line="255" w:lineRule="auto"/>
        <w:jc w:val="both"/>
        <w:rPr>
          <w:rFonts w:eastAsia="Times New Roman" w:cs="Times New Roman"/>
          <w:sz w:val="24"/>
          <w:szCs w:val="24"/>
        </w:rPr>
      </w:pPr>
      <w:r w:rsidRPr="00403D3E">
        <w:rPr>
          <w:noProof/>
          <w:lang w:val="en-US"/>
        </w:rPr>
        <w:drawing>
          <wp:anchor distT="0" distB="0" distL="114300" distR="114300" simplePos="0" relativeHeight="251661312" behindDoc="0" locked="0" layoutInCell="1" allowOverlap="1" wp14:anchorId="0E5E809E" wp14:editId="5A78E55E">
            <wp:simplePos x="0" y="0"/>
            <wp:positionH relativeFrom="margin">
              <wp:align>left</wp:align>
            </wp:positionH>
            <wp:positionV relativeFrom="paragraph">
              <wp:posOffset>195580</wp:posOffset>
            </wp:positionV>
            <wp:extent cx="5671185" cy="1933575"/>
            <wp:effectExtent l="38100" t="0" r="81915" b="0"/>
            <wp:wrapNone/>
            <wp:docPr id="9" name="Diagra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9" r:lo="rId90" r:qs="rId91" r:cs="rId92"/>
              </a:graphicData>
            </a:graphic>
            <wp14:sizeRelH relativeFrom="margin">
              <wp14:pctWidth>0</wp14:pctWidth>
            </wp14:sizeRelH>
            <wp14:sizeRelV relativeFrom="margin">
              <wp14:pctHeight>0</wp14:pctHeight>
            </wp14:sizeRelV>
          </wp:anchor>
        </w:drawing>
      </w:r>
    </w:p>
    <w:p w14:paraId="70E86D5A" w14:textId="77777777" w:rsidR="00204247" w:rsidRPr="00403D3E" w:rsidRDefault="00204247" w:rsidP="00C8533A">
      <w:pPr>
        <w:spacing w:after="5" w:line="255" w:lineRule="auto"/>
        <w:jc w:val="both"/>
        <w:rPr>
          <w:rFonts w:eastAsia="Times New Roman" w:cs="Times New Roman"/>
          <w:sz w:val="24"/>
          <w:szCs w:val="24"/>
        </w:rPr>
      </w:pPr>
    </w:p>
    <w:p w14:paraId="1FB813F4" w14:textId="77777777" w:rsidR="00204247" w:rsidRPr="00403D3E" w:rsidRDefault="00204247" w:rsidP="00C8533A">
      <w:pPr>
        <w:spacing w:after="5" w:line="255" w:lineRule="auto"/>
        <w:jc w:val="both"/>
        <w:rPr>
          <w:rFonts w:eastAsia="Times New Roman" w:cs="Times New Roman"/>
          <w:sz w:val="24"/>
          <w:szCs w:val="24"/>
        </w:rPr>
      </w:pPr>
    </w:p>
    <w:p w14:paraId="73E22DA9" w14:textId="77777777" w:rsidR="00204247" w:rsidRPr="00403D3E" w:rsidRDefault="00204247" w:rsidP="00C8533A">
      <w:pPr>
        <w:spacing w:after="5" w:line="255" w:lineRule="auto"/>
        <w:jc w:val="both"/>
        <w:rPr>
          <w:rFonts w:eastAsia="Times New Roman" w:cs="Times New Roman"/>
          <w:sz w:val="24"/>
          <w:szCs w:val="24"/>
        </w:rPr>
      </w:pPr>
    </w:p>
    <w:p w14:paraId="46FEAB2C" w14:textId="77777777" w:rsidR="00204247" w:rsidRPr="00403D3E" w:rsidRDefault="00204247" w:rsidP="00C8533A">
      <w:pPr>
        <w:spacing w:after="5" w:line="255" w:lineRule="auto"/>
        <w:jc w:val="both"/>
        <w:rPr>
          <w:rFonts w:eastAsia="Times New Roman" w:cs="Times New Roman"/>
          <w:sz w:val="24"/>
          <w:szCs w:val="24"/>
        </w:rPr>
      </w:pPr>
    </w:p>
    <w:p w14:paraId="32F99DB6" w14:textId="77777777" w:rsidR="00204247" w:rsidRPr="00403D3E" w:rsidRDefault="00204247" w:rsidP="00C8533A">
      <w:pPr>
        <w:spacing w:after="5" w:line="255" w:lineRule="auto"/>
        <w:jc w:val="both"/>
        <w:rPr>
          <w:rFonts w:eastAsia="Times New Roman" w:cs="Times New Roman"/>
          <w:sz w:val="24"/>
          <w:szCs w:val="24"/>
        </w:rPr>
      </w:pPr>
    </w:p>
    <w:p w14:paraId="2D242A15" w14:textId="77777777" w:rsidR="00204247" w:rsidRPr="00403D3E" w:rsidRDefault="00204247" w:rsidP="00C8533A">
      <w:pPr>
        <w:spacing w:after="5" w:line="255" w:lineRule="auto"/>
        <w:jc w:val="both"/>
        <w:rPr>
          <w:rFonts w:eastAsia="Times New Roman" w:cs="Times New Roman"/>
          <w:sz w:val="24"/>
          <w:szCs w:val="24"/>
        </w:rPr>
      </w:pPr>
    </w:p>
    <w:p w14:paraId="5F6F2EBC" w14:textId="77777777" w:rsidR="00204247" w:rsidRPr="00403D3E" w:rsidRDefault="00204247" w:rsidP="00C8533A">
      <w:pPr>
        <w:spacing w:after="5" w:line="255" w:lineRule="auto"/>
        <w:jc w:val="both"/>
        <w:rPr>
          <w:rFonts w:eastAsia="Times New Roman" w:cs="Times New Roman"/>
          <w:sz w:val="24"/>
          <w:szCs w:val="24"/>
        </w:rPr>
      </w:pPr>
    </w:p>
    <w:p w14:paraId="4760CA99" w14:textId="77777777" w:rsidR="00204247" w:rsidRDefault="00204247" w:rsidP="00C8533A">
      <w:pPr>
        <w:spacing w:after="5" w:line="255" w:lineRule="auto"/>
        <w:jc w:val="both"/>
        <w:rPr>
          <w:rFonts w:eastAsia="Times New Roman" w:cs="Times New Roman"/>
          <w:sz w:val="24"/>
          <w:szCs w:val="24"/>
        </w:rPr>
      </w:pPr>
    </w:p>
    <w:p w14:paraId="6749236D" w14:textId="77777777" w:rsidR="00A25E41" w:rsidRPr="00403D3E" w:rsidRDefault="00A25E41" w:rsidP="00C8533A">
      <w:pPr>
        <w:spacing w:after="5" w:line="255" w:lineRule="auto"/>
        <w:jc w:val="both"/>
        <w:rPr>
          <w:rFonts w:eastAsia="Times New Roman" w:cs="Times New Roman"/>
          <w:sz w:val="24"/>
          <w:szCs w:val="24"/>
        </w:rPr>
      </w:pPr>
    </w:p>
    <w:p w14:paraId="7BE0F040" w14:textId="77777777" w:rsidR="0012390D" w:rsidRPr="00403D3E" w:rsidRDefault="0012390D" w:rsidP="00C8533A">
      <w:pPr>
        <w:spacing w:after="5" w:line="255" w:lineRule="auto"/>
        <w:jc w:val="both"/>
      </w:pPr>
    </w:p>
    <w:p w14:paraId="7F6DB76A" w14:textId="77777777" w:rsidR="0012390D" w:rsidRPr="00403D3E" w:rsidRDefault="0012390D" w:rsidP="00C8533A">
      <w:pPr>
        <w:spacing w:after="5" w:line="255" w:lineRule="auto"/>
        <w:jc w:val="both"/>
      </w:pPr>
    </w:p>
    <w:p w14:paraId="2F225A91" w14:textId="77777777" w:rsidR="0012390D" w:rsidRPr="00403D3E" w:rsidRDefault="0012390D" w:rsidP="00C8533A">
      <w:pPr>
        <w:spacing w:after="5" w:line="255" w:lineRule="auto"/>
        <w:jc w:val="both"/>
      </w:pPr>
      <w:r w:rsidRPr="00403D3E">
        <w:rPr>
          <w:noProof/>
          <w:lang w:val="en-US"/>
        </w:rPr>
        <w:drawing>
          <wp:anchor distT="0" distB="0" distL="114300" distR="114300" simplePos="0" relativeHeight="251659264" behindDoc="0" locked="0" layoutInCell="1" allowOverlap="1" wp14:anchorId="6B043B49" wp14:editId="1C634E31">
            <wp:simplePos x="0" y="0"/>
            <wp:positionH relativeFrom="column">
              <wp:posOffset>-197</wp:posOffset>
            </wp:positionH>
            <wp:positionV relativeFrom="paragraph">
              <wp:posOffset>140643</wp:posOffset>
            </wp:positionV>
            <wp:extent cx="5671185" cy="1647496"/>
            <wp:effectExtent l="0" t="38100" r="5715" b="0"/>
            <wp:wrapNone/>
            <wp:docPr id="2090950565" name="Diagrama 209095056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4" r:lo="rId95" r:qs="rId96" r:cs="rId97"/>
              </a:graphicData>
            </a:graphic>
            <wp14:sizeRelH relativeFrom="margin">
              <wp14:pctWidth>0</wp14:pctWidth>
            </wp14:sizeRelH>
            <wp14:sizeRelV relativeFrom="margin">
              <wp14:pctHeight>0</wp14:pctHeight>
            </wp14:sizeRelV>
          </wp:anchor>
        </w:drawing>
      </w:r>
    </w:p>
    <w:p w14:paraId="53F9264B" w14:textId="77777777" w:rsidR="0012390D" w:rsidRPr="00403D3E" w:rsidRDefault="0012390D" w:rsidP="00C8533A">
      <w:pPr>
        <w:spacing w:after="5" w:line="255" w:lineRule="auto"/>
        <w:jc w:val="both"/>
      </w:pPr>
    </w:p>
    <w:p w14:paraId="183EFF3D" w14:textId="77777777" w:rsidR="0012390D" w:rsidRPr="00403D3E" w:rsidRDefault="0012390D" w:rsidP="00C8533A">
      <w:pPr>
        <w:spacing w:after="5" w:line="255" w:lineRule="auto"/>
        <w:jc w:val="both"/>
      </w:pPr>
    </w:p>
    <w:p w14:paraId="43D28188" w14:textId="77777777" w:rsidR="0012390D" w:rsidRPr="00403D3E" w:rsidRDefault="0012390D" w:rsidP="00C8533A">
      <w:pPr>
        <w:spacing w:after="5" w:line="255" w:lineRule="auto"/>
        <w:jc w:val="both"/>
      </w:pPr>
    </w:p>
    <w:p w14:paraId="7DC004FC" w14:textId="77777777" w:rsidR="0012390D" w:rsidRPr="00403D3E" w:rsidRDefault="0012390D" w:rsidP="00C8533A">
      <w:pPr>
        <w:spacing w:after="5" w:line="255" w:lineRule="auto"/>
        <w:jc w:val="both"/>
        <w:rPr>
          <w:lang w:val="es-MX"/>
        </w:rPr>
      </w:pPr>
    </w:p>
    <w:p w14:paraId="4A8C3BCC" w14:textId="77777777" w:rsidR="00C8533A" w:rsidRPr="00403D3E" w:rsidRDefault="00C8533A" w:rsidP="00C8533A">
      <w:pPr>
        <w:spacing w:after="5" w:line="255" w:lineRule="auto"/>
        <w:jc w:val="both"/>
        <w:rPr>
          <w:sz w:val="24"/>
          <w:szCs w:val="24"/>
        </w:rPr>
      </w:pPr>
    </w:p>
    <w:p w14:paraId="00DECB84" w14:textId="77777777" w:rsidR="0012390D" w:rsidRPr="00403D3E" w:rsidRDefault="0012390D" w:rsidP="00C8533A">
      <w:pPr>
        <w:spacing w:after="5" w:line="255" w:lineRule="auto"/>
        <w:jc w:val="both"/>
        <w:rPr>
          <w:sz w:val="24"/>
          <w:szCs w:val="24"/>
        </w:rPr>
      </w:pPr>
    </w:p>
    <w:p w14:paraId="7E324896" w14:textId="77777777" w:rsidR="00310CE9" w:rsidRPr="00403D3E" w:rsidRDefault="00310CE9" w:rsidP="00C8533A">
      <w:pPr>
        <w:spacing w:after="5" w:line="255" w:lineRule="auto"/>
        <w:jc w:val="both"/>
        <w:rPr>
          <w:sz w:val="24"/>
          <w:szCs w:val="24"/>
        </w:rPr>
      </w:pPr>
    </w:p>
    <w:p w14:paraId="6A17A730" w14:textId="77777777" w:rsidR="00A25E41" w:rsidRDefault="00A25E41" w:rsidP="00C8533A">
      <w:pPr>
        <w:spacing w:after="5" w:line="255" w:lineRule="auto"/>
        <w:jc w:val="both"/>
        <w:rPr>
          <w:sz w:val="24"/>
          <w:szCs w:val="24"/>
        </w:rPr>
      </w:pPr>
    </w:p>
    <w:p w14:paraId="2875DC31" w14:textId="77777777" w:rsidR="00A25E41" w:rsidRDefault="00A25E41" w:rsidP="00C8533A">
      <w:pPr>
        <w:spacing w:after="5" w:line="255" w:lineRule="auto"/>
        <w:jc w:val="both"/>
        <w:rPr>
          <w:sz w:val="24"/>
          <w:szCs w:val="24"/>
        </w:rPr>
      </w:pPr>
    </w:p>
    <w:p w14:paraId="4C8D1207" w14:textId="77777777" w:rsidR="00482239" w:rsidRDefault="00482239" w:rsidP="00C8533A">
      <w:pPr>
        <w:spacing w:after="5" w:line="255" w:lineRule="auto"/>
        <w:jc w:val="both"/>
        <w:rPr>
          <w:sz w:val="24"/>
          <w:szCs w:val="24"/>
        </w:rPr>
      </w:pPr>
    </w:p>
    <w:p w14:paraId="5AF9624B" w14:textId="77777777" w:rsidR="00D35627" w:rsidRDefault="00D35627" w:rsidP="00D35627">
      <w:pPr>
        <w:spacing w:after="2" w:line="256" w:lineRule="auto"/>
        <w:ind w:left="-5" w:hanging="10"/>
        <w:rPr>
          <w:rFonts w:eastAsia="Times New Roman" w:cs="Times New Roman"/>
          <w:sz w:val="24"/>
          <w:szCs w:val="24"/>
        </w:rPr>
      </w:pPr>
    </w:p>
    <w:p w14:paraId="2C3CC997" w14:textId="77777777" w:rsidR="00D35627" w:rsidRPr="00403D3E" w:rsidRDefault="00D35627" w:rsidP="00D35627">
      <w:pPr>
        <w:spacing w:after="2" w:line="256" w:lineRule="auto"/>
        <w:ind w:left="-5" w:hanging="10"/>
        <w:rPr>
          <w:sz w:val="24"/>
          <w:szCs w:val="24"/>
        </w:rPr>
      </w:pPr>
      <w:r>
        <w:rPr>
          <w:rFonts w:eastAsia="Times New Roman" w:cs="Times New Roman"/>
          <w:sz w:val="24"/>
          <w:szCs w:val="24"/>
        </w:rPr>
        <w:lastRenderedPageBreak/>
        <w:t xml:space="preserve">2.3 </w:t>
      </w:r>
      <w:r w:rsidRPr="00403D3E">
        <w:rPr>
          <w:rFonts w:eastAsia="Times New Roman" w:cs="Times New Roman"/>
          <w:sz w:val="24"/>
          <w:szCs w:val="24"/>
        </w:rPr>
        <w:t>Actividad</w:t>
      </w:r>
      <w:r>
        <w:rPr>
          <w:rFonts w:eastAsia="Times New Roman" w:cs="Times New Roman"/>
          <w:sz w:val="24"/>
          <w:szCs w:val="24"/>
        </w:rPr>
        <w:t>es</w:t>
      </w:r>
      <w:r w:rsidRPr="00403D3E">
        <w:rPr>
          <w:rFonts w:eastAsia="Times New Roman" w:cs="Times New Roman"/>
          <w:sz w:val="24"/>
          <w:szCs w:val="24"/>
        </w:rPr>
        <w:t xml:space="preserve"> Central</w:t>
      </w:r>
      <w:r>
        <w:rPr>
          <w:rFonts w:eastAsia="Times New Roman" w:cs="Times New Roman"/>
          <w:sz w:val="24"/>
          <w:szCs w:val="24"/>
        </w:rPr>
        <w:t>es.</w:t>
      </w:r>
    </w:p>
    <w:p w14:paraId="330E6060" w14:textId="77777777" w:rsidR="00482239" w:rsidRDefault="00482239" w:rsidP="00C8533A">
      <w:pPr>
        <w:spacing w:after="5" w:line="255" w:lineRule="auto"/>
        <w:jc w:val="both"/>
        <w:rPr>
          <w:sz w:val="24"/>
          <w:szCs w:val="24"/>
        </w:rPr>
      </w:pPr>
    </w:p>
    <w:p w14:paraId="49941765" w14:textId="77777777" w:rsidR="00D35627" w:rsidRDefault="00D35627" w:rsidP="00C8533A">
      <w:pPr>
        <w:spacing w:after="5" w:line="255" w:lineRule="auto"/>
        <w:jc w:val="both"/>
        <w:rPr>
          <w:sz w:val="24"/>
          <w:szCs w:val="24"/>
        </w:rPr>
      </w:pPr>
    </w:p>
    <w:p w14:paraId="51525355" w14:textId="77777777" w:rsidR="008F3DA0" w:rsidRDefault="008F3DA0" w:rsidP="00C8533A">
      <w:pPr>
        <w:spacing w:after="5" w:line="255" w:lineRule="auto"/>
        <w:jc w:val="both"/>
        <w:rPr>
          <w:sz w:val="24"/>
          <w:szCs w:val="24"/>
        </w:rPr>
      </w:pPr>
    </w:p>
    <w:p w14:paraId="5E53D552" w14:textId="77777777" w:rsidR="00C77BF4" w:rsidRDefault="00C77BF4" w:rsidP="00C8533A">
      <w:pPr>
        <w:spacing w:after="5" w:line="255" w:lineRule="auto"/>
        <w:jc w:val="both"/>
        <w:rPr>
          <w:sz w:val="24"/>
          <w:szCs w:val="24"/>
        </w:rPr>
      </w:pPr>
      <w:r w:rsidRPr="00403D3E">
        <w:rPr>
          <w:noProof/>
          <w:lang w:val="en-US"/>
        </w:rPr>
        <w:drawing>
          <wp:anchor distT="0" distB="0" distL="114300" distR="114300" simplePos="0" relativeHeight="251666432" behindDoc="0" locked="0" layoutInCell="1" allowOverlap="1" wp14:anchorId="28BB6C38" wp14:editId="39335F95">
            <wp:simplePos x="0" y="0"/>
            <wp:positionH relativeFrom="column">
              <wp:posOffset>87532</wp:posOffset>
            </wp:positionH>
            <wp:positionV relativeFrom="paragraph">
              <wp:posOffset>-315595</wp:posOffset>
            </wp:positionV>
            <wp:extent cx="5671185" cy="1647496"/>
            <wp:effectExtent l="0" t="0" r="100965" b="0"/>
            <wp:wrapNone/>
            <wp:docPr id="2095608103" name="Diagrama 209560810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9" r:lo="rId100" r:qs="rId101" r:cs="rId102"/>
              </a:graphicData>
            </a:graphic>
            <wp14:sizeRelH relativeFrom="margin">
              <wp14:pctWidth>0</wp14:pctWidth>
            </wp14:sizeRelH>
            <wp14:sizeRelV relativeFrom="margin">
              <wp14:pctHeight>0</wp14:pctHeight>
            </wp14:sizeRelV>
          </wp:anchor>
        </w:drawing>
      </w:r>
    </w:p>
    <w:p w14:paraId="512B84C7" w14:textId="77777777" w:rsidR="00C77BF4" w:rsidRDefault="00C77BF4" w:rsidP="00C8533A">
      <w:pPr>
        <w:spacing w:after="5" w:line="255" w:lineRule="auto"/>
        <w:jc w:val="both"/>
        <w:rPr>
          <w:sz w:val="24"/>
          <w:szCs w:val="24"/>
        </w:rPr>
      </w:pPr>
    </w:p>
    <w:p w14:paraId="0D91A5E8" w14:textId="77777777" w:rsidR="00C77BF4" w:rsidRDefault="00C77BF4" w:rsidP="00C8533A">
      <w:pPr>
        <w:spacing w:after="5" w:line="255" w:lineRule="auto"/>
        <w:jc w:val="both"/>
        <w:rPr>
          <w:sz w:val="24"/>
          <w:szCs w:val="24"/>
        </w:rPr>
      </w:pPr>
    </w:p>
    <w:p w14:paraId="27966011" w14:textId="77777777" w:rsidR="00C77BF4" w:rsidRDefault="00C77BF4" w:rsidP="00C8533A">
      <w:pPr>
        <w:spacing w:after="5" w:line="255" w:lineRule="auto"/>
        <w:jc w:val="both"/>
        <w:rPr>
          <w:sz w:val="24"/>
          <w:szCs w:val="24"/>
        </w:rPr>
      </w:pPr>
    </w:p>
    <w:p w14:paraId="4EF03B26" w14:textId="77777777" w:rsidR="00C77BF4" w:rsidRDefault="00C77BF4" w:rsidP="00C8533A">
      <w:pPr>
        <w:spacing w:after="5" w:line="255" w:lineRule="auto"/>
        <w:jc w:val="both"/>
        <w:rPr>
          <w:sz w:val="24"/>
          <w:szCs w:val="24"/>
        </w:rPr>
      </w:pPr>
    </w:p>
    <w:p w14:paraId="711A0BE0" w14:textId="77777777" w:rsidR="00C77BF4" w:rsidRDefault="00C77BF4" w:rsidP="00C8533A">
      <w:pPr>
        <w:spacing w:after="5" w:line="255" w:lineRule="auto"/>
        <w:jc w:val="both"/>
        <w:rPr>
          <w:sz w:val="24"/>
          <w:szCs w:val="24"/>
        </w:rPr>
      </w:pPr>
    </w:p>
    <w:p w14:paraId="0F467FDF" w14:textId="77777777" w:rsidR="00A25E41" w:rsidRDefault="00A25E41" w:rsidP="00C8533A">
      <w:pPr>
        <w:spacing w:after="5" w:line="255" w:lineRule="auto"/>
        <w:jc w:val="both"/>
        <w:rPr>
          <w:sz w:val="24"/>
          <w:szCs w:val="24"/>
        </w:rPr>
      </w:pPr>
    </w:p>
    <w:p w14:paraId="1EA44C48" w14:textId="77777777" w:rsidR="00482239" w:rsidRDefault="00482239" w:rsidP="00DA3BB3">
      <w:pPr>
        <w:tabs>
          <w:tab w:val="left" w:pos="4050"/>
        </w:tabs>
        <w:spacing w:after="5" w:line="255" w:lineRule="auto"/>
        <w:jc w:val="both"/>
        <w:rPr>
          <w:sz w:val="24"/>
          <w:szCs w:val="24"/>
        </w:rPr>
      </w:pPr>
    </w:p>
    <w:p w14:paraId="200F1776" w14:textId="77777777" w:rsidR="00DA3BB3" w:rsidRDefault="00DA3BB3" w:rsidP="00DA3BB3">
      <w:pPr>
        <w:tabs>
          <w:tab w:val="left" w:pos="4050"/>
        </w:tabs>
        <w:spacing w:after="5" w:line="255" w:lineRule="auto"/>
        <w:jc w:val="both"/>
        <w:rPr>
          <w:sz w:val="24"/>
          <w:szCs w:val="24"/>
        </w:rPr>
      </w:pPr>
      <w:r w:rsidRPr="00403D3E">
        <w:rPr>
          <w:noProof/>
          <w:lang w:val="en-US"/>
        </w:rPr>
        <w:drawing>
          <wp:anchor distT="0" distB="0" distL="114300" distR="114300" simplePos="0" relativeHeight="251654144" behindDoc="0" locked="0" layoutInCell="1" allowOverlap="1" wp14:anchorId="02E6BCA9" wp14:editId="68E05797">
            <wp:simplePos x="0" y="0"/>
            <wp:positionH relativeFrom="column">
              <wp:posOffset>-572134</wp:posOffset>
            </wp:positionH>
            <wp:positionV relativeFrom="paragraph">
              <wp:posOffset>215314</wp:posOffset>
            </wp:positionV>
            <wp:extent cx="6928778" cy="2780811"/>
            <wp:effectExtent l="0" t="0" r="24765" b="0"/>
            <wp:wrapNone/>
            <wp:docPr id="242368633" name="Diagrama 24236863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4" r:lo="rId105" r:qs="rId106" r:cs="rId107"/>
              </a:graphicData>
            </a:graphic>
            <wp14:sizeRelH relativeFrom="margin">
              <wp14:pctWidth>0</wp14:pctWidth>
            </wp14:sizeRelH>
            <wp14:sizeRelV relativeFrom="margin">
              <wp14:pctHeight>0</wp14:pctHeight>
            </wp14:sizeRelV>
          </wp:anchor>
        </w:drawing>
      </w:r>
    </w:p>
    <w:p w14:paraId="7E03D145" w14:textId="77777777" w:rsidR="00DA3BB3" w:rsidRDefault="00DA3BB3" w:rsidP="00DA3BB3">
      <w:pPr>
        <w:tabs>
          <w:tab w:val="left" w:pos="4050"/>
        </w:tabs>
        <w:spacing w:after="5" w:line="255" w:lineRule="auto"/>
        <w:jc w:val="both"/>
        <w:rPr>
          <w:sz w:val="24"/>
          <w:szCs w:val="24"/>
        </w:rPr>
      </w:pPr>
    </w:p>
    <w:p w14:paraId="7380483D" w14:textId="77777777" w:rsidR="00DA3BB3" w:rsidRDefault="00DA3BB3" w:rsidP="00DA3BB3">
      <w:pPr>
        <w:tabs>
          <w:tab w:val="left" w:pos="4050"/>
        </w:tabs>
        <w:spacing w:after="5" w:line="255" w:lineRule="auto"/>
        <w:jc w:val="both"/>
        <w:rPr>
          <w:sz w:val="24"/>
          <w:szCs w:val="24"/>
        </w:rPr>
      </w:pPr>
    </w:p>
    <w:p w14:paraId="1B6035E3" w14:textId="77777777" w:rsidR="00DA3BB3" w:rsidRDefault="00DA3BB3" w:rsidP="00DA3BB3">
      <w:pPr>
        <w:tabs>
          <w:tab w:val="left" w:pos="4050"/>
        </w:tabs>
        <w:spacing w:after="5" w:line="255" w:lineRule="auto"/>
        <w:jc w:val="both"/>
        <w:rPr>
          <w:sz w:val="24"/>
          <w:szCs w:val="24"/>
        </w:rPr>
      </w:pPr>
    </w:p>
    <w:p w14:paraId="55000454" w14:textId="77777777" w:rsidR="00DA3BB3" w:rsidRDefault="00DA3BB3" w:rsidP="00DA3BB3">
      <w:pPr>
        <w:tabs>
          <w:tab w:val="left" w:pos="4050"/>
        </w:tabs>
        <w:spacing w:after="5" w:line="255" w:lineRule="auto"/>
        <w:jc w:val="both"/>
        <w:rPr>
          <w:sz w:val="24"/>
          <w:szCs w:val="24"/>
        </w:rPr>
      </w:pPr>
    </w:p>
    <w:p w14:paraId="7CB2F390" w14:textId="77777777" w:rsidR="00DA3BB3" w:rsidRDefault="00DA3BB3" w:rsidP="00DA3BB3">
      <w:pPr>
        <w:tabs>
          <w:tab w:val="left" w:pos="4050"/>
        </w:tabs>
        <w:spacing w:after="5" w:line="255" w:lineRule="auto"/>
        <w:jc w:val="both"/>
        <w:rPr>
          <w:sz w:val="24"/>
          <w:szCs w:val="24"/>
        </w:rPr>
      </w:pPr>
    </w:p>
    <w:p w14:paraId="7836CE79" w14:textId="77777777" w:rsidR="00DA3BB3" w:rsidRDefault="00DA3BB3" w:rsidP="00DA3BB3">
      <w:pPr>
        <w:tabs>
          <w:tab w:val="left" w:pos="4050"/>
        </w:tabs>
        <w:spacing w:after="5" w:line="255" w:lineRule="auto"/>
        <w:jc w:val="both"/>
        <w:rPr>
          <w:sz w:val="24"/>
          <w:szCs w:val="24"/>
        </w:rPr>
      </w:pPr>
    </w:p>
    <w:p w14:paraId="699BFF33" w14:textId="77777777" w:rsidR="00DA3BB3" w:rsidRDefault="00DA3BB3" w:rsidP="00DA3BB3">
      <w:pPr>
        <w:tabs>
          <w:tab w:val="left" w:pos="4050"/>
        </w:tabs>
        <w:spacing w:after="5" w:line="255" w:lineRule="auto"/>
        <w:jc w:val="both"/>
        <w:rPr>
          <w:sz w:val="24"/>
          <w:szCs w:val="24"/>
        </w:rPr>
      </w:pPr>
    </w:p>
    <w:p w14:paraId="209A427D" w14:textId="77777777" w:rsidR="00A25E41" w:rsidRDefault="00A25E41" w:rsidP="00DA3BB3">
      <w:pPr>
        <w:tabs>
          <w:tab w:val="left" w:pos="4050"/>
        </w:tabs>
        <w:spacing w:after="5" w:line="255" w:lineRule="auto"/>
        <w:jc w:val="both"/>
        <w:rPr>
          <w:sz w:val="24"/>
          <w:szCs w:val="24"/>
        </w:rPr>
      </w:pPr>
    </w:p>
    <w:p w14:paraId="58F56BA8" w14:textId="77777777" w:rsidR="008F3DA0" w:rsidRDefault="008F3DA0" w:rsidP="00C8533A">
      <w:pPr>
        <w:spacing w:after="5" w:line="255" w:lineRule="auto"/>
        <w:jc w:val="both"/>
        <w:rPr>
          <w:sz w:val="24"/>
          <w:szCs w:val="24"/>
        </w:rPr>
      </w:pPr>
    </w:p>
    <w:p w14:paraId="5A2FF95A" w14:textId="77777777" w:rsidR="008F3DA0" w:rsidRDefault="008F3DA0" w:rsidP="00C8533A">
      <w:pPr>
        <w:spacing w:after="5" w:line="255" w:lineRule="auto"/>
        <w:jc w:val="both"/>
        <w:rPr>
          <w:sz w:val="24"/>
          <w:szCs w:val="24"/>
        </w:rPr>
      </w:pPr>
    </w:p>
    <w:p w14:paraId="7D7DCC0E" w14:textId="77777777" w:rsidR="008F3DA0" w:rsidRDefault="008F3DA0" w:rsidP="00C8533A">
      <w:pPr>
        <w:spacing w:after="5" w:line="255" w:lineRule="auto"/>
        <w:jc w:val="both"/>
        <w:rPr>
          <w:sz w:val="24"/>
          <w:szCs w:val="24"/>
        </w:rPr>
      </w:pPr>
    </w:p>
    <w:p w14:paraId="5E0A3789" w14:textId="77777777" w:rsidR="008F3DA0" w:rsidRDefault="008F3DA0" w:rsidP="00C8533A">
      <w:pPr>
        <w:spacing w:after="5" w:line="255" w:lineRule="auto"/>
        <w:jc w:val="both"/>
        <w:rPr>
          <w:sz w:val="24"/>
          <w:szCs w:val="24"/>
        </w:rPr>
      </w:pPr>
    </w:p>
    <w:p w14:paraId="490165C0" w14:textId="77777777" w:rsidR="008F3DA0" w:rsidRDefault="008F3DA0" w:rsidP="00C8533A">
      <w:pPr>
        <w:spacing w:after="5" w:line="255" w:lineRule="auto"/>
        <w:jc w:val="both"/>
        <w:rPr>
          <w:sz w:val="24"/>
          <w:szCs w:val="24"/>
        </w:rPr>
      </w:pPr>
    </w:p>
    <w:p w14:paraId="55A94E91" w14:textId="77777777" w:rsidR="00DA3BB3" w:rsidRDefault="00DA3BB3" w:rsidP="00C8533A">
      <w:pPr>
        <w:spacing w:after="5" w:line="255" w:lineRule="auto"/>
        <w:jc w:val="both"/>
        <w:rPr>
          <w:sz w:val="24"/>
          <w:szCs w:val="24"/>
        </w:rPr>
      </w:pPr>
    </w:p>
    <w:p w14:paraId="5B37E605" w14:textId="77777777" w:rsidR="00DA3BB3" w:rsidRDefault="00DA3BB3" w:rsidP="00C8533A">
      <w:pPr>
        <w:spacing w:after="5" w:line="255" w:lineRule="auto"/>
        <w:jc w:val="both"/>
        <w:rPr>
          <w:sz w:val="24"/>
          <w:szCs w:val="24"/>
        </w:rPr>
      </w:pPr>
    </w:p>
    <w:p w14:paraId="0A802363" w14:textId="77777777" w:rsidR="00C8533A" w:rsidRPr="00403D3E" w:rsidRDefault="00826DA2" w:rsidP="00C8533A">
      <w:pPr>
        <w:spacing w:after="5" w:line="255" w:lineRule="auto"/>
        <w:jc w:val="both"/>
        <w:rPr>
          <w:sz w:val="24"/>
          <w:szCs w:val="24"/>
        </w:rPr>
      </w:pPr>
      <w:r w:rsidRPr="00403D3E">
        <w:rPr>
          <w:noProof/>
          <w:lang w:val="en-US"/>
        </w:rPr>
        <w:drawing>
          <wp:anchor distT="0" distB="0" distL="114300" distR="114300" simplePos="0" relativeHeight="251660288" behindDoc="0" locked="0" layoutInCell="1" allowOverlap="1" wp14:anchorId="018D1E8B" wp14:editId="1DD96715">
            <wp:simplePos x="0" y="0"/>
            <wp:positionH relativeFrom="column">
              <wp:posOffset>91440</wp:posOffset>
            </wp:positionH>
            <wp:positionV relativeFrom="paragraph">
              <wp:posOffset>99060</wp:posOffset>
            </wp:positionV>
            <wp:extent cx="5772150" cy="2343150"/>
            <wp:effectExtent l="0" t="0" r="19050" b="0"/>
            <wp:wrapNone/>
            <wp:docPr id="1326816932" name="Diagrama 13268169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9" r:lo="rId110" r:qs="rId111" r:cs="rId112"/>
              </a:graphicData>
            </a:graphic>
            <wp14:sizeRelH relativeFrom="margin">
              <wp14:pctWidth>0</wp14:pctWidth>
            </wp14:sizeRelH>
            <wp14:sizeRelV relativeFrom="margin">
              <wp14:pctHeight>0</wp14:pctHeight>
            </wp14:sizeRelV>
          </wp:anchor>
        </w:drawing>
      </w:r>
    </w:p>
    <w:p w14:paraId="70DA5112" w14:textId="77777777" w:rsidR="00C8533A" w:rsidRPr="00403D3E" w:rsidRDefault="00C8533A" w:rsidP="00C8533A">
      <w:pPr>
        <w:spacing w:after="5" w:line="255" w:lineRule="auto"/>
        <w:jc w:val="both"/>
        <w:rPr>
          <w:sz w:val="24"/>
          <w:szCs w:val="24"/>
        </w:rPr>
      </w:pPr>
    </w:p>
    <w:p w14:paraId="02652404" w14:textId="77777777" w:rsidR="00C8533A" w:rsidRDefault="00C8533A" w:rsidP="00C8533A">
      <w:pPr>
        <w:spacing w:after="5" w:line="255" w:lineRule="auto"/>
        <w:jc w:val="both"/>
        <w:rPr>
          <w:sz w:val="24"/>
          <w:szCs w:val="24"/>
        </w:rPr>
      </w:pPr>
    </w:p>
    <w:p w14:paraId="7D236652" w14:textId="77777777" w:rsidR="008F3DA0" w:rsidRPr="00403D3E" w:rsidRDefault="008F3DA0" w:rsidP="00C8533A">
      <w:pPr>
        <w:spacing w:after="5" w:line="255" w:lineRule="auto"/>
        <w:jc w:val="both"/>
        <w:rPr>
          <w:sz w:val="24"/>
          <w:szCs w:val="24"/>
        </w:rPr>
      </w:pPr>
    </w:p>
    <w:p w14:paraId="521952D3" w14:textId="77777777" w:rsidR="00C8533A" w:rsidRPr="00403D3E" w:rsidRDefault="00C8533A" w:rsidP="00C8533A">
      <w:pPr>
        <w:spacing w:after="5" w:line="255" w:lineRule="auto"/>
        <w:jc w:val="both"/>
        <w:rPr>
          <w:sz w:val="24"/>
          <w:szCs w:val="24"/>
        </w:rPr>
      </w:pPr>
    </w:p>
    <w:p w14:paraId="308B3CF3" w14:textId="77777777" w:rsidR="00C8533A" w:rsidRPr="00403D3E" w:rsidRDefault="00C8533A" w:rsidP="00C8533A">
      <w:pPr>
        <w:spacing w:after="5" w:line="255" w:lineRule="auto"/>
        <w:jc w:val="both"/>
        <w:rPr>
          <w:sz w:val="24"/>
          <w:szCs w:val="24"/>
        </w:rPr>
      </w:pPr>
    </w:p>
    <w:p w14:paraId="68ADF703" w14:textId="77777777" w:rsidR="00C8533A" w:rsidRPr="00403D3E" w:rsidRDefault="00C8533A" w:rsidP="00C8533A">
      <w:pPr>
        <w:spacing w:after="5" w:line="255" w:lineRule="auto"/>
        <w:jc w:val="both"/>
        <w:rPr>
          <w:sz w:val="24"/>
          <w:szCs w:val="24"/>
        </w:rPr>
      </w:pPr>
    </w:p>
    <w:p w14:paraId="74EA2BE4" w14:textId="77777777" w:rsidR="00C8533A" w:rsidRPr="00403D3E" w:rsidRDefault="00C8533A" w:rsidP="00C8533A">
      <w:pPr>
        <w:spacing w:after="5" w:line="255" w:lineRule="auto"/>
        <w:jc w:val="both"/>
        <w:rPr>
          <w:sz w:val="24"/>
          <w:szCs w:val="24"/>
        </w:rPr>
      </w:pPr>
    </w:p>
    <w:p w14:paraId="56A2C90E" w14:textId="77777777" w:rsidR="00C8533A" w:rsidRPr="00403D3E" w:rsidRDefault="00C8533A" w:rsidP="00C8533A">
      <w:pPr>
        <w:spacing w:after="5" w:line="255" w:lineRule="auto"/>
        <w:jc w:val="both"/>
        <w:rPr>
          <w:sz w:val="24"/>
          <w:szCs w:val="24"/>
        </w:rPr>
      </w:pPr>
    </w:p>
    <w:p w14:paraId="3E080869" w14:textId="77777777" w:rsidR="00C8533A" w:rsidRPr="00403D3E" w:rsidRDefault="00C8533A" w:rsidP="00C8533A">
      <w:pPr>
        <w:spacing w:after="5" w:line="255" w:lineRule="auto"/>
        <w:jc w:val="both"/>
        <w:rPr>
          <w:sz w:val="24"/>
          <w:szCs w:val="24"/>
        </w:rPr>
      </w:pPr>
    </w:p>
    <w:p w14:paraId="55377451" w14:textId="77777777" w:rsidR="00396223" w:rsidRDefault="00396223" w:rsidP="00C8533A">
      <w:pPr>
        <w:spacing w:after="5" w:line="255" w:lineRule="auto"/>
        <w:jc w:val="both"/>
        <w:rPr>
          <w:sz w:val="24"/>
          <w:szCs w:val="24"/>
          <w:lang w:val="es-MX"/>
        </w:rPr>
      </w:pPr>
      <w:r w:rsidRPr="005C7FF1">
        <w:rPr>
          <w:sz w:val="24"/>
          <w:szCs w:val="24"/>
          <w:lang w:val="es-MX"/>
        </w:rPr>
        <w:lastRenderedPageBreak/>
        <w:t>3.1</w:t>
      </w:r>
    </w:p>
    <w:p w14:paraId="4B762EE7" w14:textId="77777777" w:rsidR="00844149" w:rsidRDefault="00844149" w:rsidP="00C8533A">
      <w:pPr>
        <w:spacing w:after="5" w:line="255" w:lineRule="auto"/>
        <w:jc w:val="both"/>
        <w:rPr>
          <w:sz w:val="24"/>
          <w:szCs w:val="24"/>
          <w:lang w:val="es-MX"/>
        </w:rPr>
      </w:pPr>
    </w:p>
    <w:p w14:paraId="0FF227D7" w14:textId="77777777" w:rsidR="0054499C" w:rsidRDefault="00396223" w:rsidP="00C8533A">
      <w:pPr>
        <w:spacing w:after="5" w:line="255" w:lineRule="auto"/>
        <w:jc w:val="both"/>
        <w:rPr>
          <w:sz w:val="24"/>
          <w:szCs w:val="24"/>
          <w:lang w:val="es-MX"/>
        </w:rPr>
      </w:pPr>
      <w:r w:rsidRPr="00403D3E">
        <w:rPr>
          <w:noProof/>
          <w:lang w:val="en-US"/>
        </w:rPr>
        <w:drawing>
          <wp:anchor distT="0" distB="0" distL="114300" distR="114300" simplePos="0" relativeHeight="251675648" behindDoc="0" locked="0" layoutInCell="1" allowOverlap="1" wp14:anchorId="38544707" wp14:editId="1435B7F1">
            <wp:simplePos x="0" y="0"/>
            <wp:positionH relativeFrom="column">
              <wp:posOffset>0</wp:posOffset>
            </wp:positionH>
            <wp:positionV relativeFrom="paragraph">
              <wp:posOffset>0</wp:posOffset>
            </wp:positionV>
            <wp:extent cx="5671185" cy="1647496"/>
            <wp:effectExtent l="0" t="38100" r="5715" b="0"/>
            <wp:wrapNone/>
            <wp:docPr id="799953312" name="Diagrama 7999533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4" r:lo="rId115" r:qs="rId116" r:cs="rId117"/>
              </a:graphicData>
            </a:graphic>
            <wp14:sizeRelH relativeFrom="margin">
              <wp14:pctWidth>0</wp14:pctWidth>
            </wp14:sizeRelH>
            <wp14:sizeRelV relativeFrom="margin">
              <wp14:pctHeight>0</wp14:pctHeight>
            </wp14:sizeRelV>
          </wp:anchor>
        </w:drawing>
      </w:r>
    </w:p>
    <w:p w14:paraId="57EF275D" w14:textId="77777777" w:rsidR="00396223" w:rsidRDefault="00396223" w:rsidP="00C8533A">
      <w:pPr>
        <w:spacing w:after="5" w:line="255" w:lineRule="auto"/>
        <w:jc w:val="both"/>
        <w:rPr>
          <w:sz w:val="24"/>
          <w:szCs w:val="24"/>
          <w:lang w:val="es-MX"/>
        </w:rPr>
      </w:pPr>
    </w:p>
    <w:p w14:paraId="0CC606D6" w14:textId="77777777" w:rsidR="00396223" w:rsidRDefault="00396223" w:rsidP="00C8533A">
      <w:pPr>
        <w:spacing w:after="5" w:line="255" w:lineRule="auto"/>
        <w:jc w:val="both"/>
        <w:rPr>
          <w:sz w:val="24"/>
          <w:szCs w:val="24"/>
          <w:lang w:val="es-MX"/>
        </w:rPr>
      </w:pPr>
    </w:p>
    <w:p w14:paraId="2400F05F" w14:textId="77777777" w:rsidR="00396223" w:rsidRDefault="00396223" w:rsidP="00C8533A">
      <w:pPr>
        <w:spacing w:after="5" w:line="255" w:lineRule="auto"/>
        <w:jc w:val="both"/>
        <w:rPr>
          <w:sz w:val="24"/>
          <w:szCs w:val="24"/>
          <w:lang w:val="es-MX"/>
        </w:rPr>
      </w:pPr>
    </w:p>
    <w:p w14:paraId="531241EE" w14:textId="77777777" w:rsidR="00396223" w:rsidRDefault="00396223" w:rsidP="00C8533A">
      <w:pPr>
        <w:spacing w:after="5" w:line="255" w:lineRule="auto"/>
        <w:jc w:val="both"/>
        <w:rPr>
          <w:sz w:val="24"/>
          <w:szCs w:val="24"/>
          <w:lang w:val="es-MX"/>
        </w:rPr>
      </w:pPr>
    </w:p>
    <w:p w14:paraId="7E7823FE" w14:textId="77777777" w:rsidR="00396223" w:rsidRDefault="00396223" w:rsidP="00C8533A">
      <w:pPr>
        <w:spacing w:after="5" w:line="255" w:lineRule="auto"/>
        <w:jc w:val="both"/>
        <w:rPr>
          <w:sz w:val="24"/>
          <w:szCs w:val="24"/>
          <w:lang w:val="es-MX"/>
        </w:rPr>
      </w:pPr>
    </w:p>
    <w:p w14:paraId="6209D3FD" w14:textId="77777777" w:rsidR="00396223" w:rsidRDefault="00396223" w:rsidP="00C8533A">
      <w:pPr>
        <w:spacing w:after="5" w:line="255" w:lineRule="auto"/>
        <w:jc w:val="both"/>
        <w:rPr>
          <w:sz w:val="24"/>
          <w:szCs w:val="24"/>
          <w:lang w:val="es-MX"/>
        </w:rPr>
      </w:pPr>
    </w:p>
    <w:p w14:paraId="2E166F8C" w14:textId="77777777" w:rsidR="00396223" w:rsidRDefault="00396223" w:rsidP="00C8533A">
      <w:pPr>
        <w:spacing w:after="5" w:line="255" w:lineRule="auto"/>
        <w:jc w:val="both"/>
        <w:rPr>
          <w:sz w:val="24"/>
          <w:szCs w:val="24"/>
          <w:lang w:val="es-MX"/>
        </w:rPr>
      </w:pPr>
    </w:p>
    <w:p w14:paraId="2DC21125" w14:textId="77777777" w:rsidR="00396223" w:rsidRDefault="00396223" w:rsidP="00C8533A">
      <w:pPr>
        <w:spacing w:after="5" w:line="255" w:lineRule="auto"/>
        <w:jc w:val="both"/>
        <w:rPr>
          <w:sz w:val="24"/>
          <w:szCs w:val="24"/>
          <w:lang w:val="es-MX"/>
        </w:rPr>
      </w:pPr>
    </w:p>
    <w:p w14:paraId="091896A1" w14:textId="77777777" w:rsidR="00396223" w:rsidRDefault="00396223" w:rsidP="00C8533A">
      <w:pPr>
        <w:spacing w:after="5" w:line="255" w:lineRule="auto"/>
        <w:jc w:val="both"/>
        <w:rPr>
          <w:sz w:val="24"/>
          <w:szCs w:val="24"/>
          <w:lang w:val="es-MX"/>
        </w:rPr>
      </w:pPr>
    </w:p>
    <w:p w14:paraId="0F575E55" w14:textId="77777777" w:rsidR="00396223" w:rsidRDefault="00396223" w:rsidP="00C8533A">
      <w:pPr>
        <w:spacing w:after="5" w:line="255" w:lineRule="auto"/>
        <w:jc w:val="both"/>
        <w:rPr>
          <w:sz w:val="24"/>
          <w:szCs w:val="24"/>
          <w:lang w:val="es-MX"/>
        </w:rPr>
      </w:pPr>
      <w:r w:rsidRPr="00403D3E">
        <w:rPr>
          <w:noProof/>
          <w:lang w:val="en-US"/>
        </w:rPr>
        <w:drawing>
          <wp:anchor distT="0" distB="0" distL="114300" distR="114300" simplePos="0" relativeHeight="251677696" behindDoc="0" locked="0" layoutInCell="1" allowOverlap="1" wp14:anchorId="6BDE52FE" wp14:editId="4B22CE30">
            <wp:simplePos x="0" y="0"/>
            <wp:positionH relativeFrom="column">
              <wp:posOffset>0</wp:posOffset>
            </wp:positionH>
            <wp:positionV relativeFrom="paragraph">
              <wp:posOffset>-635</wp:posOffset>
            </wp:positionV>
            <wp:extent cx="5671185" cy="1647496"/>
            <wp:effectExtent l="38100" t="38100" r="24765" b="0"/>
            <wp:wrapNone/>
            <wp:docPr id="2034613368" name="Diagrama 203461336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9" r:lo="rId120" r:qs="rId121" r:cs="rId122"/>
              </a:graphicData>
            </a:graphic>
            <wp14:sizeRelH relativeFrom="margin">
              <wp14:pctWidth>0</wp14:pctWidth>
            </wp14:sizeRelH>
            <wp14:sizeRelV relativeFrom="margin">
              <wp14:pctHeight>0</wp14:pctHeight>
            </wp14:sizeRelV>
          </wp:anchor>
        </w:drawing>
      </w:r>
    </w:p>
    <w:p w14:paraId="25CA8D11" w14:textId="77777777" w:rsidR="00396223" w:rsidRDefault="00396223" w:rsidP="00C8533A">
      <w:pPr>
        <w:spacing w:after="5" w:line="255" w:lineRule="auto"/>
        <w:jc w:val="both"/>
        <w:rPr>
          <w:sz w:val="24"/>
          <w:szCs w:val="24"/>
          <w:lang w:val="es-MX"/>
        </w:rPr>
      </w:pPr>
    </w:p>
    <w:p w14:paraId="669282C4" w14:textId="77777777" w:rsidR="00396223" w:rsidRDefault="00396223" w:rsidP="00C8533A">
      <w:pPr>
        <w:spacing w:after="5" w:line="255" w:lineRule="auto"/>
        <w:jc w:val="both"/>
        <w:rPr>
          <w:sz w:val="24"/>
          <w:szCs w:val="24"/>
          <w:lang w:val="es-MX"/>
        </w:rPr>
      </w:pPr>
    </w:p>
    <w:p w14:paraId="1DAF7EE2" w14:textId="77777777" w:rsidR="00396223" w:rsidRDefault="00396223" w:rsidP="00C8533A">
      <w:pPr>
        <w:spacing w:after="5" w:line="255" w:lineRule="auto"/>
        <w:jc w:val="both"/>
        <w:rPr>
          <w:sz w:val="24"/>
          <w:szCs w:val="24"/>
          <w:lang w:val="es-MX"/>
        </w:rPr>
      </w:pPr>
    </w:p>
    <w:p w14:paraId="70A36A3B" w14:textId="77777777" w:rsidR="00396223" w:rsidRDefault="00396223" w:rsidP="00C8533A">
      <w:pPr>
        <w:spacing w:after="5" w:line="255" w:lineRule="auto"/>
        <w:jc w:val="both"/>
        <w:rPr>
          <w:sz w:val="24"/>
          <w:szCs w:val="24"/>
          <w:lang w:val="es-MX"/>
        </w:rPr>
      </w:pPr>
    </w:p>
    <w:p w14:paraId="482F5A3C" w14:textId="77777777" w:rsidR="00396223" w:rsidRDefault="00396223" w:rsidP="00C8533A">
      <w:pPr>
        <w:spacing w:after="5" w:line="255" w:lineRule="auto"/>
        <w:jc w:val="both"/>
        <w:rPr>
          <w:sz w:val="24"/>
          <w:szCs w:val="24"/>
          <w:lang w:val="es-MX"/>
        </w:rPr>
      </w:pPr>
    </w:p>
    <w:p w14:paraId="5BA592ED" w14:textId="77777777" w:rsidR="00396223" w:rsidRDefault="00396223" w:rsidP="00C8533A">
      <w:pPr>
        <w:spacing w:after="5" w:line="255" w:lineRule="auto"/>
        <w:jc w:val="both"/>
        <w:rPr>
          <w:sz w:val="24"/>
          <w:szCs w:val="24"/>
          <w:lang w:val="es-MX"/>
        </w:rPr>
      </w:pPr>
    </w:p>
    <w:p w14:paraId="7A0273D9" w14:textId="77777777" w:rsidR="00396223" w:rsidRDefault="00396223" w:rsidP="00C8533A">
      <w:pPr>
        <w:spacing w:after="5" w:line="255" w:lineRule="auto"/>
        <w:jc w:val="both"/>
        <w:rPr>
          <w:sz w:val="24"/>
          <w:szCs w:val="24"/>
          <w:lang w:val="es-MX"/>
        </w:rPr>
      </w:pPr>
    </w:p>
    <w:p w14:paraId="4B233F4C" w14:textId="77777777" w:rsidR="00396223" w:rsidRDefault="00396223" w:rsidP="00C8533A">
      <w:pPr>
        <w:spacing w:after="5" w:line="255" w:lineRule="auto"/>
        <w:jc w:val="both"/>
        <w:rPr>
          <w:sz w:val="24"/>
          <w:szCs w:val="24"/>
          <w:lang w:val="es-MX"/>
        </w:rPr>
      </w:pPr>
    </w:p>
    <w:p w14:paraId="22401D01" w14:textId="77777777" w:rsidR="00396223" w:rsidRDefault="00396223" w:rsidP="00C8533A">
      <w:pPr>
        <w:spacing w:after="5" w:line="255" w:lineRule="auto"/>
        <w:jc w:val="both"/>
        <w:rPr>
          <w:sz w:val="24"/>
          <w:szCs w:val="24"/>
          <w:lang w:val="es-MX"/>
        </w:rPr>
      </w:pPr>
    </w:p>
    <w:p w14:paraId="10A57367" w14:textId="77777777" w:rsidR="00396223" w:rsidRDefault="00396223" w:rsidP="00C8533A">
      <w:pPr>
        <w:spacing w:after="5" w:line="255" w:lineRule="auto"/>
        <w:jc w:val="both"/>
        <w:rPr>
          <w:sz w:val="24"/>
          <w:szCs w:val="24"/>
          <w:lang w:val="es-MX"/>
        </w:rPr>
      </w:pPr>
    </w:p>
    <w:p w14:paraId="3648E732" w14:textId="77777777" w:rsidR="00396223" w:rsidRDefault="00396223" w:rsidP="00C8533A">
      <w:pPr>
        <w:spacing w:after="5" w:line="255" w:lineRule="auto"/>
        <w:jc w:val="both"/>
        <w:rPr>
          <w:sz w:val="24"/>
          <w:szCs w:val="24"/>
          <w:lang w:val="es-MX"/>
        </w:rPr>
      </w:pPr>
      <w:r w:rsidRPr="00403D3E">
        <w:rPr>
          <w:noProof/>
          <w:lang w:val="en-US"/>
        </w:rPr>
        <w:drawing>
          <wp:anchor distT="0" distB="0" distL="114300" distR="114300" simplePos="0" relativeHeight="251679744" behindDoc="0" locked="0" layoutInCell="1" allowOverlap="1" wp14:anchorId="114CE148" wp14:editId="4D6B3277">
            <wp:simplePos x="0" y="0"/>
            <wp:positionH relativeFrom="column">
              <wp:posOffset>0</wp:posOffset>
            </wp:positionH>
            <wp:positionV relativeFrom="paragraph">
              <wp:posOffset>0</wp:posOffset>
            </wp:positionV>
            <wp:extent cx="5671185" cy="1647496"/>
            <wp:effectExtent l="0" t="38100" r="100965" b="0"/>
            <wp:wrapNone/>
            <wp:docPr id="1272305815" name="Diagrama 12723058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4" r:lo="rId125" r:qs="rId126" r:cs="rId127"/>
              </a:graphicData>
            </a:graphic>
            <wp14:sizeRelH relativeFrom="margin">
              <wp14:pctWidth>0</wp14:pctWidth>
            </wp14:sizeRelH>
            <wp14:sizeRelV relativeFrom="margin">
              <wp14:pctHeight>0</wp14:pctHeight>
            </wp14:sizeRelV>
          </wp:anchor>
        </w:drawing>
      </w:r>
    </w:p>
    <w:p w14:paraId="25DA4C85" w14:textId="77777777" w:rsidR="00396223" w:rsidRDefault="00396223" w:rsidP="00C8533A">
      <w:pPr>
        <w:spacing w:after="5" w:line="255" w:lineRule="auto"/>
        <w:jc w:val="both"/>
        <w:rPr>
          <w:sz w:val="24"/>
          <w:szCs w:val="24"/>
          <w:lang w:val="es-MX"/>
        </w:rPr>
      </w:pPr>
    </w:p>
    <w:p w14:paraId="42B65E9C" w14:textId="77777777" w:rsidR="00396223" w:rsidRDefault="00396223" w:rsidP="00C8533A">
      <w:pPr>
        <w:spacing w:after="5" w:line="255" w:lineRule="auto"/>
        <w:jc w:val="both"/>
        <w:rPr>
          <w:sz w:val="24"/>
          <w:szCs w:val="24"/>
          <w:lang w:val="es-MX"/>
        </w:rPr>
      </w:pPr>
    </w:p>
    <w:p w14:paraId="69586DC5" w14:textId="77777777" w:rsidR="00396223" w:rsidRDefault="00396223" w:rsidP="00C8533A">
      <w:pPr>
        <w:spacing w:after="5" w:line="255" w:lineRule="auto"/>
        <w:jc w:val="both"/>
        <w:rPr>
          <w:sz w:val="24"/>
          <w:szCs w:val="24"/>
          <w:lang w:val="es-MX"/>
        </w:rPr>
      </w:pPr>
    </w:p>
    <w:p w14:paraId="00781C60" w14:textId="77777777" w:rsidR="00396223" w:rsidRDefault="00396223" w:rsidP="00C8533A">
      <w:pPr>
        <w:spacing w:after="5" w:line="255" w:lineRule="auto"/>
        <w:jc w:val="both"/>
        <w:rPr>
          <w:sz w:val="24"/>
          <w:szCs w:val="24"/>
          <w:lang w:val="es-MX"/>
        </w:rPr>
      </w:pPr>
    </w:p>
    <w:p w14:paraId="1AE54161" w14:textId="77777777" w:rsidR="00396223" w:rsidRDefault="00396223" w:rsidP="00C8533A">
      <w:pPr>
        <w:spacing w:after="5" w:line="255" w:lineRule="auto"/>
        <w:jc w:val="both"/>
        <w:rPr>
          <w:sz w:val="24"/>
          <w:szCs w:val="24"/>
          <w:lang w:val="es-MX"/>
        </w:rPr>
      </w:pPr>
    </w:p>
    <w:p w14:paraId="6809EA0C" w14:textId="77777777" w:rsidR="00396223" w:rsidRDefault="00396223" w:rsidP="00C8533A">
      <w:pPr>
        <w:spacing w:after="5" w:line="255" w:lineRule="auto"/>
        <w:jc w:val="both"/>
        <w:rPr>
          <w:sz w:val="24"/>
          <w:szCs w:val="24"/>
          <w:lang w:val="es-MX"/>
        </w:rPr>
      </w:pPr>
    </w:p>
    <w:p w14:paraId="5F64C276" w14:textId="77777777" w:rsidR="00396223" w:rsidRDefault="00396223" w:rsidP="00C8533A">
      <w:pPr>
        <w:spacing w:after="5" w:line="255" w:lineRule="auto"/>
        <w:jc w:val="both"/>
        <w:rPr>
          <w:sz w:val="24"/>
          <w:szCs w:val="24"/>
          <w:lang w:val="es-MX"/>
        </w:rPr>
      </w:pPr>
    </w:p>
    <w:p w14:paraId="378500D5" w14:textId="77777777" w:rsidR="00396223" w:rsidRDefault="00396223" w:rsidP="00C8533A">
      <w:pPr>
        <w:spacing w:after="5" w:line="255" w:lineRule="auto"/>
        <w:jc w:val="both"/>
        <w:rPr>
          <w:sz w:val="24"/>
          <w:szCs w:val="24"/>
          <w:lang w:val="es-MX"/>
        </w:rPr>
      </w:pPr>
    </w:p>
    <w:p w14:paraId="047DCEAA" w14:textId="77777777" w:rsidR="00396223" w:rsidRDefault="00396223" w:rsidP="00C8533A">
      <w:pPr>
        <w:spacing w:after="5" w:line="255" w:lineRule="auto"/>
        <w:jc w:val="both"/>
        <w:rPr>
          <w:sz w:val="24"/>
          <w:szCs w:val="24"/>
          <w:lang w:val="es-MX"/>
        </w:rPr>
      </w:pPr>
    </w:p>
    <w:p w14:paraId="696DF6B8" w14:textId="77777777" w:rsidR="00396223" w:rsidRDefault="00396223" w:rsidP="00C8533A">
      <w:pPr>
        <w:spacing w:after="5" w:line="255" w:lineRule="auto"/>
        <w:jc w:val="both"/>
        <w:rPr>
          <w:sz w:val="24"/>
          <w:szCs w:val="24"/>
          <w:lang w:val="es-MX"/>
        </w:rPr>
      </w:pPr>
      <w:r w:rsidRPr="00403D3E">
        <w:rPr>
          <w:noProof/>
          <w:lang w:val="en-US"/>
        </w:rPr>
        <w:drawing>
          <wp:anchor distT="0" distB="0" distL="114300" distR="114300" simplePos="0" relativeHeight="251681792" behindDoc="0" locked="0" layoutInCell="1" allowOverlap="1" wp14:anchorId="247BD89F" wp14:editId="3E3219FD">
            <wp:simplePos x="0" y="0"/>
            <wp:positionH relativeFrom="column">
              <wp:posOffset>0</wp:posOffset>
            </wp:positionH>
            <wp:positionV relativeFrom="paragraph">
              <wp:posOffset>0</wp:posOffset>
            </wp:positionV>
            <wp:extent cx="5671185" cy="1647496"/>
            <wp:effectExtent l="0" t="38100" r="100965" b="0"/>
            <wp:wrapNone/>
            <wp:docPr id="682993185" name="Diagrama 68299318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9" r:lo="rId130" r:qs="rId131" r:cs="rId132"/>
              </a:graphicData>
            </a:graphic>
            <wp14:sizeRelH relativeFrom="margin">
              <wp14:pctWidth>0</wp14:pctWidth>
            </wp14:sizeRelH>
            <wp14:sizeRelV relativeFrom="margin">
              <wp14:pctHeight>0</wp14:pctHeight>
            </wp14:sizeRelV>
          </wp:anchor>
        </w:drawing>
      </w:r>
    </w:p>
    <w:p w14:paraId="3A9EDC11" w14:textId="77777777" w:rsidR="00396223" w:rsidRDefault="00396223" w:rsidP="00C8533A">
      <w:pPr>
        <w:spacing w:after="5" w:line="255" w:lineRule="auto"/>
        <w:jc w:val="both"/>
        <w:rPr>
          <w:sz w:val="24"/>
          <w:szCs w:val="24"/>
          <w:lang w:val="es-MX"/>
        </w:rPr>
      </w:pPr>
    </w:p>
    <w:p w14:paraId="7B6D4F3D" w14:textId="77777777" w:rsidR="00396223" w:rsidRDefault="00396223" w:rsidP="00C8533A">
      <w:pPr>
        <w:spacing w:after="5" w:line="255" w:lineRule="auto"/>
        <w:jc w:val="both"/>
        <w:rPr>
          <w:sz w:val="24"/>
          <w:szCs w:val="24"/>
          <w:lang w:val="es-MX"/>
        </w:rPr>
      </w:pPr>
    </w:p>
    <w:p w14:paraId="2B85D9E9" w14:textId="77777777" w:rsidR="00396223" w:rsidRDefault="00396223" w:rsidP="00C8533A">
      <w:pPr>
        <w:spacing w:after="5" w:line="255" w:lineRule="auto"/>
        <w:jc w:val="both"/>
        <w:rPr>
          <w:sz w:val="24"/>
          <w:szCs w:val="24"/>
          <w:lang w:val="es-MX"/>
        </w:rPr>
      </w:pPr>
    </w:p>
    <w:p w14:paraId="49059822" w14:textId="77777777" w:rsidR="00396223" w:rsidRDefault="00396223" w:rsidP="00C8533A">
      <w:pPr>
        <w:spacing w:after="5" w:line="255" w:lineRule="auto"/>
        <w:jc w:val="both"/>
        <w:rPr>
          <w:sz w:val="24"/>
          <w:szCs w:val="24"/>
          <w:lang w:val="es-MX"/>
        </w:rPr>
      </w:pPr>
    </w:p>
    <w:p w14:paraId="76AA3E0B" w14:textId="77777777" w:rsidR="00396223" w:rsidRDefault="00396223" w:rsidP="00C8533A">
      <w:pPr>
        <w:spacing w:after="5" w:line="255" w:lineRule="auto"/>
        <w:jc w:val="both"/>
        <w:rPr>
          <w:sz w:val="24"/>
          <w:szCs w:val="24"/>
          <w:lang w:val="es-MX"/>
        </w:rPr>
      </w:pPr>
    </w:p>
    <w:p w14:paraId="7C1B2933" w14:textId="77777777" w:rsidR="00396223" w:rsidRDefault="00143D1F" w:rsidP="00C8533A">
      <w:pPr>
        <w:spacing w:after="5" w:line="255" w:lineRule="auto"/>
        <w:jc w:val="both"/>
        <w:rPr>
          <w:sz w:val="24"/>
          <w:szCs w:val="24"/>
          <w:lang w:val="es-MX"/>
        </w:rPr>
      </w:pPr>
      <w:r>
        <w:rPr>
          <w:sz w:val="24"/>
          <w:szCs w:val="24"/>
          <w:lang w:val="es-MX"/>
        </w:rPr>
        <w:t>3.2</w:t>
      </w:r>
    </w:p>
    <w:p w14:paraId="39087773" w14:textId="77777777" w:rsidR="00143D1F" w:rsidRDefault="00143D1F" w:rsidP="00C8533A">
      <w:pPr>
        <w:spacing w:after="5" w:line="255" w:lineRule="auto"/>
        <w:jc w:val="both"/>
        <w:rPr>
          <w:sz w:val="24"/>
          <w:szCs w:val="24"/>
          <w:lang w:val="es-MX"/>
        </w:rPr>
      </w:pPr>
    </w:p>
    <w:p w14:paraId="14DB3C3D" w14:textId="77777777" w:rsidR="00143D1F" w:rsidRDefault="00143D1F" w:rsidP="00C8533A">
      <w:pPr>
        <w:spacing w:after="5" w:line="255" w:lineRule="auto"/>
        <w:jc w:val="both"/>
        <w:rPr>
          <w:sz w:val="24"/>
          <w:szCs w:val="24"/>
          <w:lang w:val="es-MX"/>
        </w:rPr>
      </w:pPr>
      <w:r w:rsidRPr="00403D3E">
        <w:rPr>
          <w:noProof/>
          <w:lang w:val="en-US"/>
        </w:rPr>
        <w:drawing>
          <wp:anchor distT="0" distB="0" distL="114300" distR="114300" simplePos="0" relativeHeight="251683840" behindDoc="0" locked="0" layoutInCell="1" allowOverlap="1" wp14:anchorId="231BCAAA" wp14:editId="7C3AA7BB">
            <wp:simplePos x="0" y="0"/>
            <wp:positionH relativeFrom="column">
              <wp:posOffset>0</wp:posOffset>
            </wp:positionH>
            <wp:positionV relativeFrom="paragraph">
              <wp:posOffset>0</wp:posOffset>
            </wp:positionV>
            <wp:extent cx="5671185" cy="1647496"/>
            <wp:effectExtent l="0" t="0" r="100965" b="0"/>
            <wp:wrapNone/>
            <wp:docPr id="1151791244" name="Diagrama 115179124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4" r:lo="rId135" r:qs="rId136" r:cs="rId137"/>
              </a:graphicData>
            </a:graphic>
            <wp14:sizeRelH relativeFrom="margin">
              <wp14:pctWidth>0</wp14:pctWidth>
            </wp14:sizeRelH>
            <wp14:sizeRelV relativeFrom="margin">
              <wp14:pctHeight>0</wp14:pctHeight>
            </wp14:sizeRelV>
          </wp:anchor>
        </w:drawing>
      </w:r>
    </w:p>
    <w:p w14:paraId="39A2B23F" w14:textId="77777777" w:rsidR="00396223" w:rsidRDefault="00396223" w:rsidP="00C8533A">
      <w:pPr>
        <w:spacing w:after="5" w:line="255" w:lineRule="auto"/>
        <w:jc w:val="both"/>
        <w:rPr>
          <w:sz w:val="24"/>
          <w:szCs w:val="24"/>
          <w:lang w:val="es-MX"/>
        </w:rPr>
      </w:pPr>
    </w:p>
    <w:p w14:paraId="319CFCAB" w14:textId="77777777" w:rsidR="00396223" w:rsidRDefault="00396223" w:rsidP="00C8533A">
      <w:pPr>
        <w:spacing w:after="5" w:line="255" w:lineRule="auto"/>
        <w:jc w:val="both"/>
        <w:rPr>
          <w:sz w:val="24"/>
          <w:szCs w:val="24"/>
          <w:lang w:val="es-MX"/>
        </w:rPr>
      </w:pPr>
    </w:p>
    <w:p w14:paraId="6E960788" w14:textId="77777777" w:rsidR="00396223" w:rsidRDefault="00396223" w:rsidP="00C8533A">
      <w:pPr>
        <w:spacing w:after="5" w:line="255" w:lineRule="auto"/>
        <w:jc w:val="both"/>
        <w:rPr>
          <w:sz w:val="24"/>
          <w:szCs w:val="24"/>
          <w:lang w:val="es-MX"/>
        </w:rPr>
      </w:pPr>
    </w:p>
    <w:p w14:paraId="0CABDD54" w14:textId="77777777" w:rsidR="00396223" w:rsidRDefault="00396223" w:rsidP="00C8533A">
      <w:pPr>
        <w:spacing w:after="5" w:line="255" w:lineRule="auto"/>
        <w:jc w:val="both"/>
        <w:rPr>
          <w:sz w:val="24"/>
          <w:szCs w:val="24"/>
          <w:lang w:val="es-MX"/>
        </w:rPr>
      </w:pPr>
    </w:p>
    <w:p w14:paraId="385688CD" w14:textId="77777777" w:rsidR="00396223" w:rsidRDefault="00396223" w:rsidP="00C8533A">
      <w:pPr>
        <w:spacing w:after="5" w:line="255" w:lineRule="auto"/>
        <w:jc w:val="both"/>
        <w:rPr>
          <w:sz w:val="24"/>
          <w:szCs w:val="24"/>
          <w:lang w:val="es-MX"/>
        </w:rPr>
      </w:pPr>
    </w:p>
    <w:p w14:paraId="6ACAFD88" w14:textId="77777777" w:rsidR="00396223" w:rsidRDefault="00396223" w:rsidP="00C8533A">
      <w:pPr>
        <w:spacing w:after="5" w:line="255" w:lineRule="auto"/>
        <w:jc w:val="both"/>
        <w:rPr>
          <w:sz w:val="24"/>
          <w:szCs w:val="24"/>
          <w:lang w:val="es-MX"/>
        </w:rPr>
      </w:pPr>
    </w:p>
    <w:p w14:paraId="086D3B2D" w14:textId="77777777" w:rsidR="00396223" w:rsidRDefault="00396223" w:rsidP="00C8533A">
      <w:pPr>
        <w:spacing w:after="5" w:line="255" w:lineRule="auto"/>
        <w:jc w:val="both"/>
        <w:rPr>
          <w:sz w:val="24"/>
          <w:szCs w:val="24"/>
          <w:lang w:val="es-MX"/>
        </w:rPr>
      </w:pPr>
    </w:p>
    <w:p w14:paraId="6183EF0F" w14:textId="77777777" w:rsidR="00396223" w:rsidRDefault="00396223" w:rsidP="00C8533A">
      <w:pPr>
        <w:spacing w:after="5" w:line="255" w:lineRule="auto"/>
        <w:jc w:val="both"/>
        <w:rPr>
          <w:sz w:val="24"/>
          <w:szCs w:val="24"/>
          <w:lang w:val="es-MX"/>
        </w:rPr>
      </w:pPr>
    </w:p>
    <w:p w14:paraId="1D76F7C1" w14:textId="77777777" w:rsidR="00143D1F" w:rsidRDefault="00143D1F" w:rsidP="00C8533A">
      <w:pPr>
        <w:spacing w:after="5" w:line="255" w:lineRule="auto"/>
        <w:jc w:val="both"/>
        <w:rPr>
          <w:sz w:val="24"/>
          <w:szCs w:val="24"/>
          <w:lang w:val="es-MX"/>
        </w:rPr>
      </w:pPr>
    </w:p>
    <w:p w14:paraId="780B70C4" w14:textId="77777777" w:rsidR="00396223" w:rsidRDefault="00396223" w:rsidP="00C8533A">
      <w:pPr>
        <w:spacing w:after="5" w:line="255" w:lineRule="auto"/>
        <w:jc w:val="both"/>
        <w:rPr>
          <w:sz w:val="24"/>
          <w:szCs w:val="24"/>
          <w:lang w:val="es-MX"/>
        </w:rPr>
      </w:pPr>
    </w:p>
    <w:p w14:paraId="69F1FE3F" w14:textId="77777777" w:rsidR="00396223" w:rsidRDefault="00143D1F" w:rsidP="00C8533A">
      <w:pPr>
        <w:spacing w:after="5" w:line="255" w:lineRule="auto"/>
        <w:jc w:val="both"/>
        <w:rPr>
          <w:sz w:val="24"/>
          <w:szCs w:val="24"/>
          <w:lang w:val="es-MX"/>
        </w:rPr>
      </w:pPr>
      <w:r w:rsidRPr="00403D3E">
        <w:rPr>
          <w:noProof/>
          <w:lang w:val="en-US"/>
        </w:rPr>
        <w:drawing>
          <wp:anchor distT="0" distB="0" distL="114300" distR="114300" simplePos="0" relativeHeight="251685888" behindDoc="0" locked="0" layoutInCell="1" allowOverlap="1" wp14:anchorId="7141B82D" wp14:editId="0143914F">
            <wp:simplePos x="0" y="0"/>
            <wp:positionH relativeFrom="column">
              <wp:posOffset>0</wp:posOffset>
            </wp:positionH>
            <wp:positionV relativeFrom="paragraph">
              <wp:posOffset>0</wp:posOffset>
            </wp:positionV>
            <wp:extent cx="5671185" cy="1647496"/>
            <wp:effectExtent l="0" t="0" r="100965" b="0"/>
            <wp:wrapNone/>
            <wp:docPr id="1266459502" name="Diagrama 126645950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9" r:lo="rId140" r:qs="rId141" r:cs="rId142"/>
              </a:graphicData>
            </a:graphic>
            <wp14:sizeRelH relativeFrom="margin">
              <wp14:pctWidth>0</wp14:pctWidth>
            </wp14:sizeRelH>
            <wp14:sizeRelV relativeFrom="margin">
              <wp14:pctHeight>0</wp14:pctHeight>
            </wp14:sizeRelV>
          </wp:anchor>
        </w:drawing>
      </w:r>
    </w:p>
    <w:p w14:paraId="03B39839" w14:textId="77777777" w:rsidR="00396223" w:rsidRDefault="00396223" w:rsidP="00C8533A">
      <w:pPr>
        <w:spacing w:after="5" w:line="255" w:lineRule="auto"/>
        <w:jc w:val="both"/>
        <w:rPr>
          <w:sz w:val="24"/>
          <w:szCs w:val="24"/>
          <w:lang w:val="es-MX"/>
        </w:rPr>
      </w:pPr>
    </w:p>
    <w:p w14:paraId="1BE37450" w14:textId="77777777" w:rsidR="00396223" w:rsidRDefault="00396223" w:rsidP="00C8533A">
      <w:pPr>
        <w:spacing w:after="5" w:line="255" w:lineRule="auto"/>
        <w:jc w:val="both"/>
        <w:rPr>
          <w:sz w:val="24"/>
          <w:szCs w:val="24"/>
          <w:lang w:val="es-MX"/>
        </w:rPr>
      </w:pPr>
    </w:p>
    <w:p w14:paraId="7FF1DDFA" w14:textId="77777777" w:rsidR="00396223" w:rsidRDefault="00396223" w:rsidP="00C8533A">
      <w:pPr>
        <w:spacing w:after="5" w:line="255" w:lineRule="auto"/>
        <w:jc w:val="both"/>
        <w:rPr>
          <w:sz w:val="24"/>
          <w:szCs w:val="24"/>
          <w:lang w:val="es-MX"/>
        </w:rPr>
      </w:pPr>
    </w:p>
    <w:p w14:paraId="7CDDB382" w14:textId="77777777" w:rsidR="00396223" w:rsidRDefault="00396223" w:rsidP="00C8533A">
      <w:pPr>
        <w:spacing w:after="5" w:line="255" w:lineRule="auto"/>
        <w:jc w:val="both"/>
        <w:rPr>
          <w:sz w:val="24"/>
          <w:szCs w:val="24"/>
          <w:lang w:val="es-MX"/>
        </w:rPr>
      </w:pPr>
    </w:p>
    <w:p w14:paraId="603C6D73" w14:textId="77777777" w:rsidR="00396223" w:rsidRDefault="00396223" w:rsidP="00C8533A">
      <w:pPr>
        <w:spacing w:after="5" w:line="255" w:lineRule="auto"/>
        <w:jc w:val="both"/>
        <w:rPr>
          <w:sz w:val="24"/>
          <w:szCs w:val="24"/>
          <w:lang w:val="es-MX"/>
        </w:rPr>
      </w:pPr>
    </w:p>
    <w:p w14:paraId="093FABEC" w14:textId="77777777" w:rsidR="00396223" w:rsidRDefault="00396223" w:rsidP="00C8533A">
      <w:pPr>
        <w:spacing w:after="5" w:line="255" w:lineRule="auto"/>
        <w:jc w:val="both"/>
        <w:rPr>
          <w:sz w:val="24"/>
          <w:szCs w:val="24"/>
          <w:lang w:val="es-MX"/>
        </w:rPr>
      </w:pPr>
    </w:p>
    <w:p w14:paraId="6AB339B9" w14:textId="77777777" w:rsidR="00396223" w:rsidRDefault="00396223" w:rsidP="00C8533A">
      <w:pPr>
        <w:spacing w:after="5" w:line="255" w:lineRule="auto"/>
        <w:jc w:val="both"/>
        <w:rPr>
          <w:sz w:val="24"/>
          <w:szCs w:val="24"/>
          <w:lang w:val="es-MX"/>
        </w:rPr>
      </w:pPr>
    </w:p>
    <w:p w14:paraId="78BA68DD" w14:textId="77777777" w:rsidR="00396223" w:rsidRDefault="00396223" w:rsidP="00C8533A">
      <w:pPr>
        <w:spacing w:after="5" w:line="255" w:lineRule="auto"/>
        <w:jc w:val="both"/>
        <w:rPr>
          <w:sz w:val="24"/>
          <w:szCs w:val="24"/>
          <w:lang w:val="es-MX"/>
        </w:rPr>
      </w:pPr>
    </w:p>
    <w:p w14:paraId="2255CD63" w14:textId="77777777" w:rsidR="00143D1F" w:rsidRDefault="00143D1F" w:rsidP="00C8533A">
      <w:pPr>
        <w:spacing w:after="5" w:line="255" w:lineRule="auto"/>
        <w:jc w:val="both"/>
        <w:rPr>
          <w:sz w:val="24"/>
          <w:szCs w:val="24"/>
          <w:lang w:val="es-MX"/>
        </w:rPr>
      </w:pPr>
    </w:p>
    <w:p w14:paraId="50B52668" w14:textId="77777777" w:rsidR="00396223" w:rsidRDefault="00143D1F" w:rsidP="00C8533A">
      <w:pPr>
        <w:spacing w:after="5" w:line="255" w:lineRule="auto"/>
        <w:jc w:val="both"/>
        <w:rPr>
          <w:sz w:val="24"/>
          <w:szCs w:val="24"/>
          <w:lang w:val="es-MX"/>
        </w:rPr>
      </w:pPr>
      <w:r>
        <w:rPr>
          <w:sz w:val="24"/>
          <w:szCs w:val="24"/>
          <w:lang w:val="es-MX"/>
        </w:rPr>
        <w:t>3.3</w:t>
      </w:r>
    </w:p>
    <w:p w14:paraId="508F3CA5" w14:textId="77777777" w:rsidR="00143D1F" w:rsidRDefault="00143D1F" w:rsidP="00C8533A">
      <w:pPr>
        <w:spacing w:after="5" w:line="255" w:lineRule="auto"/>
        <w:jc w:val="both"/>
        <w:rPr>
          <w:sz w:val="24"/>
          <w:szCs w:val="24"/>
          <w:lang w:val="es-MX"/>
        </w:rPr>
      </w:pPr>
    </w:p>
    <w:p w14:paraId="2216701E" w14:textId="77777777" w:rsidR="00143D1F" w:rsidRDefault="00143D1F" w:rsidP="00C8533A">
      <w:pPr>
        <w:spacing w:after="5" w:line="255" w:lineRule="auto"/>
        <w:jc w:val="both"/>
        <w:rPr>
          <w:sz w:val="24"/>
          <w:szCs w:val="24"/>
          <w:lang w:val="es-MX"/>
        </w:rPr>
      </w:pPr>
    </w:p>
    <w:p w14:paraId="51D7F122" w14:textId="77777777" w:rsidR="00143D1F" w:rsidRDefault="00143D1F" w:rsidP="00C8533A">
      <w:pPr>
        <w:spacing w:after="5" w:line="255" w:lineRule="auto"/>
        <w:jc w:val="both"/>
        <w:rPr>
          <w:sz w:val="24"/>
          <w:szCs w:val="24"/>
          <w:lang w:val="es-MX"/>
        </w:rPr>
      </w:pPr>
      <w:r w:rsidRPr="00403D3E">
        <w:rPr>
          <w:noProof/>
          <w:lang w:val="en-US"/>
        </w:rPr>
        <w:drawing>
          <wp:anchor distT="0" distB="0" distL="114300" distR="114300" simplePos="0" relativeHeight="251687936" behindDoc="0" locked="0" layoutInCell="1" allowOverlap="1" wp14:anchorId="182A3A06" wp14:editId="2700C61C">
            <wp:simplePos x="0" y="0"/>
            <wp:positionH relativeFrom="column">
              <wp:posOffset>0</wp:posOffset>
            </wp:positionH>
            <wp:positionV relativeFrom="paragraph">
              <wp:posOffset>-635</wp:posOffset>
            </wp:positionV>
            <wp:extent cx="5671185" cy="1647496"/>
            <wp:effectExtent l="38100" t="38100" r="24765" b="0"/>
            <wp:wrapNone/>
            <wp:docPr id="286609962" name="Diagrama 28660996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4" r:lo="rId145" r:qs="rId146" r:cs="rId147"/>
              </a:graphicData>
            </a:graphic>
            <wp14:sizeRelH relativeFrom="margin">
              <wp14:pctWidth>0</wp14:pctWidth>
            </wp14:sizeRelH>
            <wp14:sizeRelV relativeFrom="margin">
              <wp14:pctHeight>0</wp14:pctHeight>
            </wp14:sizeRelV>
          </wp:anchor>
        </w:drawing>
      </w:r>
    </w:p>
    <w:p w14:paraId="644A9511" w14:textId="77777777" w:rsidR="00396223" w:rsidRDefault="00396223" w:rsidP="00C8533A">
      <w:pPr>
        <w:spacing w:after="5" w:line="255" w:lineRule="auto"/>
        <w:jc w:val="both"/>
        <w:rPr>
          <w:sz w:val="24"/>
          <w:szCs w:val="24"/>
          <w:lang w:val="es-MX"/>
        </w:rPr>
      </w:pPr>
    </w:p>
    <w:p w14:paraId="1C45A6B6" w14:textId="77777777" w:rsidR="00396223" w:rsidRDefault="00396223" w:rsidP="00C8533A">
      <w:pPr>
        <w:spacing w:after="5" w:line="255" w:lineRule="auto"/>
        <w:jc w:val="both"/>
        <w:rPr>
          <w:sz w:val="24"/>
          <w:szCs w:val="24"/>
          <w:lang w:val="es-MX"/>
        </w:rPr>
      </w:pPr>
    </w:p>
    <w:p w14:paraId="37195F6C" w14:textId="77777777" w:rsidR="00396223" w:rsidRDefault="00396223" w:rsidP="00C8533A">
      <w:pPr>
        <w:spacing w:after="5" w:line="255" w:lineRule="auto"/>
        <w:jc w:val="both"/>
        <w:rPr>
          <w:sz w:val="24"/>
          <w:szCs w:val="24"/>
          <w:lang w:val="es-MX"/>
        </w:rPr>
      </w:pPr>
    </w:p>
    <w:p w14:paraId="636E7AC3" w14:textId="77777777" w:rsidR="00396223" w:rsidRDefault="00396223" w:rsidP="00C8533A">
      <w:pPr>
        <w:spacing w:after="5" w:line="255" w:lineRule="auto"/>
        <w:jc w:val="both"/>
        <w:rPr>
          <w:sz w:val="24"/>
          <w:szCs w:val="24"/>
          <w:lang w:val="es-MX"/>
        </w:rPr>
      </w:pPr>
    </w:p>
    <w:p w14:paraId="20688473" w14:textId="77777777" w:rsidR="00396223" w:rsidRDefault="00396223" w:rsidP="00C8533A">
      <w:pPr>
        <w:spacing w:after="5" w:line="255" w:lineRule="auto"/>
        <w:jc w:val="both"/>
        <w:rPr>
          <w:sz w:val="24"/>
          <w:szCs w:val="24"/>
          <w:lang w:val="es-MX"/>
        </w:rPr>
      </w:pPr>
    </w:p>
    <w:p w14:paraId="64AE020C" w14:textId="77777777" w:rsidR="00396223" w:rsidRDefault="00396223" w:rsidP="00C8533A">
      <w:pPr>
        <w:spacing w:after="5" w:line="255" w:lineRule="auto"/>
        <w:jc w:val="both"/>
        <w:rPr>
          <w:sz w:val="24"/>
          <w:szCs w:val="24"/>
          <w:lang w:val="es-MX"/>
        </w:rPr>
      </w:pPr>
    </w:p>
    <w:p w14:paraId="02917123" w14:textId="77777777" w:rsidR="00396223" w:rsidRDefault="00396223" w:rsidP="00C8533A">
      <w:pPr>
        <w:spacing w:after="5" w:line="255" w:lineRule="auto"/>
        <w:jc w:val="both"/>
        <w:rPr>
          <w:sz w:val="24"/>
          <w:szCs w:val="24"/>
          <w:lang w:val="es-MX"/>
        </w:rPr>
      </w:pPr>
    </w:p>
    <w:p w14:paraId="20ADF8F9" w14:textId="77777777" w:rsidR="00396223" w:rsidRDefault="00396223" w:rsidP="00C8533A">
      <w:pPr>
        <w:spacing w:after="5" w:line="255" w:lineRule="auto"/>
        <w:jc w:val="both"/>
        <w:rPr>
          <w:sz w:val="24"/>
          <w:szCs w:val="24"/>
          <w:lang w:val="es-MX"/>
        </w:rPr>
      </w:pPr>
    </w:p>
    <w:p w14:paraId="4D353735" w14:textId="77777777" w:rsidR="00396223" w:rsidRDefault="00396223" w:rsidP="00C8533A">
      <w:pPr>
        <w:spacing w:after="5" w:line="255" w:lineRule="auto"/>
        <w:jc w:val="both"/>
        <w:rPr>
          <w:sz w:val="24"/>
          <w:szCs w:val="24"/>
          <w:lang w:val="es-MX"/>
        </w:rPr>
      </w:pPr>
    </w:p>
    <w:p w14:paraId="0D93D96E" w14:textId="77777777" w:rsidR="00396223" w:rsidRDefault="00396223" w:rsidP="00C8533A">
      <w:pPr>
        <w:spacing w:after="5" w:line="255" w:lineRule="auto"/>
        <w:jc w:val="both"/>
        <w:rPr>
          <w:sz w:val="24"/>
          <w:szCs w:val="24"/>
          <w:lang w:val="es-MX"/>
        </w:rPr>
      </w:pPr>
    </w:p>
    <w:p w14:paraId="7C08F705" w14:textId="77777777" w:rsidR="00396223" w:rsidRPr="0041208D" w:rsidRDefault="0041208D" w:rsidP="0041208D">
      <w:pPr>
        <w:rPr>
          <w:u w:val="single"/>
        </w:rPr>
      </w:pPr>
      <w:r>
        <w:rPr>
          <w:u w:val="single"/>
        </w:rPr>
        <w:lastRenderedPageBreak/>
        <w:t>Avance en la Reforestación</w:t>
      </w:r>
    </w:p>
    <w:p w14:paraId="7EF98581" w14:textId="77777777" w:rsidR="00396223" w:rsidRDefault="00143D1F" w:rsidP="00C8533A">
      <w:pPr>
        <w:spacing w:after="5" w:line="255" w:lineRule="auto"/>
        <w:jc w:val="both"/>
        <w:rPr>
          <w:sz w:val="24"/>
          <w:szCs w:val="24"/>
          <w:lang w:val="es-MX"/>
        </w:rPr>
      </w:pPr>
      <w:r>
        <w:rPr>
          <w:sz w:val="24"/>
          <w:szCs w:val="24"/>
          <w:lang w:val="es-MX"/>
        </w:rPr>
        <w:t>4.1</w:t>
      </w:r>
    </w:p>
    <w:p w14:paraId="4583AE75" w14:textId="77777777" w:rsidR="00143D1F" w:rsidRDefault="00143D1F" w:rsidP="00C8533A">
      <w:pPr>
        <w:spacing w:after="5" w:line="255" w:lineRule="auto"/>
        <w:jc w:val="both"/>
        <w:rPr>
          <w:sz w:val="24"/>
          <w:szCs w:val="24"/>
          <w:lang w:val="es-MX"/>
        </w:rPr>
      </w:pPr>
    </w:p>
    <w:p w14:paraId="67C89D70" w14:textId="77777777" w:rsidR="00143D1F" w:rsidRDefault="00143D1F" w:rsidP="00C8533A">
      <w:pPr>
        <w:spacing w:after="5" w:line="255" w:lineRule="auto"/>
        <w:jc w:val="both"/>
        <w:rPr>
          <w:sz w:val="24"/>
          <w:szCs w:val="24"/>
          <w:lang w:val="es-MX"/>
        </w:rPr>
      </w:pPr>
      <w:r w:rsidRPr="00403D3E">
        <w:rPr>
          <w:noProof/>
          <w:lang w:val="en-US"/>
        </w:rPr>
        <w:drawing>
          <wp:anchor distT="0" distB="0" distL="114300" distR="114300" simplePos="0" relativeHeight="251689984" behindDoc="0" locked="0" layoutInCell="1" allowOverlap="1" wp14:anchorId="63BCDB8D" wp14:editId="5F3F9B55">
            <wp:simplePos x="0" y="0"/>
            <wp:positionH relativeFrom="column">
              <wp:posOffset>0</wp:posOffset>
            </wp:positionH>
            <wp:positionV relativeFrom="paragraph">
              <wp:posOffset>-635</wp:posOffset>
            </wp:positionV>
            <wp:extent cx="5671185" cy="1647496"/>
            <wp:effectExtent l="38100" t="0" r="62865" b="0"/>
            <wp:wrapNone/>
            <wp:docPr id="956667600" name="Diagrama 95666760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9" r:lo="rId150" r:qs="rId151" r:cs="rId152"/>
              </a:graphicData>
            </a:graphic>
            <wp14:sizeRelH relativeFrom="margin">
              <wp14:pctWidth>0</wp14:pctWidth>
            </wp14:sizeRelH>
            <wp14:sizeRelV relativeFrom="margin">
              <wp14:pctHeight>0</wp14:pctHeight>
            </wp14:sizeRelV>
          </wp:anchor>
        </w:drawing>
      </w:r>
    </w:p>
    <w:p w14:paraId="164CB0D9" w14:textId="77777777" w:rsidR="00143D1F" w:rsidRDefault="00143D1F" w:rsidP="00C8533A">
      <w:pPr>
        <w:spacing w:after="5" w:line="255" w:lineRule="auto"/>
        <w:jc w:val="both"/>
        <w:rPr>
          <w:sz w:val="24"/>
          <w:szCs w:val="24"/>
          <w:lang w:val="es-MX"/>
        </w:rPr>
      </w:pPr>
    </w:p>
    <w:p w14:paraId="17294289" w14:textId="77777777" w:rsidR="00143D1F" w:rsidRDefault="00143D1F" w:rsidP="00C8533A">
      <w:pPr>
        <w:spacing w:after="5" w:line="255" w:lineRule="auto"/>
        <w:jc w:val="both"/>
        <w:rPr>
          <w:sz w:val="24"/>
          <w:szCs w:val="24"/>
          <w:lang w:val="es-MX"/>
        </w:rPr>
      </w:pPr>
    </w:p>
    <w:p w14:paraId="24EA431C" w14:textId="77777777" w:rsidR="00143D1F" w:rsidRDefault="00143D1F" w:rsidP="00C8533A">
      <w:pPr>
        <w:spacing w:after="5" w:line="255" w:lineRule="auto"/>
        <w:jc w:val="both"/>
        <w:rPr>
          <w:sz w:val="24"/>
          <w:szCs w:val="24"/>
          <w:lang w:val="es-MX"/>
        </w:rPr>
      </w:pPr>
    </w:p>
    <w:p w14:paraId="4A1D4BA2" w14:textId="77777777" w:rsidR="00143D1F" w:rsidRDefault="00143D1F" w:rsidP="00C8533A">
      <w:pPr>
        <w:spacing w:after="5" w:line="255" w:lineRule="auto"/>
        <w:jc w:val="both"/>
        <w:rPr>
          <w:sz w:val="24"/>
          <w:szCs w:val="24"/>
          <w:lang w:val="es-MX"/>
        </w:rPr>
      </w:pPr>
    </w:p>
    <w:p w14:paraId="60EB641C" w14:textId="77777777" w:rsidR="00143D1F" w:rsidRDefault="00143D1F" w:rsidP="00C8533A">
      <w:pPr>
        <w:spacing w:after="5" w:line="255" w:lineRule="auto"/>
        <w:jc w:val="both"/>
        <w:rPr>
          <w:sz w:val="24"/>
          <w:szCs w:val="24"/>
          <w:lang w:val="es-MX"/>
        </w:rPr>
      </w:pPr>
    </w:p>
    <w:p w14:paraId="416C7358" w14:textId="77777777" w:rsidR="00143D1F" w:rsidRDefault="00143D1F" w:rsidP="00C8533A">
      <w:pPr>
        <w:spacing w:after="5" w:line="255" w:lineRule="auto"/>
        <w:jc w:val="both"/>
        <w:rPr>
          <w:sz w:val="24"/>
          <w:szCs w:val="24"/>
          <w:lang w:val="es-MX"/>
        </w:rPr>
      </w:pPr>
    </w:p>
    <w:p w14:paraId="7891C364" w14:textId="77777777" w:rsidR="00143D1F" w:rsidRDefault="00143D1F" w:rsidP="00C8533A">
      <w:pPr>
        <w:spacing w:after="5" w:line="255" w:lineRule="auto"/>
        <w:jc w:val="both"/>
        <w:rPr>
          <w:sz w:val="24"/>
          <w:szCs w:val="24"/>
          <w:lang w:val="es-MX"/>
        </w:rPr>
      </w:pPr>
    </w:p>
    <w:p w14:paraId="0B01DE06" w14:textId="77777777" w:rsidR="00143D1F" w:rsidRDefault="00143D1F" w:rsidP="00C8533A">
      <w:pPr>
        <w:spacing w:after="5" w:line="255" w:lineRule="auto"/>
        <w:jc w:val="both"/>
        <w:rPr>
          <w:sz w:val="24"/>
          <w:szCs w:val="24"/>
          <w:lang w:val="es-MX"/>
        </w:rPr>
      </w:pPr>
    </w:p>
    <w:p w14:paraId="61AF480C" w14:textId="77777777" w:rsidR="00143D1F" w:rsidRDefault="00200180" w:rsidP="00C8533A">
      <w:pPr>
        <w:spacing w:after="5" w:line="255" w:lineRule="auto"/>
        <w:jc w:val="both"/>
        <w:rPr>
          <w:sz w:val="24"/>
          <w:szCs w:val="24"/>
          <w:lang w:val="es-MX"/>
        </w:rPr>
      </w:pPr>
      <w:r>
        <w:rPr>
          <w:sz w:val="24"/>
          <w:szCs w:val="24"/>
          <w:lang w:val="es-MX"/>
        </w:rPr>
        <w:t>4.2</w:t>
      </w:r>
    </w:p>
    <w:p w14:paraId="1C6BD339" w14:textId="77777777" w:rsidR="00200180" w:rsidRDefault="00D703C9" w:rsidP="00C8533A">
      <w:pPr>
        <w:spacing w:after="5" w:line="255" w:lineRule="auto"/>
        <w:jc w:val="both"/>
        <w:rPr>
          <w:sz w:val="24"/>
          <w:szCs w:val="24"/>
          <w:lang w:val="es-MX"/>
        </w:rPr>
      </w:pPr>
      <w:r w:rsidRPr="00403D3E">
        <w:rPr>
          <w:noProof/>
          <w:lang w:val="en-US"/>
        </w:rPr>
        <w:drawing>
          <wp:anchor distT="0" distB="0" distL="114300" distR="114300" simplePos="0" relativeHeight="251692032" behindDoc="0" locked="0" layoutInCell="1" allowOverlap="1" wp14:anchorId="2636EBA4" wp14:editId="71DA300A">
            <wp:simplePos x="0" y="0"/>
            <wp:positionH relativeFrom="margin">
              <wp:align>right</wp:align>
            </wp:positionH>
            <wp:positionV relativeFrom="paragraph">
              <wp:posOffset>210185</wp:posOffset>
            </wp:positionV>
            <wp:extent cx="5671185" cy="1647496"/>
            <wp:effectExtent l="0" t="0" r="81915" b="0"/>
            <wp:wrapNone/>
            <wp:docPr id="1247079252" name="Diagrama 124707925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4" r:lo="rId155" r:qs="rId156" r:cs="rId157"/>
              </a:graphicData>
            </a:graphic>
            <wp14:sizeRelH relativeFrom="margin">
              <wp14:pctWidth>0</wp14:pctWidth>
            </wp14:sizeRelH>
            <wp14:sizeRelV relativeFrom="margin">
              <wp14:pctHeight>0</wp14:pctHeight>
            </wp14:sizeRelV>
          </wp:anchor>
        </w:drawing>
      </w:r>
    </w:p>
    <w:p w14:paraId="6F92E388" w14:textId="77777777" w:rsidR="00200180" w:rsidRDefault="00200180" w:rsidP="00C8533A">
      <w:pPr>
        <w:spacing w:after="5" w:line="255" w:lineRule="auto"/>
        <w:jc w:val="both"/>
        <w:rPr>
          <w:sz w:val="24"/>
          <w:szCs w:val="24"/>
          <w:lang w:val="es-MX"/>
        </w:rPr>
      </w:pPr>
    </w:p>
    <w:p w14:paraId="712FD097" w14:textId="77777777" w:rsidR="00143D1F" w:rsidRDefault="00143D1F" w:rsidP="00C8533A">
      <w:pPr>
        <w:spacing w:after="5" w:line="255" w:lineRule="auto"/>
        <w:jc w:val="both"/>
        <w:rPr>
          <w:sz w:val="24"/>
          <w:szCs w:val="24"/>
          <w:lang w:val="es-MX"/>
        </w:rPr>
      </w:pPr>
    </w:p>
    <w:p w14:paraId="5262182E" w14:textId="77777777" w:rsidR="00143D1F" w:rsidRDefault="00143D1F" w:rsidP="00C8533A">
      <w:pPr>
        <w:spacing w:after="5" w:line="255" w:lineRule="auto"/>
        <w:jc w:val="both"/>
        <w:rPr>
          <w:sz w:val="24"/>
          <w:szCs w:val="24"/>
          <w:lang w:val="es-MX"/>
        </w:rPr>
      </w:pPr>
    </w:p>
    <w:p w14:paraId="18468923" w14:textId="77777777" w:rsidR="00143D1F" w:rsidRDefault="00143D1F" w:rsidP="00C8533A">
      <w:pPr>
        <w:spacing w:after="5" w:line="255" w:lineRule="auto"/>
        <w:jc w:val="both"/>
        <w:rPr>
          <w:sz w:val="24"/>
          <w:szCs w:val="24"/>
          <w:lang w:val="es-MX"/>
        </w:rPr>
      </w:pPr>
    </w:p>
    <w:p w14:paraId="6507B0D2" w14:textId="77777777" w:rsidR="00143D1F" w:rsidRDefault="00143D1F" w:rsidP="00C8533A">
      <w:pPr>
        <w:spacing w:after="5" w:line="255" w:lineRule="auto"/>
        <w:jc w:val="both"/>
        <w:rPr>
          <w:sz w:val="24"/>
          <w:szCs w:val="24"/>
          <w:lang w:val="es-MX"/>
        </w:rPr>
      </w:pPr>
    </w:p>
    <w:p w14:paraId="73174F76" w14:textId="77777777" w:rsidR="00143D1F" w:rsidRDefault="00143D1F" w:rsidP="00C8533A">
      <w:pPr>
        <w:spacing w:after="5" w:line="255" w:lineRule="auto"/>
        <w:jc w:val="both"/>
        <w:rPr>
          <w:sz w:val="24"/>
          <w:szCs w:val="24"/>
          <w:lang w:val="es-MX"/>
        </w:rPr>
      </w:pPr>
    </w:p>
    <w:p w14:paraId="605066A3" w14:textId="77777777" w:rsidR="00143D1F" w:rsidRDefault="00143D1F" w:rsidP="00C8533A">
      <w:pPr>
        <w:spacing w:after="5" w:line="255" w:lineRule="auto"/>
        <w:jc w:val="both"/>
        <w:rPr>
          <w:sz w:val="24"/>
          <w:szCs w:val="24"/>
          <w:lang w:val="es-MX"/>
        </w:rPr>
      </w:pPr>
    </w:p>
    <w:p w14:paraId="077E7653" w14:textId="77777777" w:rsidR="00143D1F" w:rsidRDefault="00143D1F" w:rsidP="00C8533A">
      <w:pPr>
        <w:spacing w:after="5" w:line="255" w:lineRule="auto"/>
        <w:jc w:val="both"/>
        <w:rPr>
          <w:sz w:val="24"/>
          <w:szCs w:val="24"/>
          <w:lang w:val="es-MX"/>
        </w:rPr>
      </w:pPr>
    </w:p>
    <w:p w14:paraId="198E1257" w14:textId="77777777" w:rsidR="00200180" w:rsidRDefault="00200180" w:rsidP="00C8533A">
      <w:pPr>
        <w:spacing w:after="5" w:line="255" w:lineRule="auto"/>
        <w:jc w:val="both"/>
        <w:rPr>
          <w:sz w:val="24"/>
          <w:szCs w:val="24"/>
          <w:lang w:val="es-MX"/>
        </w:rPr>
      </w:pPr>
    </w:p>
    <w:p w14:paraId="7A625251" w14:textId="77777777" w:rsidR="00200180" w:rsidRDefault="00200180" w:rsidP="00C8533A">
      <w:pPr>
        <w:spacing w:after="5" w:line="255" w:lineRule="auto"/>
        <w:jc w:val="both"/>
        <w:rPr>
          <w:sz w:val="24"/>
          <w:szCs w:val="24"/>
          <w:lang w:val="es-MX"/>
        </w:rPr>
      </w:pPr>
    </w:p>
    <w:p w14:paraId="28FCEEE7" w14:textId="77777777" w:rsidR="00200180" w:rsidRDefault="00200180" w:rsidP="00C8533A">
      <w:pPr>
        <w:spacing w:after="5" w:line="255" w:lineRule="auto"/>
        <w:jc w:val="both"/>
        <w:rPr>
          <w:sz w:val="24"/>
          <w:szCs w:val="24"/>
          <w:lang w:val="es-MX"/>
        </w:rPr>
      </w:pPr>
      <w:r w:rsidRPr="00403D3E">
        <w:rPr>
          <w:noProof/>
          <w:lang w:val="en-US"/>
        </w:rPr>
        <w:drawing>
          <wp:anchor distT="0" distB="0" distL="114300" distR="114300" simplePos="0" relativeHeight="251694080" behindDoc="0" locked="0" layoutInCell="1" allowOverlap="1" wp14:anchorId="628A6FB4" wp14:editId="73EC3836">
            <wp:simplePos x="0" y="0"/>
            <wp:positionH relativeFrom="column">
              <wp:posOffset>0</wp:posOffset>
            </wp:positionH>
            <wp:positionV relativeFrom="paragraph">
              <wp:posOffset>-635</wp:posOffset>
            </wp:positionV>
            <wp:extent cx="5671185" cy="1647496"/>
            <wp:effectExtent l="0" t="0" r="24765" b="0"/>
            <wp:wrapNone/>
            <wp:docPr id="808609755" name="Diagrama 80860975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9" r:lo="rId160" r:qs="rId161" r:cs="rId162"/>
              </a:graphicData>
            </a:graphic>
            <wp14:sizeRelH relativeFrom="margin">
              <wp14:pctWidth>0</wp14:pctWidth>
            </wp14:sizeRelH>
            <wp14:sizeRelV relativeFrom="margin">
              <wp14:pctHeight>0</wp14:pctHeight>
            </wp14:sizeRelV>
          </wp:anchor>
        </w:drawing>
      </w:r>
    </w:p>
    <w:p w14:paraId="0A65E8F7" w14:textId="77777777" w:rsidR="00143D1F" w:rsidRDefault="00143D1F" w:rsidP="00C8533A">
      <w:pPr>
        <w:spacing w:after="5" w:line="255" w:lineRule="auto"/>
        <w:jc w:val="both"/>
        <w:rPr>
          <w:sz w:val="24"/>
          <w:szCs w:val="24"/>
          <w:lang w:val="es-MX"/>
        </w:rPr>
      </w:pPr>
    </w:p>
    <w:p w14:paraId="02A7056E" w14:textId="77777777" w:rsidR="00143D1F" w:rsidRDefault="00143D1F" w:rsidP="00C8533A">
      <w:pPr>
        <w:spacing w:after="5" w:line="255" w:lineRule="auto"/>
        <w:jc w:val="both"/>
        <w:rPr>
          <w:sz w:val="24"/>
          <w:szCs w:val="24"/>
          <w:lang w:val="es-MX"/>
        </w:rPr>
      </w:pPr>
    </w:p>
    <w:p w14:paraId="5C87FB31" w14:textId="77777777" w:rsidR="00143D1F" w:rsidRDefault="00143D1F" w:rsidP="00C8533A">
      <w:pPr>
        <w:spacing w:after="5" w:line="255" w:lineRule="auto"/>
        <w:jc w:val="both"/>
        <w:rPr>
          <w:sz w:val="24"/>
          <w:szCs w:val="24"/>
          <w:lang w:val="es-MX"/>
        </w:rPr>
      </w:pPr>
    </w:p>
    <w:p w14:paraId="67BC636A" w14:textId="77777777" w:rsidR="00143D1F" w:rsidRDefault="00143D1F" w:rsidP="00C8533A">
      <w:pPr>
        <w:spacing w:after="5" w:line="255" w:lineRule="auto"/>
        <w:jc w:val="both"/>
        <w:rPr>
          <w:sz w:val="24"/>
          <w:szCs w:val="24"/>
          <w:lang w:val="es-MX"/>
        </w:rPr>
      </w:pPr>
    </w:p>
    <w:p w14:paraId="413EB778" w14:textId="77777777" w:rsidR="00143D1F" w:rsidRDefault="00143D1F" w:rsidP="00C8533A">
      <w:pPr>
        <w:spacing w:after="5" w:line="255" w:lineRule="auto"/>
        <w:jc w:val="both"/>
        <w:rPr>
          <w:sz w:val="24"/>
          <w:szCs w:val="24"/>
          <w:lang w:val="es-MX"/>
        </w:rPr>
      </w:pPr>
    </w:p>
    <w:p w14:paraId="1E1147E5" w14:textId="77777777" w:rsidR="00143D1F" w:rsidRDefault="00143D1F" w:rsidP="00C8533A">
      <w:pPr>
        <w:spacing w:after="5" w:line="255" w:lineRule="auto"/>
        <w:jc w:val="both"/>
        <w:rPr>
          <w:sz w:val="24"/>
          <w:szCs w:val="24"/>
          <w:lang w:val="es-MX"/>
        </w:rPr>
      </w:pPr>
    </w:p>
    <w:p w14:paraId="17FFD2BE" w14:textId="77777777" w:rsidR="00143D1F" w:rsidRDefault="00143D1F" w:rsidP="00C8533A">
      <w:pPr>
        <w:spacing w:after="5" w:line="255" w:lineRule="auto"/>
        <w:jc w:val="both"/>
        <w:rPr>
          <w:sz w:val="24"/>
          <w:szCs w:val="24"/>
          <w:lang w:val="es-MX"/>
        </w:rPr>
      </w:pPr>
    </w:p>
    <w:p w14:paraId="4C447F7D" w14:textId="77777777" w:rsidR="00143D1F" w:rsidRDefault="00143D1F" w:rsidP="00C8533A">
      <w:pPr>
        <w:spacing w:after="5" w:line="255" w:lineRule="auto"/>
        <w:jc w:val="both"/>
        <w:rPr>
          <w:sz w:val="24"/>
          <w:szCs w:val="24"/>
          <w:lang w:val="es-MX"/>
        </w:rPr>
      </w:pPr>
    </w:p>
    <w:p w14:paraId="7ADBCEA6" w14:textId="77777777" w:rsidR="00143D1F" w:rsidRDefault="00143D1F" w:rsidP="00C8533A">
      <w:pPr>
        <w:spacing w:after="5" w:line="255" w:lineRule="auto"/>
        <w:jc w:val="both"/>
        <w:rPr>
          <w:sz w:val="24"/>
          <w:szCs w:val="24"/>
          <w:lang w:val="es-MX"/>
        </w:rPr>
      </w:pPr>
    </w:p>
    <w:p w14:paraId="5D93BA40" w14:textId="77777777" w:rsidR="00396223" w:rsidRDefault="00396223" w:rsidP="00C8533A">
      <w:pPr>
        <w:spacing w:after="5" w:line="255" w:lineRule="auto"/>
        <w:jc w:val="both"/>
        <w:rPr>
          <w:sz w:val="24"/>
          <w:szCs w:val="24"/>
          <w:lang w:val="es-MX"/>
        </w:rPr>
      </w:pPr>
    </w:p>
    <w:p w14:paraId="075D2483" w14:textId="77777777" w:rsidR="00200180" w:rsidRDefault="00200180" w:rsidP="00C8533A">
      <w:pPr>
        <w:spacing w:after="5" w:line="255" w:lineRule="auto"/>
        <w:jc w:val="both"/>
        <w:rPr>
          <w:sz w:val="24"/>
          <w:szCs w:val="24"/>
          <w:lang w:val="es-MX"/>
        </w:rPr>
      </w:pPr>
    </w:p>
    <w:p w14:paraId="1B4E615A" w14:textId="77777777" w:rsidR="00200180" w:rsidRPr="00706B3B" w:rsidRDefault="00200180" w:rsidP="00C8533A">
      <w:pPr>
        <w:spacing w:after="5" w:line="255" w:lineRule="auto"/>
        <w:jc w:val="both"/>
        <w:rPr>
          <w:sz w:val="24"/>
          <w:szCs w:val="24"/>
          <w:lang w:val="es-MX"/>
        </w:rPr>
      </w:pPr>
    </w:p>
    <w:p w14:paraId="28F9702B" w14:textId="77777777" w:rsidR="0061189B" w:rsidRPr="00403D3E" w:rsidRDefault="00C8533A" w:rsidP="00310CE9">
      <w:pPr>
        <w:pStyle w:val="Ttulo1"/>
        <w:numPr>
          <w:ilvl w:val="0"/>
          <w:numId w:val="1"/>
        </w:numPr>
        <w:jc w:val="both"/>
        <w:rPr>
          <w:rFonts w:asciiTheme="minorHAnsi" w:eastAsia="Calibri" w:hAnsiTheme="minorHAnsi"/>
          <w:b/>
          <w:lang w:val="es-ES"/>
        </w:rPr>
      </w:pPr>
      <w:bookmarkStart w:id="22" w:name="_Toc164350227"/>
      <w:r w:rsidRPr="00403D3E">
        <w:rPr>
          <w:rFonts w:asciiTheme="minorHAnsi" w:eastAsia="Calibri" w:hAnsiTheme="minorHAnsi"/>
          <w:b/>
          <w:lang w:val="es-ES"/>
        </w:rPr>
        <w:lastRenderedPageBreak/>
        <w:t>Metodología de medición</w:t>
      </w:r>
      <w:bookmarkEnd w:id="22"/>
      <w:r w:rsidRPr="00403D3E">
        <w:rPr>
          <w:rFonts w:asciiTheme="minorHAnsi" w:eastAsia="Calibri" w:hAnsiTheme="minorHAnsi"/>
          <w:b/>
          <w:lang w:val="es-ES"/>
        </w:rPr>
        <w:t xml:space="preserve"> </w:t>
      </w:r>
    </w:p>
    <w:p w14:paraId="0450FD7D" w14:textId="77777777" w:rsidR="0061189B" w:rsidRPr="00403D3E" w:rsidRDefault="0061189B" w:rsidP="0061189B">
      <w:pPr>
        <w:rPr>
          <w:lang w:val="es-ES"/>
        </w:rPr>
      </w:pPr>
    </w:p>
    <w:p w14:paraId="32194C0C" w14:textId="77777777" w:rsidR="0061189B" w:rsidRPr="00403D3E" w:rsidRDefault="0061189B" w:rsidP="005A46B9">
      <w:pPr>
        <w:jc w:val="both"/>
        <w:rPr>
          <w:sz w:val="24"/>
          <w:lang w:val="es-ES"/>
        </w:rPr>
      </w:pPr>
      <w:r w:rsidRPr="00403D3E">
        <w:rPr>
          <w:sz w:val="24"/>
          <w:lang w:val="es-ES"/>
        </w:rPr>
        <w:t>La metodología de cálculo utilizada para el monitoreo está basada en el valor cumplido, el cual toma valores de 0 a 100 y establece su tope en 100 el cual registra ese cumplimiento como límite. Los indicadores que sobrepasan la meta no interferirán en el cumplimiento global de la ejecución del POA de cada área.</w:t>
      </w:r>
    </w:p>
    <w:p w14:paraId="0F874593" w14:textId="77777777" w:rsidR="00A25E41" w:rsidRDefault="00A25E41" w:rsidP="005A46B9">
      <w:pPr>
        <w:jc w:val="both"/>
        <w:rPr>
          <w:b/>
          <w:bCs/>
          <w:color w:val="17406D" w:themeColor="text2"/>
          <w:sz w:val="24"/>
          <w:lang w:val="es-ES"/>
        </w:rPr>
      </w:pPr>
    </w:p>
    <w:p w14:paraId="5384CA61" w14:textId="77777777" w:rsidR="0061189B" w:rsidRPr="00403D3E" w:rsidRDefault="0061189B" w:rsidP="005A46B9">
      <w:pPr>
        <w:jc w:val="both"/>
        <w:rPr>
          <w:b/>
          <w:bCs/>
          <w:color w:val="17406D" w:themeColor="text2"/>
          <w:sz w:val="24"/>
          <w:lang w:val="es-ES"/>
        </w:rPr>
      </w:pPr>
      <w:r w:rsidRPr="00403D3E">
        <w:rPr>
          <w:b/>
          <w:bCs/>
          <w:color w:val="17406D" w:themeColor="text2"/>
          <w:sz w:val="24"/>
          <w:lang w:val="es-ES"/>
        </w:rPr>
        <w:t xml:space="preserve">Ejemplo: </w:t>
      </w:r>
    </w:p>
    <w:p w14:paraId="2854CB00" w14:textId="77777777" w:rsidR="0061189B" w:rsidRPr="00403D3E" w:rsidRDefault="0061189B" w:rsidP="0061189B">
      <w:pPr>
        <w:jc w:val="center"/>
        <w:rPr>
          <w:lang w:val="es-ES"/>
        </w:rPr>
      </w:pPr>
      <w:r w:rsidRPr="00403D3E">
        <w:rPr>
          <w:noProof/>
          <w:lang w:val="en-US"/>
        </w:rPr>
        <w:drawing>
          <wp:anchor distT="0" distB="0" distL="114300" distR="114300" simplePos="0" relativeHeight="251642880" behindDoc="0" locked="0" layoutInCell="1" allowOverlap="1" wp14:anchorId="48355811" wp14:editId="4180661B">
            <wp:simplePos x="0" y="0"/>
            <wp:positionH relativeFrom="margin">
              <wp:align>left</wp:align>
            </wp:positionH>
            <wp:positionV relativeFrom="paragraph">
              <wp:posOffset>2540</wp:posOffset>
            </wp:positionV>
            <wp:extent cx="3181350" cy="704850"/>
            <wp:effectExtent l="0" t="0" r="0" b="0"/>
            <wp:wrapNone/>
            <wp:docPr id="155" name="Imagen 155"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Imagen 155" descr="Interfaz de usuario gráfica, Texto, Aplicación&#10;&#10;Descripción generada automáticamente"/>
                    <pic:cNvPicPr>
                      <a:picLocks noChangeAspect="1" noChangeArrowheads="1"/>
                    </pic:cNvPicPr>
                  </pic:nvPicPr>
                  <pic:blipFill>
                    <a:blip r:embed="rId164">
                      <a:extLst>
                        <a:ext uri="{28A0092B-C50C-407E-A947-70E740481C1C}">
                          <a14:useLocalDpi xmlns:a14="http://schemas.microsoft.com/office/drawing/2010/main" val="0"/>
                        </a:ext>
                      </a:extLst>
                    </a:blip>
                    <a:srcRect l="35278" t="73206" r="38969" b="16127"/>
                    <a:stretch>
                      <a:fillRect/>
                    </a:stretch>
                  </pic:blipFill>
                  <pic:spPr bwMode="auto">
                    <a:xfrm>
                      <a:off x="0" y="0"/>
                      <a:ext cx="3181350" cy="704850"/>
                    </a:xfrm>
                    <a:prstGeom prst="rect">
                      <a:avLst/>
                    </a:prstGeom>
                    <a:noFill/>
                    <a:ln>
                      <a:noFill/>
                    </a:ln>
                  </pic:spPr>
                </pic:pic>
              </a:graphicData>
            </a:graphic>
          </wp:anchor>
        </w:drawing>
      </w:r>
    </w:p>
    <w:p w14:paraId="57FC77B8" w14:textId="77777777" w:rsidR="0061189B" w:rsidRPr="00403D3E" w:rsidRDefault="0061189B" w:rsidP="0061189B">
      <w:pPr>
        <w:jc w:val="center"/>
        <w:rPr>
          <w:lang w:val="es-ES"/>
        </w:rPr>
      </w:pPr>
    </w:p>
    <w:p w14:paraId="0B89BAF1" w14:textId="77777777" w:rsidR="0061189B" w:rsidRPr="00403D3E" w:rsidRDefault="0061189B" w:rsidP="0061189B">
      <w:pPr>
        <w:rPr>
          <w:lang w:val="es-ES"/>
        </w:rPr>
      </w:pPr>
    </w:p>
    <w:p w14:paraId="3DD57503" w14:textId="77777777" w:rsidR="00A25E41" w:rsidRDefault="00A25E41" w:rsidP="0061189B">
      <w:pPr>
        <w:rPr>
          <w:lang w:val="es-ES"/>
        </w:rPr>
      </w:pPr>
    </w:p>
    <w:p w14:paraId="40F6B62D" w14:textId="77777777" w:rsidR="0061189B" w:rsidRPr="00403D3E" w:rsidRDefault="00FC5AAE" w:rsidP="0061189B">
      <w:pPr>
        <w:rPr>
          <w:lang w:val="es-ES"/>
        </w:rPr>
      </w:pPr>
      <w:r w:rsidRPr="00403D3E">
        <w:rPr>
          <w:noProof/>
          <w:lang w:val="en-US"/>
        </w:rPr>
        <w:drawing>
          <wp:anchor distT="0" distB="0" distL="114300" distR="114300" simplePos="0" relativeHeight="251643904" behindDoc="0" locked="0" layoutInCell="1" allowOverlap="1" wp14:anchorId="75DA0328" wp14:editId="47B7FE35">
            <wp:simplePos x="0" y="0"/>
            <wp:positionH relativeFrom="column">
              <wp:posOffset>2216</wp:posOffset>
            </wp:positionH>
            <wp:positionV relativeFrom="paragraph">
              <wp:posOffset>-4380</wp:posOffset>
            </wp:positionV>
            <wp:extent cx="4415953" cy="1632857"/>
            <wp:effectExtent l="0" t="0" r="3810" b="5715"/>
            <wp:wrapNone/>
            <wp:docPr id="154" name="Imagen 154" descr="Captura de pantalla de computador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n 154" descr="Captura de pantalla de computadora&#10;&#10;Descripción generada automáticamente"/>
                    <pic:cNvPicPr>
                      <a:picLocks noChangeAspect="1" noChangeArrowheads="1"/>
                    </pic:cNvPicPr>
                  </pic:nvPicPr>
                  <pic:blipFill>
                    <a:blip r:embed="rId165">
                      <a:extLst>
                        <a:ext uri="{28A0092B-C50C-407E-A947-70E740481C1C}">
                          <a14:useLocalDpi xmlns:a14="http://schemas.microsoft.com/office/drawing/2010/main" val="0"/>
                        </a:ext>
                      </a:extLst>
                    </a:blip>
                    <a:srcRect l="18266" t="30119" r="9419" b="19856"/>
                    <a:stretch>
                      <a:fillRect/>
                    </a:stretch>
                  </pic:blipFill>
                  <pic:spPr bwMode="auto">
                    <a:xfrm>
                      <a:off x="0" y="0"/>
                      <a:ext cx="4415953" cy="1632857"/>
                    </a:xfrm>
                    <a:prstGeom prst="rect">
                      <a:avLst/>
                    </a:prstGeom>
                    <a:noFill/>
                    <a:ln>
                      <a:noFill/>
                    </a:ln>
                  </pic:spPr>
                </pic:pic>
              </a:graphicData>
            </a:graphic>
          </wp:anchor>
        </w:drawing>
      </w:r>
    </w:p>
    <w:p w14:paraId="53B7BE21" w14:textId="77777777" w:rsidR="00BE493D" w:rsidRPr="00403D3E" w:rsidRDefault="00BE493D" w:rsidP="0061189B">
      <w:pPr>
        <w:jc w:val="both"/>
        <w:rPr>
          <w:sz w:val="24"/>
          <w:lang w:val="es-ES"/>
        </w:rPr>
      </w:pPr>
    </w:p>
    <w:p w14:paraId="4B05D367" w14:textId="77777777" w:rsidR="00C8533A" w:rsidRPr="00403D3E" w:rsidRDefault="00C8533A" w:rsidP="0061189B">
      <w:pPr>
        <w:jc w:val="both"/>
        <w:rPr>
          <w:sz w:val="24"/>
          <w:lang w:val="es-ES"/>
        </w:rPr>
      </w:pPr>
    </w:p>
    <w:p w14:paraId="398BE0F9" w14:textId="77777777" w:rsidR="00C8533A" w:rsidRPr="00403D3E" w:rsidRDefault="00C8533A" w:rsidP="0061189B">
      <w:pPr>
        <w:jc w:val="both"/>
        <w:rPr>
          <w:sz w:val="24"/>
          <w:lang w:val="es-ES"/>
        </w:rPr>
      </w:pPr>
    </w:p>
    <w:p w14:paraId="46428008" w14:textId="77777777" w:rsidR="00C8533A" w:rsidRPr="00403D3E" w:rsidRDefault="00C8533A" w:rsidP="0061189B">
      <w:pPr>
        <w:jc w:val="both"/>
        <w:rPr>
          <w:sz w:val="24"/>
          <w:lang w:val="es-ES"/>
        </w:rPr>
      </w:pPr>
    </w:p>
    <w:p w14:paraId="00368901" w14:textId="77777777" w:rsidR="00A50B39" w:rsidRPr="00403D3E" w:rsidRDefault="00A50B39" w:rsidP="0061189B">
      <w:pPr>
        <w:jc w:val="both"/>
        <w:rPr>
          <w:sz w:val="24"/>
          <w:lang w:val="es-ES"/>
        </w:rPr>
      </w:pPr>
    </w:p>
    <w:p w14:paraId="47329386" w14:textId="77777777" w:rsidR="00A50B39" w:rsidRDefault="00A50B39" w:rsidP="0061189B">
      <w:pPr>
        <w:jc w:val="both"/>
        <w:rPr>
          <w:sz w:val="24"/>
          <w:lang w:val="es-ES"/>
        </w:rPr>
      </w:pPr>
    </w:p>
    <w:p w14:paraId="7A52634E" w14:textId="77777777" w:rsidR="00A458A2" w:rsidRDefault="00A458A2" w:rsidP="0061189B">
      <w:pPr>
        <w:jc w:val="both"/>
        <w:rPr>
          <w:sz w:val="24"/>
          <w:lang w:val="es-ES"/>
        </w:rPr>
      </w:pPr>
    </w:p>
    <w:p w14:paraId="45B89794" w14:textId="77777777" w:rsidR="0061189B" w:rsidRPr="00797FB0" w:rsidRDefault="0061189B" w:rsidP="0061189B">
      <w:pPr>
        <w:pStyle w:val="Ttulo1"/>
        <w:numPr>
          <w:ilvl w:val="0"/>
          <w:numId w:val="1"/>
        </w:numPr>
        <w:jc w:val="both"/>
        <w:rPr>
          <w:rFonts w:asciiTheme="minorHAnsi" w:eastAsia="Calibri" w:hAnsiTheme="minorHAnsi"/>
          <w:b/>
          <w:lang w:val="es-ES"/>
        </w:rPr>
      </w:pPr>
      <w:bookmarkStart w:id="23" w:name="_Toc47960714"/>
      <w:bookmarkStart w:id="24" w:name="_Toc89939406"/>
      <w:bookmarkStart w:id="25" w:name="_Toc164350228"/>
      <w:r w:rsidRPr="00797FB0">
        <w:rPr>
          <w:rFonts w:asciiTheme="minorHAnsi" w:eastAsia="Calibri" w:hAnsiTheme="minorHAnsi"/>
          <w:b/>
          <w:lang w:val="es-ES"/>
        </w:rPr>
        <w:t>Resultados alcanzados en el per</w:t>
      </w:r>
      <w:r w:rsidR="005A0170" w:rsidRPr="00797FB0">
        <w:rPr>
          <w:rFonts w:asciiTheme="minorHAnsi" w:eastAsia="Calibri" w:hAnsiTheme="minorHAnsi"/>
          <w:b/>
          <w:lang w:val="es-ES"/>
        </w:rPr>
        <w:t>í</w:t>
      </w:r>
      <w:r w:rsidRPr="00797FB0">
        <w:rPr>
          <w:rFonts w:asciiTheme="minorHAnsi" w:eastAsia="Calibri" w:hAnsiTheme="minorHAnsi"/>
          <w:b/>
          <w:lang w:val="es-ES"/>
        </w:rPr>
        <w:t>odo</w:t>
      </w:r>
      <w:bookmarkEnd w:id="23"/>
      <w:bookmarkEnd w:id="24"/>
      <w:bookmarkEnd w:id="25"/>
    </w:p>
    <w:p w14:paraId="559BE680" w14:textId="77777777" w:rsidR="00C46931" w:rsidRPr="00DF610A" w:rsidRDefault="00C46931" w:rsidP="00C46931">
      <w:pPr>
        <w:rPr>
          <w:color w:val="000000" w:themeColor="text1"/>
          <w:lang w:val="es-ES" w:eastAsia="x-none"/>
        </w:rPr>
      </w:pPr>
    </w:p>
    <w:p w14:paraId="58E69F41" w14:textId="36F34386" w:rsidR="005D4C54" w:rsidRDefault="0061189B" w:rsidP="005D4C54">
      <w:pPr>
        <w:ind w:left="426"/>
        <w:jc w:val="both"/>
        <w:rPr>
          <w:sz w:val="24"/>
          <w:lang w:val="es-ES"/>
        </w:rPr>
      </w:pPr>
      <w:r w:rsidRPr="00EA1529">
        <w:rPr>
          <w:color w:val="000000" w:themeColor="text1"/>
          <w:sz w:val="24"/>
          <w:lang w:val="es-ES"/>
        </w:rPr>
        <w:t xml:space="preserve">En </w:t>
      </w:r>
      <w:r w:rsidR="00C66FF0" w:rsidRPr="00EA1529">
        <w:rPr>
          <w:color w:val="000000" w:themeColor="text1"/>
          <w:sz w:val="24"/>
          <w:lang w:val="es-ES"/>
        </w:rPr>
        <w:t>el</w:t>
      </w:r>
      <w:r w:rsidR="00286CA8">
        <w:rPr>
          <w:color w:val="000000" w:themeColor="text1"/>
          <w:sz w:val="24"/>
          <w:lang w:val="es-ES"/>
        </w:rPr>
        <w:t xml:space="preserve"> </w:t>
      </w:r>
      <w:r w:rsidR="007C0384">
        <w:rPr>
          <w:color w:val="000000" w:themeColor="text1"/>
          <w:sz w:val="24"/>
          <w:lang w:val="es-ES"/>
        </w:rPr>
        <w:t>primer</w:t>
      </w:r>
      <w:r w:rsidR="00FE6E98" w:rsidRPr="00EA1529">
        <w:rPr>
          <w:color w:val="000000" w:themeColor="text1"/>
          <w:sz w:val="24"/>
          <w:lang w:val="es-ES"/>
        </w:rPr>
        <w:t xml:space="preserve"> </w:t>
      </w:r>
      <w:r w:rsidRPr="00EA1529">
        <w:rPr>
          <w:color w:val="000000" w:themeColor="text1"/>
          <w:sz w:val="24"/>
          <w:lang w:val="es-ES"/>
        </w:rPr>
        <w:t>monitoreo</w:t>
      </w:r>
      <w:r w:rsidR="007C0384">
        <w:rPr>
          <w:color w:val="000000" w:themeColor="text1"/>
          <w:sz w:val="24"/>
          <w:lang w:val="es-ES"/>
        </w:rPr>
        <w:t xml:space="preserve"> semestral</w:t>
      </w:r>
      <w:r w:rsidRPr="00EA1529">
        <w:rPr>
          <w:color w:val="000000" w:themeColor="text1"/>
          <w:sz w:val="24"/>
          <w:lang w:val="es-ES"/>
        </w:rPr>
        <w:t xml:space="preserve"> </w:t>
      </w:r>
      <w:r w:rsidRPr="00EA1529">
        <w:rPr>
          <w:sz w:val="24"/>
          <w:lang w:val="es-ES"/>
        </w:rPr>
        <w:t xml:space="preserve">del año </w:t>
      </w:r>
      <w:r w:rsidR="005A5E2D" w:rsidRPr="00EA1529">
        <w:rPr>
          <w:sz w:val="24"/>
          <w:lang w:val="es-ES"/>
        </w:rPr>
        <w:t>202</w:t>
      </w:r>
      <w:r w:rsidR="00286CA8">
        <w:rPr>
          <w:sz w:val="24"/>
          <w:lang w:val="es-ES"/>
        </w:rPr>
        <w:t>4</w:t>
      </w:r>
      <w:r w:rsidRPr="003827FF">
        <w:rPr>
          <w:sz w:val="24"/>
          <w:lang w:val="es-ES"/>
        </w:rPr>
        <w:t xml:space="preserve">, la institución presenta </w:t>
      </w:r>
      <w:r w:rsidRPr="008D5F2E">
        <w:rPr>
          <w:sz w:val="24"/>
          <w:lang w:val="es-ES"/>
        </w:rPr>
        <w:t xml:space="preserve">un </w:t>
      </w:r>
      <w:bookmarkStart w:id="26" w:name="_Hlk132390520"/>
      <w:r w:rsidR="00277943" w:rsidRPr="008D5F2E">
        <w:rPr>
          <w:b/>
          <w:bCs/>
          <w:sz w:val="24"/>
          <w:lang w:val="es-ES"/>
        </w:rPr>
        <w:t>8</w:t>
      </w:r>
      <w:r w:rsidR="007C0384">
        <w:rPr>
          <w:b/>
          <w:bCs/>
          <w:sz w:val="24"/>
          <w:lang w:val="es-ES"/>
        </w:rPr>
        <w:t>6.73</w:t>
      </w:r>
      <w:r w:rsidR="001A3719" w:rsidRPr="008D5F2E">
        <w:rPr>
          <w:b/>
          <w:bCs/>
          <w:sz w:val="24"/>
          <w:lang w:val="es-ES"/>
        </w:rPr>
        <w:t>%</w:t>
      </w:r>
      <w:r w:rsidRPr="008D5F2E">
        <w:rPr>
          <w:b/>
          <w:bCs/>
          <w:sz w:val="24"/>
          <w:lang w:val="es-ES"/>
        </w:rPr>
        <w:t xml:space="preserve"> </w:t>
      </w:r>
      <w:bookmarkEnd w:id="26"/>
      <w:r w:rsidRPr="008D5F2E">
        <w:rPr>
          <w:b/>
          <w:bCs/>
          <w:sz w:val="24"/>
          <w:lang w:val="es-ES"/>
        </w:rPr>
        <w:t xml:space="preserve">de </w:t>
      </w:r>
      <w:r w:rsidRPr="006828B2">
        <w:rPr>
          <w:b/>
          <w:bCs/>
          <w:sz w:val="24"/>
          <w:lang w:val="es-ES"/>
        </w:rPr>
        <w:t>ejecución física operativa</w:t>
      </w:r>
      <w:r w:rsidR="00E253EF" w:rsidRPr="006828B2">
        <w:rPr>
          <w:b/>
          <w:bCs/>
          <w:sz w:val="24"/>
          <w:lang w:val="es-ES"/>
        </w:rPr>
        <w:t xml:space="preserve"> en el </w:t>
      </w:r>
      <w:r w:rsidR="00072CCA" w:rsidRPr="006828B2">
        <w:rPr>
          <w:b/>
          <w:bCs/>
          <w:sz w:val="24"/>
          <w:lang w:val="es-ES"/>
        </w:rPr>
        <w:t>trimestre</w:t>
      </w:r>
      <w:r w:rsidR="00E45263">
        <w:rPr>
          <w:sz w:val="24"/>
          <w:lang w:val="es-ES"/>
        </w:rPr>
        <w:t>, con avances significativos en las mayorías de las direcciones.</w:t>
      </w:r>
      <w:r w:rsidR="006828B2">
        <w:rPr>
          <w:sz w:val="24"/>
          <w:lang w:val="es-ES"/>
        </w:rPr>
        <w:t xml:space="preserve"> </w:t>
      </w:r>
      <w:r w:rsidR="00E45263">
        <w:rPr>
          <w:sz w:val="24"/>
          <w:lang w:val="es-ES"/>
        </w:rPr>
        <w:t>Solo está por debajo</w:t>
      </w:r>
      <w:r w:rsidR="00D964A0">
        <w:rPr>
          <w:sz w:val="24"/>
          <w:lang w:val="es-ES"/>
        </w:rPr>
        <w:t xml:space="preserve"> </w:t>
      </w:r>
      <w:r w:rsidR="00E45263">
        <w:rPr>
          <w:sz w:val="24"/>
          <w:lang w:val="es-ES"/>
        </w:rPr>
        <w:t>la dirección de ejecución de proyectos</w:t>
      </w:r>
      <w:r w:rsidR="006828B2">
        <w:rPr>
          <w:sz w:val="24"/>
          <w:lang w:val="es-ES"/>
        </w:rPr>
        <w:t xml:space="preserve"> e inversiones.</w:t>
      </w:r>
    </w:p>
    <w:p w14:paraId="32AF658F" w14:textId="77777777" w:rsidR="002F0204" w:rsidRDefault="002F0204" w:rsidP="005D4C54">
      <w:pPr>
        <w:ind w:left="426"/>
        <w:jc w:val="both"/>
        <w:rPr>
          <w:sz w:val="24"/>
          <w:lang w:val="es-ES"/>
        </w:rPr>
      </w:pPr>
    </w:p>
    <w:p w14:paraId="227869E4" w14:textId="77777777" w:rsidR="00843DAF" w:rsidRDefault="003E5F89" w:rsidP="005D4C54">
      <w:pPr>
        <w:jc w:val="both"/>
        <w:rPr>
          <w:b/>
          <w:bCs/>
          <w:sz w:val="20"/>
          <w:szCs w:val="18"/>
          <w:lang w:val="es-ES"/>
        </w:rPr>
      </w:pPr>
      <w:r w:rsidRPr="00403D3E">
        <w:rPr>
          <w:b/>
          <w:bCs/>
          <w:sz w:val="20"/>
          <w:szCs w:val="18"/>
          <w:lang w:val="es-ES"/>
        </w:rPr>
        <w:lastRenderedPageBreak/>
        <w:t xml:space="preserve">Tabla no. </w:t>
      </w:r>
      <w:r w:rsidR="002643E3">
        <w:rPr>
          <w:b/>
          <w:bCs/>
          <w:sz w:val="20"/>
          <w:szCs w:val="18"/>
          <w:lang w:val="es-ES"/>
        </w:rPr>
        <w:t>1</w:t>
      </w:r>
      <w:r w:rsidR="005A5E2D" w:rsidRPr="00403D3E">
        <w:rPr>
          <w:rStyle w:val="Refdenotaalpie"/>
          <w:b/>
          <w:bCs/>
          <w:sz w:val="20"/>
          <w:szCs w:val="18"/>
          <w:lang w:val="es-ES"/>
        </w:rPr>
        <w:footnoteReference w:id="1"/>
      </w:r>
    </w:p>
    <w:tbl>
      <w:tblPr>
        <w:tblW w:w="11052" w:type="dxa"/>
        <w:jc w:val="center"/>
        <w:tblLayout w:type="fixed"/>
        <w:tblLook w:val="04A0" w:firstRow="1" w:lastRow="0" w:firstColumn="1" w:lastColumn="0" w:noHBand="0" w:noVBand="1"/>
      </w:tblPr>
      <w:tblGrid>
        <w:gridCol w:w="3397"/>
        <w:gridCol w:w="993"/>
        <w:gridCol w:w="992"/>
        <w:gridCol w:w="1134"/>
        <w:gridCol w:w="1134"/>
        <w:gridCol w:w="992"/>
        <w:gridCol w:w="992"/>
        <w:gridCol w:w="1418"/>
      </w:tblGrid>
      <w:tr w:rsidR="00843DAF" w:rsidRPr="0046709D" w14:paraId="29DC3637" w14:textId="77777777" w:rsidTr="00843DAF">
        <w:trPr>
          <w:trHeight w:val="510"/>
          <w:jc w:val="center"/>
        </w:trPr>
        <w:tc>
          <w:tcPr>
            <w:tcW w:w="3397" w:type="dxa"/>
            <w:tcBorders>
              <w:top w:val="single" w:sz="4" w:space="0" w:color="auto"/>
              <w:left w:val="single" w:sz="4" w:space="0" w:color="auto"/>
              <w:bottom w:val="single" w:sz="4" w:space="0" w:color="auto"/>
              <w:right w:val="single" w:sz="4" w:space="0" w:color="auto"/>
            </w:tcBorders>
            <w:shd w:val="clear" w:color="000000" w:fill="17406D"/>
            <w:noWrap/>
            <w:vAlign w:val="center"/>
            <w:hideMark/>
          </w:tcPr>
          <w:p w14:paraId="00830B2D" w14:textId="77777777" w:rsidR="00843DAF" w:rsidRPr="0046709D" w:rsidRDefault="00843DAF" w:rsidP="00843DAF">
            <w:pPr>
              <w:spacing w:after="0" w:line="240" w:lineRule="auto"/>
              <w:rPr>
                <w:rFonts w:eastAsia="Times New Roman" w:cs="Calibri"/>
                <w:b/>
                <w:bCs/>
                <w:color w:val="FFFFFF"/>
                <w:lang w:val="en-US"/>
              </w:rPr>
            </w:pPr>
            <w:r w:rsidRPr="0046709D">
              <w:rPr>
                <w:rFonts w:eastAsia="Times New Roman" w:cs="Calibri"/>
                <w:b/>
                <w:bCs/>
                <w:color w:val="FFFFFF"/>
              </w:rPr>
              <w:t>Unidad Rectora</w:t>
            </w:r>
          </w:p>
        </w:tc>
        <w:tc>
          <w:tcPr>
            <w:tcW w:w="993" w:type="dxa"/>
            <w:tcBorders>
              <w:top w:val="single" w:sz="4" w:space="0" w:color="auto"/>
              <w:left w:val="nil"/>
              <w:bottom w:val="single" w:sz="4" w:space="0" w:color="auto"/>
              <w:right w:val="single" w:sz="4" w:space="0" w:color="auto"/>
            </w:tcBorders>
            <w:shd w:val="clear" w:color="000000" w:fill="17406D"/>
            <w:vAlign w:val="center"/>
            <w:hideMark/>
          </w:tcPr>
          <w:p w14:paraId="3E506B6E" w14:textId="77777777" w:rsidR="00843DAF" w:rsidRPr="0046709D" w:rsidRDefault="00843DAF" w:rsidP="00843DAF">
            <w:pPr>
              <w:spacing w:after="0" w:line="240" w:lineRule="auto"/>
              <w:rPr>
                <w:rFonts w:eastAsia="Times New Roman" w:cs="Calibri"/>
                <w:b/>
                <w:bCs/>
                <w:color w:val="FFFFFF"/>
                <w:lang w:val="en-US"/>
              </w:rPr>
            </w:pPr>
            <w:r w:rsidRPr="0046709D">
              <w:rPr>
                <w:rFonts w:eastAsia="Times New Roman" w:cs="Calibri"/>
                <w:b/>
                <w:bCs/>
                <w:color w:val="FFFFFF"/>
                <w:lang w:val="en-US"/>
              </w:rPr>
              <w:t>Enero</w:t>
            </w:r>
          </w:p>
        </w:tc>
        <w:tc>
          <w:tcPr>
            <w:tcW w:w="992" w:type="dxa"/>
            <w:tcBorders>
              <w:top w:val="single" w:sz="4" w:space="0" w:color="auto"/>
              <w:left w:val="nil"/>
              <w:bottom w:val="single" w:sz="4" w:space="0" w:color="auto"/>
              <w:right w:val="single" w:sz="4" w:space="0" w:color="auto"/>
            </w:tcBorders>
            <w:shd w:val="clear" w:color="000000" w:fill="17406D"/>
            <w:vAlign w:val="center"/>
            <w:hideMark/>
          </w:tcPr>
          <w:p w14:paraId="2E3629A3" w14:textId="302E7539" w:rsidR="00843DAF" w:rsidRPr="0046709D" w:rsidRDefault="00843DAF" w:rsidP="00843DAF">
            <w:pPr>
              <w:spacing w:after="0" w:line="240" w:lineRule="auto"/>
              <w:rPr>
                <w:rFonts w:eastAsia="Times New Roman" w:cs="Calibri"/>
                <w:b/>
                <w:bCs/>
                <w:color w:val="FFFFFF"/>
                <w:lang w:val="en-US"/>
              </w:rPr>
            </w:pPr>
            <w:r w:rsidRPr="0046709D">
              <w:rPr>
                <w:rFonts w:eastAsia="Times New Roman" w:cs="Calibri"/>
                <w:b/>
                <w:bCs/>
                <w:color w:val="FFFFFF"/>
                <w:lang w:val="en-US"/>
              </w:rPr>
              <w:t>Febre</w:t>
            </w:r>
            <w:r w:rsidR="002F0204">
              <w:rPr>
                <w:rFonts w:eastAsia="Times New Roman" w:cs="Calibri"/>
                <w:b/>
                <w:bCs/>
                <w:color w:val="FFFFFF"/>
                <w:lang w:val="en-US"/>
              </w:rPr>
              <w:t>r</w:t>
            </w:r>
            <w:r w:rsidRPr="0046709D">
              <w:rPr>
                <w:rFonts w:eastAsia="Times New Roman" w:cs="Calibri"/>
                <w:b/>
                <w:bCs/>
                <w:color w:val="FFFFFF"/>
                <w:lang w:val="en-US"/>
              </w:rPr>
              <w:t>o</w:t>
            </w:r>
          </w:p>
        </w:tc>
        <w:tc>
          <w:tcPr>
            <w:tcW w:w="1134" w:type="dxa"/>
            <w:tcBorders>
              <w:top w:val="single" w:sz="4" w:space="0" w:color="auto"/>
              <w:left w:val="nil"/>
              <w:bottom w:val="single" w:sz="4" w:space="0" w:color="auto"/>
              <w:right w:val="single" w:sz="4" w:space="0" w:color="auto"/>
            </w:tcBorders>
            <w:shd w:val="clear" w:color="000000" w:fill="17406D"/>
            <w:vAlign w:val="center"/>
            <w:hideMark/>
          </w:tcPr>
          <w:p w14:paraId="6EE82CE0" w14:textId="77777777" w:rsidR="00843DAF" w:rsidRPr="0046709D" w:rsidRDefault="00843DAF" w:rsidP="00843DAF">
            <w:pPr>
              <w:spacing w:after="0" w:line="240" w:lineRule="auto"/>
              <w:rPr>
                <w:rFonts w:eastAsia="Times New Roman" w:cs="Calibri"/>
                <w:b/>
                <w:bCs/>
                <w:color w:val="FFFFFF"/>
                <w:lang w:val="en-US"/>
              </w:rPr>
            </w:pPr>
            <w:r w:rsidRPr="0046709D">
              <w:rPr>
                <w:rFonts w:eastAsia="Times New Roman" w:cs="Calibri"/>
                <w:b/>
                <w:bCs/>
                <w:color w:val="FFFFFF"/>
                <w:lang w:val="en-US"/>
              </w:rPr>
              <w:t>Marzo</w:t>
            </w:r>
          </w:p>
        </w:tc>
        <w:tc>
          <w:tcPr>
            <w:tcW w:w="1134" w:type="dxa"/>
            <w:tcBorders>
              <w:top w:val="single" w:sz="4" w:space="0" w:color="auto"/>
              <w:left w:val="nil"/>
              <w:bottom w:val="single" w:sz="4" w:space="0" w:color="auto"/>
              <w:right w:val="single" w:sz="4" w:space="0" w:color="auto"/>
            </w:tcBorders>
            <w:shd w:val="clear" w:color="000000" w:fill="17406D"/>
            <w:vAlign w:val="center"/>
          </w:tcPr>
          <w:p w14:paraId="5C0E8555" w14:textId="77777777" w:rsidR="00843DAF" w:rsidRPr="0046709D" w:rsidRDefault="00843DAF" w:rsidP="00843DAF">
            <w:pPr>
              <w:spacing w:after="0" w:line="240" w:lineRule="auto"/>
              <w:jc w:val="center"/>
              <w:rPr>
                <w:rFonts w:eastAsia="Times New Roman" w:cs="Calibri"/>
                <w:b/>
                <w:bCs/>
                <w:color w:val="FFFFFF"/>
              </w:rPr>
            </w:pPr>
            <w:r w:rsidRPr="00055BAB">
              <w:rPr>
                <w:rFonts w:ascii="Aptos" w:eastAsia="Times New Roman" w:hAnsi="Aptos" w:cs="Calibri"/>
                <w:b/>
                <w:bCs/>
                <w:color w:val="FFFFFF"/>
                <w:lang w:val="en-US"/>
              </w:rPr>
              <w:t>Abril</w:t>
            </w:r>
          </w:p>
        </w:tc>
        <w:tc>
          <w:tcPr>
            <w:tcW w:w="992" w:type="dxa"/>
            <w:tcBorders>
              <w:top w:val="single" w:sz="4" w:space="0" w:color="auto"/>
              <w:left w:val="single" w:sz="4" w:space="0" w:color="auto"/>
              <w:bottom w:val="single" w:sz="4" w:space="0" w:color="auto"/>
              <w:right w:val="single" w:sz="4" w:space="0" w:color="auto"/>
            </w:tcBorders>
            <w:shd w:val="clear" w:color="000000" w:fill="17406D"/>
            <w:vAlign w:val="center"/>
          </w:tcPr>
          <w:p w14:paraId="341E06BD" w14:textId="77777777" w:rsidR="00843DAF" w:rsidRPr="0046709D" w:rsidRDefault="00843DAF" w:rsidP="00843DAF">
            <w:pPr>
              <w:spacing w:after="0" w:line="240" w:lineRule="auto"/>
              <w:jc w:val="center"/>
              <w:rPr>
                <w:rFonts w:eastAsia="Times New Roman" w:cs="Calibri"/>
                <w:b/>
                <w:bCs/>
                <w:color w:val="FFFFFF"/>
              </w:rPr>
            </w:pPr>
            <w:r w:rsidRPr="00055BAB">
              <w:rPr>
                <w:rFonts w:ascii="Aptos" w:eastAsia="Times New Roman" w:hAnsi="Aptos" w:cs="Calibri"/>
                <w:b/>
                <w:bCs/>
                <w:color w:val="FFFFFF"/>
                <w:lang w:val="en-US"/>
              </w:rPr>
              <w:t>Mayo</w:t>
            </w:r>
          </w:p>
        </w:tc>
        <w:tc>
          <w:tcPr>
            <w:tcW w:w="992" w:type="dxa"/>
            <w:tcBorders>
              <w:top w:val="single" w:sz="4" w:space="0" w:color="auto"/>
              <w:left w:val="single" w:sz="4" w:space="0" w:color="auto"/>
              <w:bottom w:val="single" w:sz="4" w:space="0" w:color="auto"/>
              <w:right w:val="single" w:sz="4" w:space="0" w:color="auto"/>
            </w:tcBorders>
            <w:shd w:val="clear" w:color="000000" w:fill="17406D"/>
            <w:vAlign w:val="center"/>
          </w:tcPr>
          <w:p w14:paraId="7EF559F9" w14:textId="77777777" w:rsidR="00843DAF" w:rsidRPr="0046709D" w:rsidRDefault="00843DAF" w:rsidP="00843DAF">
            <w:pPr>
              <w:spacing w:after="0" w:line="240" w:lineRule="auto"/>
              <w:jc w:val="center"/>
              <w:rPr>
                <w:rFonts w:eastAsia="Times New Roman" w:cs="Calibri"/>
                <w:b/>
                <w:bCs/>
                <w:color w:val="FFFFFF"/>
              </w:rPr>
            </w:pPr>
            <w:r w:rsidRPr="00055BAB">
              <w:rPr>
                <w:rFonts w:ascii="Aptos" w:eastAsia="Times New Roman" w:hAnsi="Aptos" w:cs="Calibri"/>
                <w:b/>
                <w:bCs/>
                <w:color w:val="FFFFFF"/>
                <w:lang w:val="en-US"/>
              </w:rPr>
              <w:t>Junio</w:t>
            </w:r>
          </w:p>
        </w:tc>
        <w:tc>
          <w:tcPr>
            <w:tcW w:w="1418" w:type="dxa"/>
            <w:tcBorders>
              <w:top w:val="single" w:sz="4" w:space="0" w:color="auto"/>
              <w:left w:val="single" w:sz="4" w:space="0" w:color="auto"/>
              <w:bottom w:val="single" w:sz="4" w:space="0" w:color="auto"/>
              <w:right w:val="single" w:sz="4" w:space="0" w:color="auto"/>
            </w:tcBorders>
            <w:shd w:val="clear" w:color="000000" w:fill="17406D"/>
            <w:vAlign w:val="center"/>
            <w:hideMark/>
          </w:tcPr>
          <w:p w14:paraId="25899314" w14:textId="22A35C89" w:rsidR="00843DAF" w:rsidRPr="00843DAF" w:rsidRDefault="00843DAF" w:rsidP="00843DAF">
            <w:pPr>
              <w:spacing w:after="0" w:line="240" w:lineRule="auto"/>
              <w:jc w:val="center"/>
              <w:rPr>
                <w:rFonts w:eastAsia="Times New Roman" w:cs="Calibri"/>
                <w:b/>
                <w:bCs/>
                <w:color w:val="FFFFFF"/>
              </w:rPr>
            </w:pPr>
            <w:r w:rsidRPr="00843DAF">
              <w:rPr>
                <w:rFonts w:eastAsia="Times New Roman" w:cs="Calibri"/>
                <w:b/>
                <w:bCs/>
                <w:color w:val="FFFFFF"/>
              </w:rPr>
              <w:t xml:space="preserve">Avance Acumulado en el </w:t>
            </w:r>
            <w:r w:rsidR="002F0204">
              <w:rPr>
                <w:rFonts w:eastAsia="Times New Roman" w:cs="Calibri"/>
                <w:b/>
                <w:bCs/>
                <w:color w:val="FFFFFF"/>
              </w:rPr>
              <w:t>1er</w:t>
            </w:r>
            <w:r w:rsidRPr="00843DAF">
              <w:rPr>
                <w:rFonts w:eastAsia="Times New Roman" w:cs="Calibri"/>
                <w:b/>
                <w:bCs/>
                <w:color w:val="FFFFFF"/>
              </w:rPr>
              <w:t xml:space="preserve"> </w:t>
            </w:r>
            <w:r w:rsidR="002F0204">
              <w:rPr>
                <w:rFonts w:eastAsia="Times New Roman" w:cs="Calibri"/>
                <w:b/>
                <w:bCs/>
                <w:color w:val="FFFFFF"/>
              </w:rPr>
              <w:t>semestre</w:t>
            </w:r>
          </w:p>
        </w:tc>
      </w:tr>
      <w:tr w:rsidR="00843DAF" w:rsidRPr="0046709D" w14:paraId="5650FA68" w14:textId="77777777" w:rsidTr="00843DAF">
        <w:trPr>
          <w:trHeight w:val="526"/>
          <w:jc w:val="center"/>
        </w:trPr>
        <w:tc>
          <w:tcPr>
            <w:tcW w:w="3397" w:type="dxa"/>
            <w:tcBorders>
              <w:top w:val="nil"/>
              <w:left w:val="single" w:sz="4" w:space="0" w:color="auto"/>
              <w:bottom w:val="single" w:sz="4" w:space="0" w:color="auto"/>
              <w:right w:val="single" w:sz="4" w:space="0" w:color="auto"/>
            </w:tcBorders>
            <w:shd w:val="clear" w:color="000000" w:fill="D9D9D9"/>
            <w:noWrap/>
            <w:vAlign w:val="center"/>
            <w:hideMark/>
          </w:tcPr>
          <w:p w14:paraId="0018AE8E" w14:textId="77777777" w:rsidR="00843DAF" w:rsidRPr="0046709D" w:rsidRDefault="00843DAF" w:rsidP="00843DAF">
            <w:pPr>
              <w:spacing w:after="0" w:line="240" w:lineRule="auto"/>
              <w:rPr>
                <w:rFonts w:eastAsia="Times New Roman" w:cs="Calibri"/>
                <w:color w:val="000000"/>
                <w:lang w:val="en-US"/>
              </w:rPr>
            </w:pPr>
            <w:r w:rsidRPr="0046709D">
              <w:rPr>
                <w:rFonts w:eastAsia="Times New Roman" w:cs="Calibri"/>
                <w:b/>
                <w:bCs/>
                <w:color w:val="000000"/>
              </w:rPr>
              <w:t>1</w:t>
            </w:r>
            <w:r w:rsidRPr="0046709D">
              <w:rPr>
                <w:rFonts w:eastAsia="Times New Roman" w:cs="Calibri"/>
                <w:color w:val="000000"/>
              </w:rPr>
              <w:t xml:space="preserve"> DIRECCIÓN GENERAL</w:t>
            </w:r>
          </w:p>
        </w:tc>
        <w:tc>
          <w:tcPr>
            <w:tcW w:w="993" w:type="dxa"/>
            <w:tcBorders>
              <w:top w:val="nil"/>
              <w:left w:val="nil"/>
              <w:bottom w:val="single" w:sz="4" w:space="0" w:color="auto"/>
              <w:right w:val="single" w:sz="4" w:space="0" w:color="auto"/>
            </w:tcBorders>
            <w:shd w:val="clear" w:color="000000" w:fill="D9D9D9"/>
            <w:noWrap/>
          </w:tcPr>
          <w:p w14:paraId="7884F22A" w14:textId="77777777" w:rsidR="002F0204" w:rsidRDefault="002F0204" w:rsidP="00843DAF">
            <w:pPr>
              <w:tabs>
                <w:tab w:val="center" w:pos="459"/>
              </w:tabs>
              <w:spacing w:after="0" w:line="240" w:lineRule="auto"/>
              <w:jc w:val="center"/>
              <w:rPr>
                <w:highlight w:val="yellow"/>
              </w:rPr>
            </w:pPr>
          </w:p>
          <w:p w14:paraId="4DED3781" w14:textId="051A960F" w:rsidR="00843DAF" w:rsidRPr="00843DAF" w:rsidRDefault="0084620E" w:rsidP="00843DAF">
            <w:pPr>
              <w:tabs>
                <w:tab w:val="center" w:pos="459"/>
              </w:tabs>
              <w:spacing w:after="0" w:line="240" w:lineRule="auto"/>
              <w:jc w:val="center"/>
              <w:rPr>
                <w:highlight w:val="yellow"/>
              </w:rPr>
            </w:pPr>
            <w:r>
              <w:t>66.67</w:t>
            </w:r>
            <w:r w:rsidR="00843DAF" w:rsidRPr="00A47494">
              <w:t>%</w:t>
            </w:r>
          </w:p>
        </w:tc>
        <w:tc>
          <w:tcPr>
            <w:tcW w:w="992" w:type="dxa"/>
            <w:tcBorders>
              <w:top w:val="nil"/>
              <w:left w:val="nil"/>
              <w:bottom w:val="single" w:sz="4" w:space="0" w:color="auto"/>
              <w:right w:val="single" w:sz="4" w:space="0" w:color="auto"/>
            </w:tcBorders>
            <w:shd w:val="clear" w:color="000000" w:fill="D9D9D9"/>
            <w:noWrap/>
          </w:tcPr>
          <w:p w14:paraId="13FB328F" w14:textId="77777777" w:rsidR="002F0204" w:rsidRDefault="002F0204" w:rsidP="00843DAF">
            <w:pPr>
              <w:spacing w:after="0" w:line="240" w:lineRule="auto"/>
              <w:jc w:val="center"/>
            </w:pPr>
          </w:p>
          <w:p w14:paraId="2077395E" w14:textId="2250E202" w:rsidR="00843DAF" w:rsidRPr="00843DAF" w:rsidRDefault="002F0204" w:rsidP="00843DAF">
            <w:pPr>
              <w:spacing w:after="0" w:line="240" w:lineRule="auto"/>
              <w:jc w:val="center"/>
              <w:rPr>
                <w:highlight w:val="yellow"/>
              </w:rPr>
            </w:pPr>
            <w:r w:rsidRPr="002F0204">
              <w:t>N/A</w:t>
            </w:r>
          </w:p>
        </w:tc>
        <w:tc>
          <w:tcPr>
            <w:tcW w:w="1134" w:type="dxa"/>
            <w:tcBorders>
              <w:top w:val="nil"/>
              <w:left w:val="nil"/>
              <w:bottom w:val="single" w:sz="4" w:space="0" w:color="auto"/>
              <w:right w:val="single" w:sz="4" w:space="0" w:color="auto"/>
            </w:tcBorders>
            <w:shd w:val="clear" w:color="000000" w:fill="D9D9D9"/>
            <w:noWrap/>
          </w:tcPr>
          <w:p w14:paraId="22910A27" w14:textId="77777777" w:rsidR="002F0204" w:rsidRDefault="002F0204" w:rsidP="00843DAF">
            <w:pPr>
              <w:spacing w:after="0" w:line="240" w:lineRule="auto"/>
              <w:jc w:val="center"/>
              <w:rPr>
                <w:highlight w:val="yellow"/>
              </w:rPr>
            </w:pPr>
          </w:p>
          <w:p w14:paraId="18E082AC" w14:textId="1F4B3084" w:rsidR="00843DAF" w:rsidRPr="00843DAF" w:rsidRDefault="00843DAF" w:rsidP="00843DAF">
            <w:pPr>
              <w:spacing w:after="0" w:line="240" w:lineRule="auto"/>
              <w:jc w:val="center"/>
              <w:rPr>
                <w:highlight w:val="yellow"/>
              </w:rPr>
            </w:pPr>
            <w:r w:rsidRPr="00A47494">
              <w:t>100.00%</w:t>
            </w:r>
          </w:p>
        </w:tc>
        <w:tc>
          <w:tcPr>
            <w:tcW w:w="1134" w:type="dxa"/>
            <w:tcBorders>
              <w:top w:val="single" w:sz="4" w:space="0" w:color="auto"/>
              <w:left w:val="nil"/>
              <w:bottom w:val="single" w:sz="4" w:space="0" w:color="auto"/>
              <w:right w:val="single" w:sz="4" w:space="0" w:color="auto"/>
            </w:tcBorders>
            <w:shd w:val="clear" w:color="000000" w:fill="D9D9D9"/>
            <w:vAlign w:val="center"/>
          </w:tcPr>
          <w:p w14:paraId="7801CACF" w14:textId="77777777" w:rsidR="00843DAF" w:rsidRPr="00843DAF" w:rsidRDefault="00843DAF" w:rsidP="00843DAF">
            <w:pPr>
              <w:tabs>
                <w:tab w:val="center" w:pos="459"/>
              </w:tabs>
              <w:spacing w:after="0" w:line="240" w:lineRule="auto"/>
              <w:jc w:val="center"/>
            </w:pPr>
          </w:p>
          <w:p w14:paraId="77CE6E97" w14:textId="77777777" w:rsidR="00843DAF" w:rsidRPr="0046709D" w:rsidRDefault="00843DAF" w:rsidP="00843DAF">
            <w:pPr>
              <w:tabs>
                <w:tab w:val="center" w:pos="459"/>
              </w:tabs>
              <w:spacing w:after="0" w:line="240" w:lineRule="auto"/>
              <w:jc w:val="center"/>
            </w:pPr>
            <w:r w:rsidRPr="00843DAF">
              <w:t>N/A</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45759FC0" w14:textId="77777777" w:rsidR="00843DAF" w:rsidRPr="00843DAF" w:rsidRDefault="00843DAF" w:rsidP="00843DAF">
            <w:pPr>
              <w:tabs>
                <w:tab w:val="center" w:pos="459"/>
              </w:tabs>
              <w:spacing w:after="0" w:line="240" w:lineRule="auto"/>
              <w:jc w:val="center"/>
            </w:pPr>
          </w:p>
          <w:p w14:paraId="4C7E5D32" w14:textId="77777777" w:rsidR="00843DAF" w:rsidRPr="0046709D" w:rsidRDefault="00843DAF" w:rsidP="00843DAF">
            <w:pPr>
              <w:tabs>
                <w:tab w:val="center" w:pos="459"/>
              </w:tabs>
              <w:spacing w:after="0" w:line="240" w:lineRule="auto"/>
              <w:jc w:val="center"/>
            </w:pPr>
            <w:r w:rsidRPr="00843DAF">
              <w:t>N/A</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26CA15D7" w14:textId="77777777" w:rsidR="00843DAF" w:rsidRPr="00843DAF" w:rsidRDefault="00843DAF" w:rsidP="00843DAF">
            <w:pPr>
              <w:tabs>
                <w:tab w:val="center" w:pos="459"/>
              </w:tabs>
              <w:spacing w:after="0" w:line="240" w:lineRule="auto"/>
              <w:jc w:val="center"/>
            </w:pPr>
          </w:p>
          <w:p w14:paraId="31B4A84E" w14:textId="77777777" w:rsidR="00843DAF" w:rsidRPr="0046709D" w:rsidRDefault="00843DAF" w:rsidP="00843DAF">
            <w:pPr>
              <w:tabs>
                <w:tab w:val="center" w:pos="459"/>
              </w:tabs>
              <w:spacing w:after="0" w:line="240" w:lineRule="auto"/>
              <w:jc w:val="center"/>
            </w:pPr>
            <w:r w:rsidRPr="00843DAF">
              <w:t>66.67%</w:t>
            </w:r>
          </w:p>
        </w:tc>
        <w:tc>
          <w:tcPr>
            <w:tcW w:w="1418" w:type="dxa"/>
            <w:tcBorders>
              <w:top w:val="single" w:sz="4" w:space="0" w:color="auto"/>
              <w:left w:val="single" w:sz="4" w:space="0" w:color="auto"/>
              <w:bottom w:val="single" w:sz="4" w:space="0" w:color="auto"/>
              <w:right w:val="single" w:sz="4" w:space="0" w:color="auto"/>
            </w:tcBorders>
            <w:shd w:val="clear" w:color="000000" w:fill="D9D9D9"/>
            <w:noWrap/>
            <w:vAlign w:val="bottom"/>
          </w:tcPr>
          <w:p w14:paraId="7AA991F2" w14:textId="1F7AE670" w:rsidR="00843DAF" w:rsidRPr="00843DAF" w:rsidRDefault="00D45BD4" w:rsidP="00843DAF">
            <w:pPr>
              <w:tabs>
                <w:tab w:val="center" w:pos="459"/>
              </w:tabs>
              <w:spacing w:after="0" w:line="240" w:lineRule="auto"/>
              <w:jc w:val="center"/>
              <w:rPr>
                <w:b/>
              </w:rPr>
            </w:pPr>
            <w:r>
              <w:rPr>
                <w:b/>
              </w:rPr>
              <w:t>77.78</w:t>
            </w:r>
            <w:r w:rsidR="00843DAF" w:rsidRPr="00843DAF">
              <w:rPr>
                <w:b/>
              </w:rPr>
              <w:t>%</w:t>
            </w:r>
          </w:p>
        </w:tc>
      </w:tr>
      <w:tr w:rsidR="00843DAF" w:rsidRPr="0046709D" w14:paraId="3158C943" w14:textId="77777777" w:rsidTr="00843DAF">
        <w:trPr>
          <w:trHeight w:val="526"/>
          <w:jc w:val="center"/>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BA34D9B" w14:textId="77777777" w:rsidR="00843DAF" w:rsidRPr="0046709D" w:rsidRDefault="00843DAF" w:rsidP="00843DAF">
            <w:pPr>
              <w:spacing w:after="0" w:line="240" w:lineRule="auto"/>
              <w:rPr>
                <w:rFonts w:eastAsia="Times New Roman" w:cs="Calibri"/>
                <w:color w:val="000000"/>
                <w:lang w:val="en-US"/>
              </w:rPr>
            </w:pPr>
            <w:r w:rsidRPr="0046709D">
              <w:rPr>
                <w:rFonts w:eastAsia="Times New Roman" w:cs="Calibri"/>
                <w:b/>
                <w:bCs/>
                <w:color w:val="000000"/>
              </w:rPr>
              <w:t>2</w:t>
            </w:r>
            <w:r w:rsidRPr="0046709D">
              <w:rPr>
                <w:rFonts w:eastAsia="Times New Roman" w:cs="Calibri"/>
                <w:color w:val="000000"/>
              </w:rPr>
              <w:t xml:space="preserve"> DIRECCIÓN DE GESTIÓN COMERCIAL</w:t>
            </w:r>
          </w:p>
        </w:tc>
        <w:tc>
          <w:tcPr>
            <w:tcW w:w="993" w:type="dxa"/>
            <w:tcBorders>
              <w:top w:val="nil"/>
              <w:left w:val="nil"/>
              <w:bottom w:val="single" w:sz="4" w:space="0" w:color="auto"/>
              <w:right w:val="single" w:sz="4" w:space="0" w:color="auto"/>
            </w:tcBorders>
            <w:shd w:val="clear" w:color="auto" w:fill="auto"/>
            <w:noWrap/>
            <w:vAlign w:val="bottom"/>
          </w:tcPr>
          <w:p w14:paraId="42E52DBE" w14:textId="6E3F7861" w:rsidR="00843DAF" w:rsidRPr="00A47494" w:rsidRDefault="00A47494" w:rsidP="00843DAF">
            <w:pPr>
              <w:tabs>
                <w:tab w:val="center" w:pos="459"/>
              </w:tabs>
              <w:spacing w:after="0" w:line="240" w:lineRule="auto"/>
              <w:jc w:val="center"/>
            </w:pPr>
            <w:r w:rsidRPr="00A47494">
              <w:t>62.71</w:t>
            </w:r>
            <w:r w:rsidR="00843DAF" w:rsidRPr="00A47494">
              <w:t>%</w:t>
            </w:r>
          </w:p>
        </w:tc>
        <w:tc>
          <w:tcPr>
            <w:tcW w:w="992" w:type="dxa"/>
            <w:tcBorders>
              <w:top w:val="nil"/>
              <w:left w:val="nil"/>
              <w:bottom w:val="single" w:sz="4" w:space="0" w:color="auto"/>
              <w:right w:val="single" w:sz="4" w:space="0" w:color="auto"/>
            </w:tcBorders>
            <w:shd w:val="clear" w:color="auto" w:fill="auto"/>
            <w:noWrap/>
            <w:vAlign w:val="bottom"/>
          </w:tcPr>
          <w:p w14:paraId="6D18A45E" w14:textId="6AF9BD85" w:rsidR="00843DAF" w:rsidRPr="00A47494" w:rsidRDefault="00A47494" w:rsidP="00843DAF">
            <w:pPr>
              <w:tabs>
                <w:tab w:val="center" w:pos="459"/>
              </w:tabs>
              <w:spacing w:after="0" w:line="240" w:lineRule="auto"/>
              <w:jc w:val="center"/>
            </w:pPr>
            <w:r w:rsidRPr="00A47494">
              <w:t>62.76</w:t>
            </w:r>
            <w:r w:rsidR="00843DAF" w:rsidRPr="00A47494">
              <w:t>%</w:t>
            </w:r>
          </w:p>
        </w:tc>
        <w:tc>
          <w:tcPr>
            <w:tcW w:w="1134" w:type="dxa"/>
            <w:tcBorders>
              <w:top w:val="nil"/>
              <w:left w:val="nil"/>
              <w:bottom w:val="single" w:sz="4" w:space="0" w:color="auto"/>
              <w:right w:val="single" w:sz="4" w:space="0" w:color="auto"/>
            </w:tcBorders>
            <w:shd w:val="clear" w:color="auto" w:fill="auto"/>
            <w:noWrap/>
            <w:vAlign w:val="bottom"/>
          </w:tcPr>
          <w:p w14:paraId="65669BE3" w14:textId="4037A9C2" w:rsidR="00843DAF" w:rsidRPr="00A47494" w:rsidRDefault="00A47494" w:rsidP="00843DAF">
            <w:pPr>
              <w:tabs>
                <w:tab w:val="center" w:pos="459"/>
              </w:tabs>
              <w:spacing w:after="0" w:line="240" w:lineRule="auto"/>
              <w:jc w:val="center"/>
            </w:pPr>
            <w:r w:rsidRPr="00A47494">
              <w:t>63.64</w:t>
            </w:r>
            <w:r w:rsidR="00843DAF" w:rsidRPr="00A47494">
              <w:t>%</w:t>
            </w:r>
          </w:p>
        </w:tc>
        <w:tc>
          <w:tcPr>
            <w:tcW w:w="1134" w:type="dxa"/>
            <w:tcBorders>
              <w:top w:val="single" w:sz="4" w:space="0" w:color="auto"/>
              <w:left w:val="nil"/>
              <w:bottom w:val="single" w:sz="4" w:space="0" w:color="auto"/>
              <w:right w:val="single" w:sz="4" w:space="0" w:color="auto"/>
            </w:tcBorders>
            <w:vAlign w:val="center"/>
          </w:tcPr>
          <w:p w14:paraId="2C77497A" w14:textId="77777777" w:rsidR="00843DAF" w:rsidRPr="00843DAF" w:rsidRDefault="00843DAF" w:rsidP="00843DAF">
            <w:pPr>
              <w:tabs>
                <w:tab w:val="center" w:pos="459"/>
              </w:tabs>
              <w:spacing w:after="0" w:line="240" w:lineRule="auto"/>
              <w:jc w:val="center"/>
            </w:pPr>
          </w:p>
          <w:p w14:paraId="774AAA61" w14:textId="77777777" w:rsidR="00843DAF" w:rsidRPr="0046709D" w:rsidRDefault="00843DAF" w:rsidP="00843DAF">
            <w:pPr>
              <w:tabs>
                <w:tab w:val="center" w:pos="459"/>
              </w:tabs>
              <w:spacing w:after="0" w:line="240" w:lineRule="auto"/>
              <w:jc w:val="center"/>
            </w:pPr>
            <w:r w:rsidRPr="00843DAF">
              <w:t>61.21%</w:t>
            </w:r>
          </w:p>
        </w:tc>
        <w:tc>
          <w:tcPr>
            <w:tcW w:w="992" w:type="dxa"/>
            <w:tcBorders>
              <w:top w:val="single" w:sz="4" w:space="0" w:color="auto"/>
              <w:left w:val="single" w:sz="4" w:space="0" w:color="auto"/>
              <w:bottom w:val="single" w:sz="4" w:space="0" w:color="auto"/>
              <w:right w:val="single" w:sz="4" w:space="0" w:color="auto"/>
            </w:tcBorders>
            <w:vAlign w:val="center"/>
          </w:tcPr>
          <w:p w14:paraId="06773C02" w14:textId="77777777" w:rsidR="00843DAF" w:rsidRPr="00843DAF" w:rsidRDefault="00843DAF" w:rsidP="00843DAF">
            <w:pPr>
              <w:tabs>
                <w:tab w:val="center" w:pos="459"/>
              </w:tabs>
              <w:spacing w:after="0" w:line="240" w:lineRule="auto"/>
              <w:jc w:val="center"/>
            </w:pPr>
          </w:p>
          <w:p w14:paraId="2745DA71" w14:textId="77777777" w:rsidR="00843DAF" w:rsidRPr="0046709D" w:rsidRDefault="00843DAF" w:rsidP="00843DAF">
            <w:pPr>
              <w:tabs>
                <w:tab w:val="center" w:pos="459"/>
              </w:tabs>
              <w:spacing w:after="0" w:line="240" w:lineRule="auto"/>
              <w:jc w:val="center"/>
            </w:pPr>
            <w:r w:rsidRPr="00843DAF">
              <w:t>69.44%</w:t>
            </w:r>
          </w:p>
        </w:tc>
        <w:tc>
          <w:tcPr>
            <w:tcW w:w="992" w:type="dxa"/>
            <w:tcBorders>
              <w:top w:val="single" w:sz="4" w:space="0" w:color="auto"/>
              <w:left w:val="single" w:sz="4" w:space="0" w:color="auto"/>
              <w:bottom w:val="single" w:sz="4" w:space="0" w:color="auto"/>
              <w:right w:val="single" w:sz="4" w:space="0" w:color="auto"/>
            </w:tcBorders>
            <w:vAlign w:val="center"/>
          </w:tcPr>
          <w:p w14:paraId="3DD9DFFE" w14:textId="77777777" w:rsidR="00843DAF" w:rsidRPr="00843DAF" w:rsidRDefault="00843DAF" w:rsidP="00843DAF">
            <w:pPr>
              <w:tabs>
                <w:tab w:val="center" w:pos="459"/>
              </w:tabs>
              <w:spacing w:after="0" w:line="240" w:lineRule="auto"/>
              <w:jc w:val="center"/>
            </w:pPr>
          </w:p>
          <w:p w14:paraId="6A72DCED" w14:textId="77777777" w:rsidR="00843DAF" w:rsidRPr="0046709D" w:rsidRDefault="00843DAF" w:rsidP="00843DAF">
            <w:pPr>
              <w:tabs>
                <w:tab w:val="center" w:pos="459"/>
              </w:tabs>
              <w:spacing w:after="0" w:line="240" w:lineRule="auto"/>
              <w:jc w:val="center"/>
            </w:pPr>
            <w:r w:rsidRPr="00843DAF">
              <w:t>61.60%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925F24" w14:textId="5376AAC6" w:rsidR="00843DAF" w:rsidRPr="00843DAF" w:rsidRDefault="00843DAF" w:rsidP="00843DAF">
            <w:pPr>
              <w:tabs>
                <w:tab w:val="center" w:pos="459"/>
              </w:tabs>
              <w:spacing w:after="0" w:line="240" w:lineRule="auto"/>
              <w:jc w:val="center"/>
              <w:rPr>
                <w:b/>
              </w:rPr>
            </w:pPr>
            <w:r w:rsidRPr="00843DAF">
              <w:rPr>
                <w:b/>
              </w:rPr>
              <w:t>6</w:t>
            </w:r>
            <w:r w:rsidR="00D45BD4">
              <w:rPr>
                <w:b/>
              </w:rPr>
              <w:t>3.</w:t>
            </w:r>
            <w:r w:rsidR="007C0384">
              <w:rPr>
                <w:b/>
              </w:rPr>
              <w:t>56</w:t>
            </w:r>
            <w:r w:rsidRPr="00843DAF">
              <w:rPr>
                <w:b/>
              </w:rPr>
              <w:t>%</w:t>
            </w:r>
          </w:p>
        </w:tc>
      </w:tr>
      <w:tr w:rsidR="00843DAF" w:rsidRPr="0046709D" w14:paraId="7DEF5D79" w14:textId="77777777" w:rsidTr="00843DAF">
        <w:trPr>
          <w:trHeight w:val="616"/>
          <w:jc w:val="center"/>
        </w:trPr>
        <w:tc>
          <w:tcPr>
            <w:tcW w:w="3397" w:type="dxa"/>
            <w:tcBorders>
              <w:top w:val="nil"/>
              <w:left w:val="single" w:sz="4" w:space="0" w:color="auto"/>
              <w:bottom w:val="single" w:sz="4" w:space="0" w:color="auto"/>
              <w:right w:val="single" w:sz="4" w:space="0" w:color="auto"/>
            </w:tcBorders>
            <w:shd w:val="clear" w:color="000000" w:fill="D9D9D9"/>
            <w:noWrap/>
            <w:vAlign w:val="center"/>
            <w:hideMark/>
          </w:tcPr>
          <w:p w14:paraId="362DD95F" w14:textId="77777777" w:rsidR="00843DAF" w:rsidRPr="0046709D" w:rsidRDefault="00843DAF" w:rsidP="00843DAF">
            <w:pPr>
              <w:spacing w:after="0" w:line="240" w:lineRule="auto"/>
              <w:rPr>
                <w:rFonts w:eastAsia="Times New Roman" w:cs="Calibri"/>
                <w:color w:val="000000"/>
              </w:rPr>
            </w:pPr>
            <w:r w:rsidRPr="0046709D">
              <w:rPr>
                <w:rFonts w:eastAsia="Times New Roman" w:cs="Calibri"/>
                <w:b/>
                <w:bCs/>
                <w:color w:val="000000"/>
              </w:rPr>
              <w:t>3</w:t>
            </w:r>
            <w:r w:rsidRPr="0046709D">
              <w:rPr>
                <w:rFonts w:eastAsia="Times New Roman" w:cs="Calibri"/>
                <w:color w:val="000000"/>
              </w:rPr>
              <w:t xml:space="preserve"> DIRECCIÓN DE PLANIFICACIÓN Y DESARROLLO </w:t>
            </w:r>
          </w:p>
        </w:tc>
        <w:tc>
          <w:tcPr>
            <w:tcW w:w="993" w:type="dxa"/>
            <w:tcBorders>
              <w:top w:val="nil"/>
              <w:left w:val="nil"/>
              <w:bottom w:val="single" w:sz="4" w:space="0" w:color="auto"/>
              <w:right w:val="single" w:sz="4" w:space="0" w:color="auto"/>
            </w:tcBorders>
            <w:shd w:val="clear" w:color="000000" w:fill="D9D9D9"/>
            <w:noWrap/>
          </w:tcPr>
          <w:p w14:paraId="17F8D6AC" w14:textId="77777777" w:rsidR="00843DAF" w:rsidRPr="00A47494" w:rsidRDefault="00843DAF" w:rsidP="00843DAF">
            <w:pPr>
              <w:tabs>
                <w:tab w:val="center" w:pos="459"/>
              </w:tabs>
              <w:spacing w:after="0" w:line="240" w:lineRule="auto"/>
              <w:jc w:val="center"/>
            </w:pPr>
          </w:p>
          <w:p w14:paraId="40505110" w14:textId="69F6340F" w:rsidR="00843DAF" w:rsidRPr="00A47494" w:rsidRDefault="00A47494" w:rsidP="00843DAF">
            <w:pPr>
              <w:tabs>
                <w:tab w:val="center" w:pos="459"/>
              </w:tabs>
              <w:spacing w:after="0" w:line="240" w:lineRule="auto"/>
              <w:jc w:val="center"/>
            </w:pPr>
            <w:r w:rsidRPr="00A47494">
              <w:t>100.00</w:t>
            </w:r>
            <w:r w:rsidR="00843DAF" w:rsidRPr="00A47494">
              <w:t>%</w:t>
            </w:r>
          </w:p>
        </w:tc>
        <w:tc>
          <w:tcPr>
            <w:tcW w:w="992" w:type="dxa"/>
            <w:tcBorders>
              <w:top w:val="nil"/>
              <w:left w:val="nil"/>
              <w:bottom w:val="single" w:sz="4" w:space="0" w:color="auto"/>
              <w:right w:val="single" w:sz="4" w:space="0" w:color="auto"/>
            </w:tcBorders>
            <w:shd w:val="clear" w:color="000000" w:fill="D9D9D9"/>
            <w:noWrap/>
          </w:tcPr>
          <w:p w14:paraId="64429EB7" w14:textId="77777777" w:rsidR="00843DAF" w:rsidRPr="00A47494" w:rsidRDefault="00843DAF" w:rsidP="00843DAF">
            <w:pPr>
              <w:tabs>
                <w:tab w:val="center" w:pos="459"/>
              </w:tabs>
              <w:spacing w:after="0" w:line="240" w:lineRule="auto"/>
              <w:jc w:val="center"/>
            </w:pPr>
          </w:p>
          <w:p w14:paraId="6ACFAC64" w14:textId="77777777" w:rsidR="00843DAF" w:rsidRPr="00A47494" w:rsidRDefault="00843DAF" w:rsidP="00843DAF">
            <w:pPr>
              <w:tabs>
                <w:tab w:val="center" w:pos="459"/>
              </w:tabs>
              <w:spacing w:after="0" w:line="240" w:lineRule="auto"/>
              <w:jc w:val="center"/>
            </w:pPr>
            <w:r w:rsidRPr="00A47494">
              <w:t>100.00%</w:t>
            </w:r>
          </w:p>
        </w:tc>
        <w:tc>
          <w:tcPr>
            <w:tcW w:w="1134" w:type="dxa"/>
            <w:tcBorders>
              <w:top w:val="nil"/>
              <w:left w:val="nil"/>
              <w:bottom w:val="single" w:sz="4" w:space="0" w:color="auto"/>
              <w:right w:val="single" w:sz="4" w:space="0" w:color="auto"/>
            </w:tcBorders>
            <w:shd w:val="clear" w:color="000000" w:fill="D9D9D9"/>
            <w:noWrap/>
          </w:tcPr>
          <w:p w14:paraId="3C157755" w14:textId="77777777" w:rsidR="00843DAF" w:rsidRPr="00A47494" w:rsidRDefault="00843DAF" w:rsidP="00843DAF">
            <w:pPr>
              <w:tabs>
                <w:tab w:val="center" w:pos="459"/>
              </w:tabs>
              <w:spacing w:after="0" w:line="240" w:lineRule="auto"/>
              <w:jc w:val="center"/>
            </w:pPr>
          </w:p>
          <w:p w14:paraId="1E8FCD39" w14:textId="11C86DD6" w:rsidR="00843DAF" w:rsidRPr="00A47494" w:rsidRDefault="00A47494" w:rsidP="00843DAF">
            <w:pPr>
              <w:tabs>
                <w:tab w:val="center" w:pos="459"/>
              </w:tabs>
              <w:spacing w:after="0" w:line="240" w:lineRule="auto"/>
              <w:jc w:val="center"/>
            </w:pPr>
            <w:r w:rsidRPr="00A47494">
              <w:t>86.67</w:t>
            </w:r>
            <w:r w:rsidR="00843DAF" w:rsidRPr="00A47494">
              <w:t>%</w:t>
            </w:r>
          </w:p>
        </w:tc>
        <w:tc>
          <w:tcPr>
            <w:tcW w:w="1134" w:type="dxa"/>
            <w:tcBorders>
              <w:top w:val="single" w:sz="4" w:space="0" w:color="auto"/>
              <w:left w:val="nil"/>
              <w:bottom w:val="single" w:sz="4" w:space="0" w:color="auto"/>
              <w:right w:val="single" w:sz="4" w:space="0" w:color="auto"/>
            </w:tcBorders>
            <w:shd w:val="clear" w:color="000000" w:fill="D9D9D9"/>
            <w:vAlign w:val="center"/>
          </w:tcPr>
          <w:p w14:paraId="0DC0D947" w14:textId="77777777" w:rsidR="00843DAF" w:rsidRPr="00843DAF" w:rsidRDefault="00843DAF" w:rsidP="00843DAF">
            <w:pPr>
              <w:tabs>
                <w:tab w:val="center" w:pos="459"/>
              </w:tabs>
              <w:spacing w:after="0" w:line="240" w:lineRule="auto"/>
              <w:jc w:val="center"/>
            </w:pPr>
          </w:p>
          <w:p w14:paraId="3A5C3CE7" w14:textId="77777777" w:rsidR="00843DAF" w:rsidRPr="0046709D" w:rsidRDefault="00843DAF" w:rsidP="00843DAF">
            <w:pPr>
              <w:tabs>
                <w:tab w:val="center" w:pos="459"/>
              </w:tabs>
              <w:spacing w:after="0" w:line="240" w:lineRule="auto"/>
              <w:jc w:val="center"/>
            </w:pPr>
            <w:r w:rsidRPr="00843DAF">
              <w:t>100.00%</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7F994806" w14:textId="77777777" w:rsidR="00843DAF" w:rsidRPr="00843DAF" w:rsidRDefault="00843DAF" w:rsidP="00843DAF">
            <w:pPr>
              <w:tabs>
                <w:tab w:val="center" w:pos="459"/>
              </w:tabs>
              <w:spacing w:after="0" w:line="240" w:lineRule="auto"/>
              <w:jc w:val="center"/>
            </w:pPr>
          </w:p>
          <w:p w14:paraId="366D13C7" w14:textId="77777777" w:rsidR="00843DAF" w:rsidRPr="0046709D" w:rsidRDefault="00843DAF" w:rsidP="00843DAF">
            <w:pPr>
              <w:tabs>
                <w:tab w:val="center" w:pos="459"/>
              </w:tabs>
              <w:spacing w:after="0" w:line="240" w:lineRule="auto"/>
              <w:jc w:val="center"/>
            </w:pPr>
            <w:r w:rsidRPr="00843DAF">
              <w:t>87.50%</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119C8E0A" w14:textId="77777777" w:rsidR="00843DAF" w:rsidRPr="00843DAF" w:rsidRDefault="00843DAF" w:rsidP="00843DAF">
            <w:pPr>
              <w:tabs>
                <w:tab w:val="center" w:pos="459"/>
              </w:tabs>
              <w:spacing w:after="0" w:line="240" w:lineRule="auto"/>
              <w:jc w:val="center"/>
            </w:pPr>
          </w:p>
          <w:p w14:paraId="3E01D9D1" w14:textId="77777777" w:rsidR="00843DAF" w:rsidRPr="0046709D" w:rsidRDefault="00843DAF" w:rsidP="00843DAF">
            <w:pPr>
              <w:tabs>
                <w:tab w:val="center" w:pos="459"/>
              </w:tabs>
              <w:spacing w:after="0" w:line="240" w:lineRule="auto"/>
              <w:jc w:val="center"/>
            </w:pPr>
            <w:r w:rsidRPr="00843DAF">
              <w:t>100.00%</w:t>
            </w:r>
          </w:p>
        </w:tc>
        <w:tc>
          <w:tcPr>
            <w:tcW w:w="1418" w:type="dxa"/>
            <w:tcBorders>
              <w:top w:val="single" w:sz="4" w:space="0" w:color="auto"/>
              <w:left w:val="single" w:sz="4" w:space="0" w:color="auto"/>
              <w:bottom w:val="single" w:sz="4" w:space="0" w:color="auto"/>
              <w:right w:val="single" w:sz="4" w:space="0" w:color="auto"/>
            </w:tcBorders>
            <w:shd w:val="clear" w:color="000000" w:fill="D9D9D9"/>
            <w:noWrap/>
            <w:vAlign w:val="bottom"/>
          </w:tcPr>
          <w:p w14:paraId="680E0C00" w14:textId="1D02428C" w:rsidR="00843DAF" w:rsidRPr="00843DAF" w:rsidRDefault="00843DAF" w:rsidP="00843DAF">
            <w:pPr>
              <w:tabs>
                <w:tab w:val="center" w:pos="459"/>
              </w:tabs>
              <w:spacing w:after="0" w:line="240" w:lineRule="auto"/>
              <w:jc w:val="center"/>
              <w:rPr>
                <w:b/>
              </w:rPr>
            </w:pPr>
            <w:r w:rsidRPr="00843DAF">
              <w:rPr>
                <w:b/>
              </w:rPr>
              <w:t>95.</w:t>
            </w:r>
            <w:r w:rsidR="007C0384">
              <w:rPr>
                <w:b/>
              </w:rPr>
              <w:t>70</w:t>
            </w:r>
            <w:r w:rsidRPr="00843DAF">
              <w:rPr>
                <w:b/>
              </w:rPr>
              <w:t>%</w:t>
            </w:r>
          </w:p>
        </w:tc>
      </w:tr>
      <w:tr w:rsidR="00843DAF" w:rsidRPr="0046709D" w14:paraId="2F453250" w14:textId="77777777" w:rsidTr="00843DAF">
        <w:trPr>
          <w:trHeight w:val="535"/>
          <w:jc w:val="center"/>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2E1E65D" w14:textId="77777777" w:rsidR="00843DAF" w:rsidRPr="0046709D" w:rsidRDefault="00843DAF" w:rsidP="00843DAF">
            <w:pPr>
              <w:spacing w:after="0" w:line="240" w:lineRule="auto"/>
              <w:rPr>
                <w:rFonts w:eastAsia="Times New Roman" w:cs="Calibri"/>
                <w:color w:val="000000"/>
                <w:lang w:val="en-US"/>
              </w:rPr>
            </w:pPr>
            <w:r w:rsidRPr="0046709D">
              <w:rPr>
                <w:rFonts w:eastAsia="Times New Roman" w:cs="Calibri"/>
                <w:b/>
                <w:bCs/>
                <w:color w:val="000000"/>
              </w:rPr>
              <w:t>4</w:t>
            </w:r>
            <w:r w:rsidRPr="0046709D">
              <w:rPr>
                <w:rFonts w:eastAsia="Times New Roman" w:cs="Calibri"/>
                <w:color w:val="000000"/>
              </w:rPr>
              <w:t xml:space="preserve"> DIRECCIÓN DE RECURSOS HUMANOS</w:t>
            </w:r>
          </w:p>
        </w:tc>
        <w:tc>
          <w:tcPr>
            <w:tcW w:w="993" w:type="dxa"/>
            <w:tcBorders>
              <w:top w:val="nil"/>
              <w:left w:val="nil"/>
              <w:bottom w:val="single" w:sz="4" w:space="0" w:color="auto"/>
              <w:right w:val="single" w:sz="4" w:space="0" w:color="auto"/>
            </w:tcBorders>
            <w:shd w:val="clear" w:color="auto" w:fill="auto"/>
            <w:noWrap/>
            <w:vAlign w:val="bottom"/>
          </w:tcPr>
          <w:p w14:paraId="0F4F5DEC" w14:textId="44E8E293" w:rsidR="00843DAF" w:rsidRPr="00A47494" w:rsidRDefault="00A47494" w:rsidP="00843DAF">
            <w:pPr>
              <w:tabs>
                <w:tab w:val="center" w:pos="459"/>
              </w:tabs>
              <w:spacing w:after="0" w:line="240" w:lineRule="auto"/>
              <w:jc w:val="center"/>
            </w:pPr>
            <w:r w:rsidRPr="00A47494">
              <w:t>100</w:t>
            </w:r>
            <w:r w:rsidR="00843DAF" w:rsidRPr="00A47494">
              <w:t>.00%</w:t>
            </w:r>
          </w:p>
        </w:tc>
        <w:tc>
          <w:tcPr>
            <w:tcW w:w="992" w:type="dxa"/>
            <w:tcBorders>
              <w:top w:val="nil"/>
              <w:left w:val="nil"/>
              <w:bottom w:val="single" w:sz="4" w:space="0" w:color="auto"/>
              <w:right w:val="single" w:sz="4" w:space="0" w:color="auto"/>
            </w:tcBorders>
            <w:shd w:val="clear" w:color="auto" w:fill="auto"/>
            <w:noWrap/>
            <w:vAlign w:val="bottom"/>
          </w:tcPr>
          <w:p w14:paraId="72D2DBEE" w14:textId="77777777" w:rsidR="00843DAF" w:rsidRPr="00A47494" w:rsidRDefault="00843DAF" w:rsidP="00843DAF">
            <w:pPr>
              <w:tabs>
                <w:tab w:val="center" w:pos="459"/>
              </w:tabs>
              <w:spacing w:after="0" w:line="240" w:lineRule="auto"/>
              <w:jc w:val="center"/>
            </w:pPr>
            <w:r w:rsidRPr="00A47494">
              <w:t>100.00%</w:t>
            </w:r>
          </w:p>
        </w:tc>
        <w:tc>
          <w:tcPr>
            <w:tcW w:w="1134" w:type="dxa"/>
            <w:tcBorders>
              <w:top w:val="nil"/>
              <w:left w:val="nil"/>
              <w:bottom w:val="single" w:sz="4" w:space="0" w:color="auto"/>
              <w:right w:val="single" w:sz="4" w:space="0" w:color="auto"/>
            </w:tcBorders>
            <w:shd w:val="clear" w:color="auto" w:fill="auto"/>
            <w:noWrap/>
            <w:vAlign w:val="bottom"/>
          </w:tcPr>
          <w:p w14:paraId="1E4C3851" w14:textId="77777777" w:rsidR="00843DAF" w:rsidRPr="00A47494" w:rsidRDefault="00843DAF" w:rsidP="00843DAF">
            <w:pPr>
              <w:tabs>
                <w:tab w:val="center" w:pos="459"/>
              </w:tabs>
              <w:spacing w:after="0" w:line="240" w:lineRule="auto"/>
              <w:jc w:val="center"/>
            </w:pPr>
            <w:r w:rsidRPr="00A47494">
              <w:t>100.00%</w:t>
            </w:r>
          </w:p>
        </w:tc>
        <w:tc>
          <w:tcPr>
            <w:tcW w:w="1134" w:type="dxa"/>
            <w:tcBorders>
              <w:top w:val="single" w:sz="4" w:space="0" w:color="auto"/>
              <w:left w:val="nil"/>
              <w:bottom w:val="single" w:sz="4" w:space="0" w:color="auto"/>
              <w:right w:val="single" w:sz="4" w:space="0" w:color="auto"/>
            </w:tcBorders>
            <w:vAlign w:val="center"/>
          </w:tcPr>
          <w:p w14:paraId="0F4B941E" w14:textId="77777777" w:rsidR="00A47494" w:rsidRDefault="00A47494" w:rsidP="00843DAF">
            <w:pPr>
              <w:tabs>
                <w:tab w:val="center" w:pos="459"/>
              </w:tabs>
              <w:spacing w:after="0" w:line="240" w:lineRule="auto"/>
              <w:jc w:val="center"/>
            </w:pPr>
          </w:p>
          <w:p w14:paraId="6D1942D4" w14:textId="439D9435" w:rsidR="00843DAF" w:rsidRPr="0046709D" w:rsidRDefault="00843DAF" w:rsidP="00843DAF">
            <w:pPr>
              <w:tabs>
                <w:tab w:val="center" w:pos="459"/>
              </w:tabs>
              <w:spacing w:after="0" w:line="240" w:lineRule="auto"/>
              <w:jc w:val="center"/>
            </w:pPr>
            <w:r w:rsidRPr="00843DAF">
              <w:t>100.00%</w:t>
            </w:r>
          </w:p>
        </w:tc>
        <w:tc>
          <w:tcPr>
            <w:tcW w:w="992" w:type="dxa"/>
            <w:tcBorders>
              <w:top w:val="single" w:sz="4" w:space="0" w:color="auto"/>
              <w:left w:val="single" w:sz="4" w:space="0" w:color="auto"/>
              <w:bottom w:val="single" w:sz="4" w:space="0" w:color="auto"/>
              <w:right w:val="single" w:sz="4" w:space="0" w:color="auto"/>
            </w:tcBorders>
          </w:tcPr>
          <w:p w14:paraId="4E64EDF8" w14:textId="77777777" w:rsidR="00A47494" w:rsidRDefault="00A47494" w:rsidP="00843DAF">
            <w:pPr>
              <w:tabs>
                <w:tab w:val="center" w:pos="459"/>
              </w:tabs>
              <w:spacing w:after="0" w:line="240" w:lineRule="auto"/>
              <w:jc w:val="center"/>
            </w:pPr>
          </w:p>
          <w:p w14:paraId="7D25C330" w14:textId="35490C2D" w:rsidR="00843DAF" w:rsidRPr="0046709D" w:rsidRDefault="00843DAF" w:rsidP="00843DAF">
            <w:pPr>
              <w:tabs>
                <w:tab w:val="center" w:pos="459"/>
              </w:tabs>
              <w:spacing w:after="0" w:line="240" w:lineRule="auto"/>
              <w:jc w:val="center"/>
            </w:pPr>
            <w:r w:rsidRPr="00843DAF">
              <w:t>100.00%</w:t>
            </w:r>
          </w:p>
        </w:tc>
        <w:tc>
          <w:tcPr>
            <w:tcW w:w="992" w:type="dxa"/>
            <w:tcBorders>
              <w:top w:val="single" w:sz="4" w:space="0" w:color="auto"/>
              <w:left w:val="single" w:sz="4" w:space="0" w:color="auto"/>
              <w:bottom w:val="single" w:sz="4" w:space="0" w:color="auto"/>
              <w:right w:val="single" w:sz="4" w:space="0" w:color="auto"/>
            </w:tcBorders>
          </w:tcPr>
          <w:p w14:paraId="4A5B61A3" w14:textId="77777777" w:rsidR="00A47494" w:rsidRDefault="00A47494" w:rsidP="00843DAF">
            <w:pPr>
              <w:tabs>
                <w:tab w:val="center" w:pos="459"/>
              </w:tabs>
              <w:spacing w:after="0" w:line="240" w:lineRule="auto"/>
              <w:jc w:val="center"/>
            </w:pPr>
          </w:p>
          <w:p w14:paraId="2CBDF22A" w14:textId="110A11D9" w:rsidR="00843DAF" w:rsidRPr="0046709D" w:rsidRDefault="00843DAF" w:rsidP="00843DAF">
            <w:pPr>
              <w:tabs>
                <w:tab w:val="center" w:pos="459"/>
              </w:tabs>
              <w:spacing w:after="0" w:line="240" w:lineRule="auto"/>
              <w:jc w:val="center"/>
            </w:pPr>
            <w:r w:rsidRPr="00843DAF">
              <w:t>100.00%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36D92642" w14:textId="77777777" w:rsidR="00A47494" w:rsidRDefault="00A47494" w:rsidP="00843DAF">
            <w:pPr>
              <w:tabs>
                <w:tab w:val="center" w:pos="459"/>
              </w:tabs>
              <w:spacing w:after="0" w:line="240" w:lineRule="auto"/>
              <w:jc w:val="center"/>
              <w:rPr>
                <w:b/>
              </w:rPr>
            </w:pPr>
          </w:p>
          <w:p w14:paraId="0DFFF420" w14:textId="2EBD7FB6" w:rsidR="00843DAF" w:rsidRPr="00843DAF" w:rsidRDefault="00843DAF" w:rsidP="00843DAF">
            <w:pPr>
              <w:tabs>
                <w:tab w:val="center" w:pos="459"/>
              </w:tabs>
              <w:spacing w:after="0" w:line="240" w:lineRule="auto"/>
              <w:jc w:val="center"/>
              <w:rPr>
                <w:b/>
              </w:rPr>
            </w:pPr>
            <w:r w:rsidRPr="00843DAF">
              <w:rPr>
                <w:b/>
              </w:rPr>
              <w:t>100.00%</w:t>
            </w:r>
          </w:p>
        </w:tc>
      </w:tr>
      <w:tr w:rsidR="00843DAF" w:rsidRPr="0046709D" w14:paraId="18039F91" w14:textId="77777777" w:rsidTr="00843DAF">
        <w:trPr>
          <w:trHeight w:val="436"/>
          <w:jc w:val="center"/>
        </w:trPr>
        <w:tc>
          <w:tcPr>
            <w:tcW w:w="3397" w:type="dxa"/>
            <w:tcBorders>
              <w:top w:val="nil"/>
              <w:left w:val="single" w:sz="4" w:space="0" w:color="auto"/>
              <w:bottom w:val="single" w:sz="4" w:space="0" w:color="auto"/>
              <w:right w:val="single" w:sz="4" w:space="0" w:color="auto"/>
            </w:tcBorders>
            <w:shd w:val="clear" w:color="000000" w:fill="D9D9D9"/>
            <w:noWrap/>
            <w:vAlign w:val="center"/>
            <w:hideMark/>
          </w:tcPr>
          <w:p w14:paraId="0CA7F3DE" w14:textId="77777777" w:rsidR="00843DAF" w:rsidRPr="0046709D" w:rsidRDefault="00843DAF" w:rsidP="00843DAF">
            <w:pPr>
              <w:spacing w:after="0" w:line="240" w:lineRule="auto"/>
              <w:rPr>
                <w:rFonts w:eastAsia="Times New Roman" w:cs="Calibri"/>
                <w:color w:val="000000"/>
                <w:lang w:val="en-US"/>
              </w:rPr>
            </w:pPr>
            <w:r w:rsidRPr="0046709D">
              <w:rPr>
                <w:rFonts w:eastAsia="Times New Roman" w:cs="Calibri"/>
                <w:b/>
                <w:bCs/>
                <w:color w:val="000000"/>
              </w:rPr>
              <w:t>5</w:t>
            </w:r>
            <w:r w:rsidRPr="0046709D">
              <w:rPr>
                <w:rFonts w:eastAsia="Times New Roman" w:cs="Calibri"/>
                <w:color w:val="000000"/>
              </w:rPr>
              <w:t xml:space="preserve"> DIRECCIÓN JURÍDICA</w:t>
            </w:r>
          </w:p>
        </w:tc>
        <w:tc>
          <w:tcPr>
            <w:tcW w:w="993" w:type="dxa"/>
            <w:tcBorders>
              <w:top w:val="nil"/>
              <w:left w:val="nil"/>
              <w:bottom w:val="single" w:sz="4" w:space="0" w:color="auto"/>
              <w:right w:val="single" w:sz="4" w:space="0" w:color="auto"/>
            </w:tcBorders>
            <w:shd w:val="clear" w:color="000000" w:fill="D9D9D9"/>
            <w:noWrap/>
          </w:tcPr>
          <w:p w14:paraId="22434618" w14:textId="77777777" w:rsidR="00843DAF" w:rsidRPr="00A47494" w:rsidRDefault="00843DAF" w:rsidP="00843DAF">
            <w:pPr>
              <w:tabs>
                <w:tab w:val="center" w:pos="459"/>
              </w:tabs>
              <w:spacing w:after="0" w:line="240" w:lineRule="auto"/>
              <w:jc w:val="center"/>
            </w:pPr>
          </w:p>
          <w:p w14:paraId="09E4D446" w14:textId="77777777" w:rsidR="00843DAF" w:rsidRPr="00A47494" w:rsidRDefault="00843DAF" w:rsidP="00843DAF">
            <w:pPr>
              <w:tabs>
                <w:tab w:val="center" w:pos="459"/>
              </w:tabs>
              <w:spacing w:after="0" w:line="240" w:lineRule="auto"/>
              <w:jc w:val="center"/>
            </w:pPr>
            <w:r w:rsidRPr="00A47494">
              <w:t>100.00%</w:t>
            </w:r>
          </w:p>
        </w:tc>
        <w:tc>
          <w:tcPr>
            <w:tcW w:w="992" w:type="dxa"/>
            <w:tcBorders>
              <w:top w:val="nil"/>
              <w:left w:val="nil"/>
              <w:bottom w:val="single" w:sz="4" w:space="0" w:color="auto"/>
              <w:right w:val="single" w:sz="4" w:space="0" w:color="auto"/>
            </w:tcBorders>
            <w:shd w:val="clear" w:color="000000" w:fill="D9D9D9"/>
            <w:noWrap/>
          </w:tcPr>
          <w:p w14:paraId="2AB034D5" w14:textId="77777777" w:rsidR="00843DAF" w:rsidRPr="00A47494" w:rsidRDefault="00843DAF" w:rsidP="00843DAF">
            <w:pPr>
              <w:tabs>
                <w:tab w:val="center" w:pos="459"/>
              </w:tabs>
              <w:spacing w:after="0" w:line="240" w:lineRule="auto"/>
              <w:jc w:val="center"/>
            </w:pPr>
          </w:p>
          <w:p w14:paraId="44E79A15" w14:textId="1832C4A8" w:rsidR="00843DAF" w:rsidRPr="00A47494" w:rsidRDefault="00A47494" w:rsidP="00843DAF">
            <w:pPr>
              <w:tabs>
                <w:tab w:val="center" w:pos="459"/>
              </w:tabs>
              <w:spacing w:after="0" w:line="240" w:lineRule="auto"/>
              <w:jc w:val="center"/>
            </w:pPr>
            <w:r w:rsidRPr="00A47494">
              <w:t>10</w:t>
            </w:r>
            <w:r w:rsidR="00843DAF" w:rsidRPr="00A47494">
              <w:t>0.00%</w:t>
            </w:r>
          </w:p>
        </w:tc>
        <w:tc>
          <w:tcPr>
            <w:tcW w:w="1134" w:type="dxa"/>
            <w:tcBorders>
              <w:top w:val="nil"/>
              <w:left w:val="nil"/>
              <w:bottom w:val="single" w:sz="4" w:space="0" w:color="auto"/>
              <w:right w:val="single" w:sz="4" w:space="0" w:color="auto"/>
            </w:tcBorders>
            <w:shd w:val="clear" w:color="000000" w:fill="D9D9D9"/>
            <w:noWrap/>
          </w:tcPr>
          <w:p w14:paraId="040EF525" w14:textId="77777777" w:rsidR="00843DAF" w:rsidRPr="00A47494" w:rsidRDefault="00843DAF" w:rsidP="00843DAF">
            <w:pPr>
              <w:tabs>
                <w:tab w:val="center" w:pos="459"/>
              </w:tabs>
              <w:spacing w:after="0" w:line="240" w:lineRule="auto"/>
              <w:jc w:val="center"/>
            </w:pPr>
          </w:p>
          <w:p w14:paraId="4CDF33EE" w14:textId="77777777" w:rsidR="00843DAF" w:rsidRPr="00A47494" w:rsidRDefault="00843DAF" w:rsidP="00843DAF">
            <w:pPr>
              <w:tabs>
                <w:tab w:val="center" w:pos="459"/>
              </w:tabs>
              <w:spacing w:after="0" w:line="240" w:lineRule="auto"/>
              <w:jc w:val="center"/>
            </w:pPr>
            <w:r w:rsidRPr="00A47494">
              <w:t>100.00%</w:t>
            </w:r>
          </w:p>
        </w:tc>
        <w:tc>
          <w:tcPr>
            <w:tcW w:w="1134" w:type="dxa"/>
            <w:tcBorders>
              <w:top w:val="single" w:sz="4" w:space="0" w:color="auto"/>
              <w:left w:val="nil"/>
              <w:bottom w:val="single" w:sz="4" w:space="0" w:color="auto"/>
              <w:right w:val="single" w:sz="4" w:space="0" w:color="auto"/>
            </w:tcBorders>
            <w:shd w:val="clear" w:color="000000" w:fill="D9D9D9"/>
            <w:vAlign w:val="center"/>
          </w:tcPr>
          <w:p w14:paraId="29D800BD" w14:textId="77777777" w:rsidR="00843DAF" w:rsidRPr="00843DAF" w:rsidRDefault="00843DAF" w:rsidP="00843DAF">
            <w:pPr>
              <w:tabs>
                <w:tab w:val="center" w:pos="459"/>
              </w:tabs>
              <w:spacing w:after="0" w:line="240" w:lineRule="auto"/>
              <w:jc w:val="center"/>
            </w:pPr>
          </w:p>
          <w:p w14:paraId="5EA10CE1" w14:textId="77777777" w:rsidR="00843DAF" w:rsidRPr="0046709D" w:rsidRDefault="00843DAF" w:rsidP="00843DAF">
            <w:pPr>
              <w:tabs>
                <w:tab w:val="center" w:pos="459"/>
              </w:tabs>
              <w:spacing w:after="0" w:line="240" w:lineRule="auto"/>
              <w:jc w:val="center"/>
            </w:pPr>
            <w:r w:rsidRPr="00843DAF">
              <w:t>100.00%</w:t>
            </w:r>
          </w:p>
        </w:tc>
        <w:tc>
          <w:tcPr>
            <w:tcW w:w="992" w:type="dxa"/>
            <w:tcBorders>
              <w:top w:val="single" w:sz="4" w:space="0" w:color="auto"/>
              <w:left w:val="single" w:sz="4" w:space="0" w:color="auto"/>
              <w:bottom w:val="single" w:sz="4" w:space="0" w:color="auto"/>
              <w:right w:val="single" w:sz="4" w:space="0" w:color="auto"/>
            </w:tcBorders>
            <w:shd w:val="clear" w:color="000000" w:fill="D9D9D9"/>
          </w:tcPr>
          <w:p w14:paraId="6377F2BF" w14:textId="77777777" w:rsidR="00843DAF" w:rsidRPr="00843DAF" w:rsidRDefault="00843DAF" w:rsidP="00843DAF">
            <w:pPr>
              <w:tabs>
                <w:tab w:val="center" w:pos="459"/>
              </w:tabs>
              <w:spacing w:after="0" w:line="240" w:lineRule="auto"/>
              <w:jc w:val="center"/>
            </w:pPr>
          </w:p>
          <w:p w14:paraId="0BA86F84" w14:textId="77777777" w:rsidR="00843DAF" w:rsidRPr="0046709D" w:rsidRDefault="00843DAF" w:rsidP="00843DAF">
            <w:pPr>
              <w:tabs>
                <w:tab w:val="center" w:pos="459"/>
              </w:tabs>
              <w:spacing w:after="0" w:line="240" w:lineRule="auto"/>
              <w:jc w:val="center"/>
            </w:pPr>
            <w:r w:rsidRPr="00843DAF">
              <w:t>100.00%</w:t>
            </w:r>
          </w:p>
        </w:tc>
        <w:tc>
          <w:tcPr>
            <w:tcW w:w="992" w:type="dxa"/>
            <w:tcBorders>
              <w:top w:val="single" w:sz="4" w:space="0" w:color="auto"/>
              <w:left w:val="single" w:sz="4" w:space="0" w:color="auto"/>
              <w:bottom w:val="single" w:sz="4" w:space="0" w:color="auto"/>
              <w:right w:val="single" w:sz="4" w:space="0" w:color="auto"/>
            </w:tcBorders>
            <w:shd w:val="clear" w:color="000000" w:fill="D9D9D9"/>
          </w:tcPr>
          <w:p w14:paraId="57CAE488" w14:textId="77777777" w:rsidR="00843DAF" w:rsidRPr="00843DAF" w:rsidRDefault="00843DAF" w:rsidP="00843DAF">
            <w:pPr>
              <w:tabs>
                <w:tab w:val="center" w:pos="459"/>
              </w:tabs>
              <w:spacing w:after="0" w:line="240" w:lineRule="auto"/>
              <w:jc w:val="center"/>
            </w:pPr>
          </w:p>
          <w:p w14:paraId="1DAE1D7C" w14:textId="77777777" w:rsidR="00843DAF" w:rsidRPr="0046709D" w:rsidRDefault="00843DAF" w:rsidP="00843DAF">
            <w:pPr>
              <w:tabs>
                <w:tab w:val="center" w:pos="459"/>
              </w:tabs>
              <w:spacing w:after="0" w:line="240" w:lineRule="auto"/>
              <w:jc w:val="center"/>
            </w:pPr>
            <w:r w:rsidRPr="00843DAF">
              <w:t>75.00%</w:t>
            </w:r>
          </w:p>
        </w:tc>
        <w:tc>
          <w:tcPr>
            <w:tcW w:w="1418"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3BADDCFD" w14:textId="480E5979" w:rsidR="00843DAF" w:rsidRPr="00843DAF" w:rsidRDefault="00843DAF" w:rsidP="00843DAF">
            <w:pPr>
              <w:tabs>
                <w:tab w:val="center" w:pos="459"/>
              </w:tabs>
              <w:spacing w:after="0" w:line="240" w:lineRule="auto"/>
              <w:jc w:val="center"/>
              <w:rPr>
                <w:b/>
              </w:rPr>
            </w:pPr>
            <w:r w:rsidRPr="00843DAF">
              <w:rPr>
                <w:b/>
              </w:rPr>
              <w:t>9</w:t>
            </w:r>
            <w:r w:rsidR="007C0384">
              <w:rPr>
                <w:b/>
              </w:rPr>
              <w:t>5.83</w:t>
            </w:r>
            <w:r w:rsidRPr="00843DAF">
              <w:rPr>
                <w:b/>
              </w:rPr>
              <w:t>%</w:t>
            </w:r>
          </w:p>
        </w:tc>
      </w:tr>
      <w:tr w:rsidR="00843DAF" w:rsidRPr="0046709D" w14:paraId="6434A25B" w14:textId="77777777" w:rsidTr="00843DAF">
        <w:trPr>
          <w:trHeight w:val="436"/>
          <w:jc w:val="center"/>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E0D465B" w14:textId="77777777" w:rsidR="00843DAF" w:rsidRPr="0046709D" w:rsidRDefault="00843DAF" w:rsidP="00843DAF">
            <w:pPr>
              <w:spacing w:after="0" w:line="240" w:lineRule="auto"/>
              <w:rPr>
                <w:rFonts w:eastAsia="Times New Roman" w:cs="Calibri"/>
                <w:color w:val="000000"/>
                <w:lang w:val="en-US"/>
              </w:rPr>
            </w:pPr>
            <w:r w:rsidRPr="0046709D">
              <w:rPr>
                <w:rFonts w:eastAsia="Times New Roman" w:cs="Calibri"/>
                <w:b/>
                <w:bCs/>
                <w:color w:val="000000"/>
              </w:rPr>
              <w:t>6</w:t>
            </w:r>
            <w:r w:rsidRPr="0046709D">
              <w:rPr>
                <w:rFonts w:eastAsia="Times New Roman" w:cs="Calibri"/>
                <w:color w:val="000000"/>
              </w:rPr>
              <w:t xml:space="preserve"> DIRECCIÓN ADMINISTRATIVA Y FINANCIERA</w:t>
            </w:r>
          </w:p>
        </w:tc>
        <w:tc>
          <w:tcPr>
            <w:tcW w:w="993" w:type="dxa"/>
            <w:tcBorders>
              <w:top w:val="nil"/>
              <w:left w:val="nil"/>
              <w:bottom w:val="single" w:sz="4" w:space="0" w:color="auto"/>
              <w:right w:val="single" w:sz="4" w:space="0" w:color="auto"/>
            </w:tcBorders>
            <w:shd w:val="clear" w:color="auto" w:fill="auto"/>
            <w:noWrap/>
            <w:vAlign w:val="center"/>
          </w:tcPr>
          <w:p w14:paraId="61B1179B" w14:textId="77777777" w:rsidR="00A47494" w:rsidRDefault="00A47494" w:rsidP="00843DAF">
            <w:pPr>
              <w:tabs>
                <w:tab w:val="center" w:pos="459"/>
              </w:tabs>
              <w:spacing w:after="0" w:line="240" w:lineRule="auto"/>
              <w:jc w:val="center"/>
            </w:pPr>
          </w:p>
          <w:p w14:paraId="3E50F23E" w14:textId="325AD52E" w:rsidR="00843DAF" w:rsidRPr="00A47494" w:rsidRDefault="00A47494" w:rsidP="00843DAF">
            <w:pPr>
              <w:tabs>
                <w:tab w:val="center" w:pos="459"/>
              </w:tabs>
              <w:spacing w:after="0" w:line="240" w:lineRule="auto"/>
              <w:jc w:val="center"/>
            </w:pPr>
            <w:r w:rsidRPr="00A47494">
              <w:t>79.16%</w:t>
            </w:r>
          </w:p>
        </w:tc>
        <w:tc>
          <w:tcPr>
            <w:tcW w:w="992" w:type="dxa"/>
            <w:tcBorders>
              <w:top w:val="nil"/>
              <w:left w:val="nil"/>
              <w:bottom w:val="single" w:sz="4" w:space="0" w:color="auto"/>
              <w:right w:val="single" w:sz="4" w:space="0" w:color="auto"/>
            </w:tcBorders>
            <w:shd w:val="clear" w:color="auto" w:fill="auto"/>
            <w:noWrap/>
            <w:vAlign w:val="center"/>
          </w:tcPr>
          <w:p w14:paraId="703C932B" w14:textId="77777777" w:rsidR="00A47494" w:rsidRDefault="00A47494" w:rsidP="00843DAF">
            <w:pPr>
              <w:tabs>
                <w:tab w:val="center" w:pos="459"/>
              </w:tabs>
              <w:spacing w:after="0" w:line="240" w:lineRule="auto"/>
              <w:jc w:val="center"/>
            </w:pPr>
          </w:p>
          <w:p w14:paraId="4269FE8E" w14:textId="61E3839A" w:rsidR="00843DAF" w:rsidRPr="00A47494" w:rsidRDefault="00A47494" w:rsidP="00843DAF">
            <w:pPr>
              <w:tabs>
                <w:tab w:val="center" w:pos="459"/>
              </w:tabs>
              <w:spacing w:after="0" w:line="240" w:lineRule="auto"/>
              <w:jc w:val="center"/>
            </w:pPr>
            <w:r w:rsidRPr="00A47494">
              <w:t>86.89</w:t>
            </w:r>
          </w:p>
        </w:tc>
        <w:tc>
          <w:tcPr>
            <w:tcW w:w="1134" w:type="dxa"/>
            <w:tcBorders>
              <w:top w:val="nil"/>
              <w:left w:val="nil"/>
              <w:bottom w:val="single" w:sz="4" w:space="0" w:color="auto"/>
              <w:right w:val="single" w:sz="4" w:space="0" w:color="auto"/>
            </w:tcBorders>
            <w:shd w:val="clear" w:color="auto" w:fill="auto"/>
            <w:noWrap/>
            <w:vAlign w:val="center"/>
          </w:tcPr>
          <w:p w14:paraId="57279ED9" w14:textId="77777777" w:rsidR="00A47494" w:rsidRDefault="00A47494" w:rsidP="00843DAF">
            <w:pPr>
              <w:tabs>
                <w:tab w:val="center" w:pos="459"/>
              </w:tabs>
              <w:spacing w:after="0" w:line="240" w:lineRule="auto"/>
              <w:jc w:val="center"/>
            </w:pPr>
          </w:p>
          <w:p w14:paraId="775752BE" w14:textId="5EE6CBDC" w:rsidR="00843DAF" w:rsidRPr="00A47494" w:rsidRDefault="00A47494" w:rsidP="00843DAF">
            <w:pPr>
              <w:tabs>
                <w:tab w:val="center" w:pos="459"/>
              </w:tabs>
              <w:spacing w:after="0" w:line="240" w:lineRule="auto"/>
              <w:jc w:val="center"/>
            </w:pPr>
            <w:r w:rsidRPr="00A47494">
              <w:t>87.30</w:t>
            </w:r>
          </w:p>
        </w:tc>
        <w:tc>
          <w:tcPr>
            <w:tcW w:w="1134" w:type="dxa"/>
            <w:tcBorders>
              <w:top w:val="single" w:sz="4" w:space="0" w:color="auto"/>
              <w:left w:val="nil"/>
              <w:bottom w:val="single" w:sz="4" w:space="0" w:color="auto"/>
              <w:right w:val="single" w:sz="4" w:space="0" w:color="auto"/>
            </w:tcBorders>
            <w:vAlign w:val="center"/>
          </w:tcPr>
          <w:p w14:paraId="6C0E35F6" w14:textId="77777777" w:rsidR="00843DAF" w:rsidRPr="00843DAF" w:rsidRDefault="00843DAF" w:rsidP="00843DAF">
            <w:pPr>
              <w:tabs>
                <w:tab w:val="center" w:pos="459"/>
              </w:tabs>
              <w:spacing w:after="0" w:line="240" w:lineRule="auto"/>
              <w:jc w:val="center"/>
            </w:pPr>
          </w:p>
          <w:p w14:paraId="783910C8" w14:textId="77777777" w:rsidR="00843DAF" w:rsidRPr="0046709D" w:rsidRDefault="00843DAF" w:rsidP="00843DAF">
            <w:pPr>
              <w:tabs>
                <w:tab w:val="center" w:pos="459"/>
              </w:tabs>
              <w:spacing w:after="0" w:line="240" w:lineRule="auto"/>
              <w:jc w:val="center"/>
            </w:pPr>
            <w:r w:rsidRPr="00843DAF">
              <w:t>81.98%</w:t>
            </w:r>
          </w:p>
        </w:tc>
        <w:tc>
          <w:tcPr>
            <w:tcW w:w="992" w:type="dxa"/>
            <w:tcBorders>
              <w:top w:val="single" w:sz="4" w:space="0" w:color="auto"/>
              <w:left w:val="single" w:sz="4" w:space="0" w:color="auto"/>
              <w:bottom w:val="single" w:sz="4" w:space="0" w:color="auto"/>
              <w:right w:val="single" w:sz="4" w:space="0" w:color="auto"/>
            </w:tcBorders>
            <w:vAlign w:val="center"/>
          </w:tcPr>
          <w:p w14:paraId="4045B095" w14:textId="77777777" w:rsidR="00843DAF" w:rsidRPr="00843DAF" w:rsidRDefault="00843DAF" w:rsidP="00843DAF">
            <w:pPr>
              <w:tabs>
                <w:tab w:val="center" w:pos="459"/>
              </w:tabs>
              <w:spacing w:after="0" w:line="240" w:lineRule="auto"/>
              <w:jc w:val="center"/>
            </w:pPr>
          </w:p>
          <w:p w14:paraId="4C941B92" w14:textId="77777777" w:rsidR="00843DAF" w:rsidRPr="0046709D" w:rsidRDefault="00843DAF" w:rsidP="00843DAF">
            <w:pPr>
              <w:tabs>
                <w:tab w:val="center" w:pos="459"/>
              </w:tabs>
              <w:spacing w:after="0" w:line="240" w:lineRule="auto"/>
              <w:jc w:val="center"/>
            </w:pPr>
            <w:r w:rsidRPr="00843DAF">
              <w:t>86.47%</w:t>
            </w:r>
          </w:p>
        </w:tc>
        <w:tc>
          <w:tcPr>
            <w:tcW w:w="992" w:type="dxa"/>
            <w:tcBorders>
              <w:top w:val="single" w:sz="4" w:space="0" w:color="auto"/>
              <w:left w:val="single" w:sz="4" w:space="0" w:color="auto"/>
              <w:bottom w:val="single" w:sz="4" w:space="0" w:color="auto"/>
              <w:right w:val="single" w:sz="4" w:space="0" w:color="auto"/>
            </w:tcBorders>
            <w:vAlign w:val="center"/>
          </w:tcPr>
          <w:p w14:paraId="68F288E7" w14:textId="77777777" w:rsidR="00843DAF" w:rsidRPr="00843DAF" w:rsidRDefault="00843DAF" w:rsidP="00843DAF">
            <w:pPr>
              <w:tabs>
                <w:tab w:val="center" w:pos="459"/>
              </w:tabs>
              <w:spacing w:after="0" w:line="240" w:lineRule="auto"/>
              <w:jc w:val="center"/>
            </w:pPr>
          </w:p>
          <w:p w14:paraId="3B7AF018" w14:textId="77777777" w:rsidR="00843DAF" w:rsidRPr="0046709D" w:rsidRDefault="00843DAF" w:rsidP="00843DAF">
            <w:pPr>
              <w:tabs>
                <w:tab w:val="center" w:pos="459"/>
              </w:tabs>
              <w:spacing w:after="0" w:line="240" w:lineRule="auto"/>
              <w:jc w:val="center"/>
            </w:pPr>
            <w:r w:rsidRPr="00843DAF">
              <w:t>77.44%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598AF4" w14:textId="00FD68E5" w:rsidR="00843DAF" w:rsidRPr="00843DAF" w:rsidRDefault="00843DAF" w:rsidP="00843DAF">
            <w:pPr>
              <w:tabs>
                <w:tab w:val="center" w:pos="459"/>
              </w:tabs>
              <w:spacing w:after="0" w:line="240" w:lineRule="auto"/>
              <w:jc w:val="center"/>
              <w:rPr>
                <w:b/>
              </w:rPr>
            </w:pPr>
            <w:r w:rsidRPr="00843DAF">
              <w:rPr>
                <w:b/>
              </w:rPr>
              <w:t>8</w:t>
            </w:r>
            <w:r w:rsidR="007C0384">
              <w:rPr>
                <w:b/>
              </w:rPr>
              <w:t>3.21</w:t>
            </w:r>
            <w:r w:rsidRPr="00843DAF">
              <w:rPr>
                <w:b/>
              </w:rPr>
              <w:t>%</w:t>
            </w:r>
          </w:p>
        </w:tc>
      </w:tr>
      <w:tr w:rsidR="00843DAF" w:rsidRPr="0046709D" w14:paraId="0D7E8346" w14:textId="77777777" w:rsidTr="00843DAF">
        <w:trPr>
          <w:trHeight w:val="715"/>
          <w:jc w:val="center"/>
        </w:trPr>
        <w:tc>
          <w:tcPr>
            <w:tcW w:w="3397" w:type="dxa"/>
            <w:tcBorders>
              <w:top w:val="nil"/>
              <w:left w:val="single" w:sz="4" w:space="0" w:color="auto"/>
              <w:bottom w:val="nil"/>
              <w:right w:val="single" w:sz="4" w:space="0" w:color="auto"/>
            </w:tcBorders>
            <w:shd w:val="clear" w:color="000000" w:fill="D9D9D9"/>
            <w:vAlign w:val="center"/>
            <w:hideMark/>
          </w:tcPr>
          <w:p w14:paraId="524576AB" w14:textId="77777777" w:rsidR="00843DAF" w:rsidRPr="0046709D" w:rsidRDefault="00843DAF" w:rsidP="00843DAF">
            <w:pPr>
              <w:spacing w:after="0" w:line="240" w:lineRule="auto"/>
              <w:rPr>
                <w:rFonts w:eastAsia="Times New Roman" w:cs="Calibri"/>
                <w:color w:val="000000"/>
              </w:rPr>
            </w:pPr>
            <w:r w:rsidRPr="0046709D">
              <w:rPr>
                <w:rFonts w:eastAsia="Times New Roman" w:cs="Calibri"/>
                <w:b/>
                <w:bCs/>
                <w:color w:val="000000"/>
              </w:rPr>
              <w:t>7</w:t>
            </w:r>
            <w:r w:rsidRPr="0046709D">
              <w:rPr>
                <w:rFonts w:eastAsia="Times New Roman" w:cs="Calibri"/>
                <w:color w:val="000000"/>
              </w:rPr>
              <w:t xml:space="preserve"> DIRECCIÓN DE TECNOLOGÍA DE LA INFORMACIÓN Y COMUNICACIÓN</w:t>
            </w:r>
          </w:p>
        </w:tc>
        <w:tc>
          <w:tcPr>
            <w:tcW w:w="993" w:type="dxa"/>
            <w:tcBorders>
              <w:top w:val="nil"/>
              <w:left w:val="nil"/>
              <w:bottom w:val="nil"/>
              <w:right w:val="single" w:sz="4" w:space="0" w:color="auto"/>
            </w:tcBorders>
            <w:shd w:val="clear" w:color="000000" w:fill="D9D9D9"/>
            <w:noWrap/>
            <w:vAlign w:val="center"/>
          </w:tcPr>
          <w:p w14:paraId="0CA29CA1" w14:textId="77777777" w:rsidR="00A47494" w:rsidRDefault="00A47494" w:rsidP="00843DAF">
            <w:pPr>
              <w:tabs>
                <w:tab w:val="center" w:pos="459"/>
              </w:tabs>
              <w:spacing w:after="0" w:line="240" w:lineRule="auto"/>
              <w:jc w:val="center"/>
            </w:pPr>
          </w:p>
          <w:p w14:paraId="4DE65064" w14:textId="77582C26" w:rsidR="00843DAF" w:rsidRPr="00A47494" w:rsidRDefault="00843DAF" w:rsidP="00843DAF">
            <w:pPr>
              <w:tabs>
                <w:tab w:val="center" w:pos="459"/>
              </w:tabs>
              <w:spacing w:after="0" w:line="240" w:lineRule="auto"/>
              <w:jc w:val="center"/>
            </w:pPr>
            <w:r w:rsidRPr="00A47494">
              <w:t>100.00%</w:t>
            </w:r>
          </w:p>
        </w:tc>
        <w:tc>
          <w:tcPr>
            <w:tcW w:w="992" w:type="dxa"/>
            <w:tcBorders>
              <w:top w:val="nil"/>
              <w:left w:val="nil"/>
              <w:bottom w:val="nil"/>
              <w:right w:val="single" w:sz="4" w:space="0" w:color="auto"/>
            </w:tcBorders>
            <w:shd w:val="clear" w:color="000000" w:fill="D9D9D9"/>
            <w:noWrap/>
            <w:vAlign w:val="center"/>
          </w:tcPr>
          <w:p w14:paraId="49B78FAE" w14:textId="77777777" w:rsidR="00A47494" w:rsidRDefault="00A47494" w:rsidP="00843DAF">
            <w:pPr>
              <w:tabs>
                <w:tab w:val="center" w:pos="459"/>
              </w:tabs>
              <w:spacing w:after="0" w:line="240" w:lineRule="auto"/>
              <w:jc w:val="center"/>
            </w:pPr>
          </w:p>
          <w:p w14:paraId="17A6F71B" w14:textId="555F727A" w:rsidR="00843DAF" w:rsidRPr="00A47494" w:rsidRDefault="00A47494" w:rsidP="00843DAF">
            <w:pPr>
              <w:tabs>
                <w:tab w:val="center" w:pos="459"/>
              </w:tabs>
              <w:spacing w:after="0" w:line="240" w:lineRule="auto"/>
              <w:jc w:val="center"/>
            </w:pPr>
            <w:r w:rsidRPr="00A47494">
              <w:t>99.54</w:t>
            </w:r>
            <w:r w:rsidR="00843DAF" w:rsidRPr="00A47494">
              <w:t>%</w:t>
            </w:r>
          </w:p>
        </w:tc>
        <w:tc>
          <w:tcPr>
            <w:tcW w:w="1134" w:type="dxa"/>
            <w:tcBorders>
              <w:top w:val="nil"/>
              <w:left w:val="nil"/>
              <w:bottom w:val="nil"/>
              <w:right w:val="single" w:sz="4" w:space="0" w:color="auto"/>
            </w:tcBorders>
            <w:shd w:val="clear" w:color="000000" w:fill="D9D9D9"/>
            <w:noWrap/>
            <w:vAlign w:val="center"/>
          </w:tcPr>
          <w:p w14:paraId="57F04EED" w14:textId="77777777" w:rsidR="00A47494" w:rsidRDefault="00A47494" w:rsidP="00843DAF">
            <w:pPr>
              <w:tabs>
                <w:tab w:val="center" w:pos="459"/>
              </w:tabs>
              <w:spacing w:after="0" w:line="240" w:lineRule="auto"/>
              <w:jc w:val="center"/>
            </w:pPr>
          </w:p>
          <w:p w14:paraId="7B627410" w14:textId="220FEC7D" w:rsidR="00843DAF" w:rsidRPr="00A47494" w:rsidRDefault="00A47494" w:rsidP="00843DAF">
            <w:pPr>
              <w:tabs>
                <w:tab w:val="center" w:pos="459"/>
              </w:tabs>
              <w:spacing w:after="0" w:line="240" w:lineRule="auto"/>
              <w:jc w:val="center"/>
            </w:pPr>
            <w:r w:rsidRPr="00A47494">
              <w:t>97.36</w:t>
            </w:r>
            <w:r w:rsidR="00843DAF" w:rsidRPr="00A47494">
              <w:t>%</w:t>
            </w:r>
          </w:p>
        </w:tc>
        <w:tc>
          <w:tcPr>
            <w:tcW w:w="1134" w:type="dxa"/>
            <w:tcBorders>
              <w:top w:val="single" w:sz="4" w:space="0" w:color="auto"/>
              <w:left w:val="nil"/>
              <w:bottom w:val="single" w:sz="4" w:space="0" w:color="auto"/>
              <w:right w:val="single" w:sz="4" w:space="0" w:color="auto"/>
            </w:tcBorders>
            <w:shd w:val="clear" w:color="000000" w:fill="D9D9D9"/>
            <w:vAlign w:val="center"/>
          </w:tcPr>
          <w:p w14:paraId="0B0B7EEE" w14:textId="77777777" w:rsidR="00843DAF" w:rsidRPr="00843DAF" w:rsidRDefault="00843DAF" w:rsidP="00843DAF">
            <w:pPr>
              <w:tabs>
                <w:tab w:val="center" w:pos="459"/>
              </w:tabs>
              <w:spacing w:after="0" w:line="240" w:lineRule="auto"/>
              <w:jc w:val="center"/>
            </w:pPr>
          </w:p>
          <w:p w14:paraId="53112057" w14:textId="77777777" w:rsidR="00843DAF" w:rsidRPr="0046709D" w:rsidRDefault="00843DAF" w:rsidP="00843DAF">
            <w:pPr>
              <w:tabs>
                <w:tab w:val="center" w:pos="459"/>
              </w:tabs>
              <w:spacing w:after="0" w:line="240" w:lineRule="auto"/>
              <w:jc w:val="center"/>
            </w:pPr>
            <w:r w:rsidRPr="00843DAF">
              <w:t>87.97%</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53128611" w14:textId="77777777" w:rsidR="00843DAF" w:rsidRPr="00843DAF" w:rsidRDefault="00843DAF" w:rsidP="00843DAF">
            <w:pPr>
              <w:tabs>
                <w:tab w:val="center" w:pos="459"/>
              </w:tabs>
              <w:spacing w:after="0" w:line="240" w:lineRule="auto"/>
              <w:jc w:val="center"/>
            </w:pPr>
          </w:p>
          <w:p w14:paraId="08AE1990" w14:textId="77777777" w:rsidR="00843DAF" w:rsidRPr="0046709D" w:rsidRDefault="00843DAF" w:rsidP="00843DAF">
            <w:pPr>
              <w:tabs>
                <w:tab w:val="center" w:pos="459"/>
              </w:tabs>
              <w:spacing w:after="0" w:line="240" w:lineRule="auto"/>
              <w:jc w:val="center"/>
            </w:pPr>
            <w:r w:rsidRPr="00843DAF">
              <w:t>86.67%</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1A17658F" w14:textId="77777777" w:rsidR="00843DAF" w:rsidRPr="00843DAF" w:rsidRDefault="00843DAF" w:rsidP="00843DAF">
            <w:pPr>
              <w:tabs>
                <w:tab w:val="center" w:pos="459"/>
              </w:tabs>
              <w:spacing w:after="0" w:line="240" w:lineRule="auto"/>
              <w:jc w:val="center"/>
            </w:pPr>
          </w:p>
          <w:p w14:paraId="0E9FD3ED" w14:textId="77777777" w:rsidR="00843DAF" w:rsidRPr="0046709D" w:rsidRDefault="00843DAF" w:rsidP="00843DAF">
            <w:pPr>
              <w:tabs>
                <w:tab w:val="center" w:pos="459"/>
              </w:tabs>
              <w:spacing w:after="0" w:line="240" w:lineRule="auto"/>
              <w:jc w:val="center"/>
            </w:pPr>
            <w:r w:rsidRPr="00843DAF">
              <w:t>98.85%</w:t>
            </w:r>
          </w:p>
        </w:tc>
        <w:tc>
          <w:tcPr>
            <w:tcW w:w="1418" w:type="dxa"/>
            <w:tcBorders>
              <w:top w:val="single" w:sz="4" w:space="0" w:color="auto"/>
              <w:left w:val="single" w:sz="4" w:space="0" w:color="auto"/>
              <w:bottom w:val="single" w:sz="4" w:space="0" w:color="auto"/>
              <w:right w:val="single" w:sz="4" w:space="0" w:color="auto"/>
            </w:tcBorders>
            <w:shd w:val="clear" w:color="000000" w:fill="D9D9D9"/>
            <w:noWrap/>
            <w:vAlign w:val="bottom"/>
          </w:tcPr>
          <w:p w14:paraId="2491EEAF" w14:textId="6FF5C419" w:rsidR="00843DAF" w:rsidRPr="00843DAF" w:rsidRDefault="00843DAF" w:rsidP="00843DAF">
            <w:pPr>
              <w:tabs>
                <w:tab w:val="center" w:pos="459"/>
              </w:tabs>
              <w:spacing w:after="0" w:line="240" w:lineRule="auto"/>
              <w:jc w:val="center"/>
              <w:rPr>
                <w:b/>
              </w:rPr>
            </w:pPr>
            <w:r w:rsidRPr="00843DAF">
              <w:rPr>
                <w:b/>
              </w:rPr>
              <w:t>9</w:t>
            </w:r>
            <w:r w:rsidR="007C0384">
              <w:rPr>
                <w:b/>
              </w:rPr>
              <w:t>5.07</w:t>
            </w:r>
            <w:r w:rsidRPr="00843DAF">
              <w:rPr>
                <w:b/>
              </w:rPr>
              <w:t>%</w:t>
            </w:r>
          </w:p>
        </w:tc>
      </w:tr>
      <w:tr w:rsidR="00843DAF" w:rsidRPr="0046709D" w14:paraId="16DE174E" w14:textId="77777777" w:rsidTr="00843DAF">
        <w:trPr>
          <w:trHeight w:val="300"/>
          <w:jc w:val="center"/>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7EC3C9" w14:textId="77777777" w:rsidR="00843DAF" w:rsidRPr="0046709D" w:rsidRDefault="00843DAF" w:rsidP="00843DAF">
            <w:pPr>
              <w:spacing w:after="0" w:line="240" w:lineRule="auto"/>
              <w:rPr>
                <w:rFonts w:eastAsia="Times New Roman" w:cs="Calibri"/>
                <w:color w:val="000000"/>
              </w:rPr>
            </w:pPr>
            <w:r w:rsidRPr="0046709D">
              <w:rPr>
                <w:rFonts w:eastAsia="Times New Roman" w:cs="Calibri"/>
                <w:b/>
                <w:bCs/>
                <w:color w:val="000000"/>
              </w:rPr>
              <w:t>8</w:t>
            </w:r>
            <w:r w:rsidRPr="0046709D">
              <w:rPr>
                <w:rFonts w:eastAsia="Times New Roman" w:cs="Calibri"/>
                <w:color w:val="000000"/>
              </w:rPr>
              <w:t xml:space="preserve"> DIRECCIÓN DE HIDROGEOLOGÍA Y MEDIOAMBIENTE</w:t>
            </w: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1F29C811" w14:textId="0CC1C9B0" w:rsidR="00843DAF" w:rsidRPr="00A47494" w:rsidRDefault="00843DAF" w:rsidP="00843DAF">
            <w:pPr>
              <w:tabs>
                <w:tab w:val="center" w:pos="459"/>
              </w:tabs>
              <w:spacing w:after="0" w:line="240" w:lineRule="auto"/>
              <w:jc w:val="center"/>
            </w:pPr>
            <w:r w:rsidRPr="00A47494">
              <w:t>8</w:t>
            </w:r>
            <w:r w:rsidR="00A47494" w:rsidRPr="00A47494">
              <w:t>8.89</w:t>
            </w:r>
            <w:r w:rsidRPr="00A47494">
              <w:t>%</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20ED0A0C" w14:textId="7A001106" w:rsidR="00843DAF" w:rsidRPr="00A47494" w:rsidRDefault="00A47494" w:rsidP="00843DAF">
            <w:pPr>
              <w:tabs>
                <w:tab w:val="center" w:pos="459"/>
              </w:tabs>
              <w:spacing w:after="0" w:line="240" w:lineRule="auto"/>
              <w:jc w:val="center"/>
            </w:pPr>
            <w:r w:rsidRPr="00A47494">
              <w:t>100.00</w:t>
            </w:r>
            <w:r w:rsidR="00843DAF" w:rsidRPr="00A47494">
              <w:t>%</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40A727FB" w14:textId="0466EFA7" w:rsidR="00843DAF" w:rsidRPr="00A47494" w:rsidRDefault="00A47494" w:rsidP="00843DAF">
            <w:pPr>
              <w:tabs>
                <w:tab w:val="center" w:pos="459"/>
              </w:tabs>
              <w:spacing w:after="0" w:line="240" w:lineRule="auto"/>
              <w:jc w:val="center"/>
            </w:pPr>
            <w:r w:rsidRPr="00A47494">
              <w:t>100.00</w:t>
            </w:r>
            <w:r w:rsidR="00843DAF" w:rsidRPr="00A47494">
              <w:t>%</w:t>
            </w:r>
          </w:p>
        </w:tc>
        <w:tc>
          <w:tcPr>
            <w:tcW w:w="1134" w:type="dxa"/>
            <w:tcBorders>
              <w:top w:val="single" w:sz="4" w:space="0" w:color="auto"/>
              <w:left w:val="nil"/>
              <w:bottom w:val="single" w:sz="4" w:space="0" w:color="auto"/>
              <w:right w:val="single" w:sz="4" w:space="0" w:color="auto"/>
            </w:tcBorders>
            <w:vAlign w:val="bottom"/>
          </w:tcPr>
          <w:p w14:paraId="67B595CF" w14:textId="77777777" w:rsidR="00843DAF" w:rsidRPr="00843DAF" w:rsidRDefault="00843DAF" w:rsidP="00843DAF">
            <w:pPr>
              <w:tabs>
                <w:tab w:val="center" w:pos="459"/>
              </w:tabs>
              <w:spacing w:after="0" w:line="240" w:lineRule="auto"/>
              <w:jc w:val="center"/>
            </w:pPr>
          </w:p>
          <w:p w14:paraId="3C4106EF" w14:textId="77777777" w:rsidR="00843DAF" w:rsidRPr="0046709D" w:rsidRDefault="00843DAF" w:rsidP="00843DAF">
            <w:pPr>
              <w:tabs>
                <w:tab w:val="center" w:pos="459"/>
              </w:tabs>
              <w:spacing w:after="0" w:line="240" w:lineRule="auto"/>
              <w:jc w:val="center"/>
            </w:pPr>
            <w:r w:rsidRPr="00843DAF">
              <w:t>100.00%</w:t>
            </w:r>
          </w:p>
        </w:tc>
        <w:tc>
          <w:tcPr>
            <w:tcW w:w="992" w:type="dxa"/>
            <w:tcBorders>
              <w:top w:val="single" w:sz="4" w:space="0" w:color="auto"/>
              <w:left w:val="single" w:sz="4" w:space="0" w:color="auto"/>
              <w:bottom w:val="single" w:sz="4" w:space="0" w:color="auto"/>
              <w:right w:val="single" w:sz="4" w:space="0" w:color="auto"/>
            </w:tcBorders>
            <w:vAlign w:val="bottom"/>
          </w:tcPr>
          <w:p w14:paraId="25B3C569" w14:textId="77777777" w:rsidR="00843DAF" w:rsidRPr="00843DAF" w:rsidRDefault="00843DAF" w:rsidP="00843DAF">
            <w:pPr>
              <w:tabs>
                <w:tab w:val="center" w:pos="459"/>
              </w:tabs>
              <w:spacing w:after="0" w:line="240" w:lineRule="auto"/>
              <w:jc w:val="center"/>
            </w:pPr>
          </w:p>
          <w:p w14:paraId="7CA904AA" w14:textId="77777777" w:rsidR="00843DAF" w:rsidRPr="0046709D" w:rsidRDefault="00843DAF" w:rsidP="00843DAF">
            <w:pPr>
              <w:tabs>
                <w:tab w:val="center" w:pos="459"/>
              </w:tabs>
              <w:spacing w:after="0" w:line="240" w:lineRule="auto"/>
              <w:jc w:val="center"/>
            </w:pPr>
            <w:r w:rsidRPr="00843DAF">
              <w:t>94.44%</w:t>
            </w:r>
          </w:p>
        </w:tc>
        <w:tc>
          <w:tcPr>
            <w:tcW w:w="992" w:type="dxa"/>
            <w:tcBorders>
              <w:top w:val="single" w:sz="4" w:space="0" w:color="auto"/>
              <w:left w:val="single" w:sz="4" w:space="0" w:color="auto"/>
              <w:bottom w:val="single" w:sz="4" w:space="0" w:color="auto"/>
              <w:right w:val="single" w:sz="4" w:space="0" w:color="auto"/>
            </w:tcBorders>
            <w:vAlign w:val="bottom"/>
          </w:tcPr>
          <w:p w14:paraId="7B24DE72" w14:textId="77777777" w:rsidR="00843DAF" w:rsidRPr="00843DAF" w:rsidRDefault="00843DAF" w:rsidP="00843DAF">
            <w:pPr>
              <w:tabs>
                <w:tab w:val="center" w:pos="459"/>
              </w:tabs>
              <w:spacing w:after="0" w:line="240" w:lineRule="auto"/>
              <w:jc w:val="center"/>
            </w:pPr>
          </w:p>
          <w:p w14:paraId="5076C2CF" w14:textId="77777777" w:rsidR="00843DAF" w:rsidRPr="0046709D" w:rsidRDefault="00843DAF" w:rsidP="00843DAF">
            <w:pPr>
              <w:tabs>
                <w:tab w:val="center" w:pos="459"/>
              </w:tabs>
              <w:spacing w:after="0" w:line="240" w:lineRule="auto"/>
              <w:jc w:val="center"/>
            </w:pPr>
            <w:r w:rsidRPr="00843DAF">
              <w:t>95.24%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1C61BA" w14:textId="55FE66BD" w:rsidR="00843DAF" w:rsidRPr="00843DAF" w:rsidRDefault="00843DAF" w:rsidP="00843DAF">
            <w:pPr>
              <w:tabs>
                <w:tab w:val="center" w:pos="459"/>
              </w:tabs>
              <w:spacing w:after="0" w:line="240" w:lineRule="auto"/>
              <w:jc w:val="center"/>
              <w:rPr>
                <w:b/>
              </w:rPr>
            </w:pPr>
            <w:r w:rsidRPr="00843DAF">
              <w:rPr>
                <w:b/>
              </w:rPr>
              <w:t>9</w:t>
            </w:r>
            <w:r w:rsidR="007C0384">
              <w:rPr>
                <w:b/>
              </w:rPr>
              <w:t>6.43</w:t>
            </w:r>
            <w:r w:rsidRPr="00843DAF">
              <w:rPr>
                <w:b/>
              </w:rPr>
              <w:t>%</w:t>
            </w:r>
          </w:p>
        </w:tc>
      </w:tr>
      <w:tr w:rsidR="00843DAF" w:rsidRPr="0046709D" w14:paraId="55CD3DB6" w14:textId="77777777" w:rsidTr="00843DAF">
        <w:trPr>
          <w:trHeight w:val="300"/>
          <w:jc w:val="center"/>
        </w:trPr>
        <w:tc>
          <w:tcPr>
            <w:tcW w:w="339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130D331" w14:textId="77777777" w:rsidR="00843DAF" w:rsidRPr="0046709D" w:rsidRDefault="00843DAF" w:rsidP="00843DAF">
            <w:pPr>
              <w:spacing w:after="0" w:line="240" w:lineRule="auto"/>
              <w:rPr>
                <w:rFonts w:eastAsia="Times New Roman" w:cs="Calibri"/>
                <w:color w:val="000000"/>
              </w:rPr>
            </w:pPr>
            <w:r w:rsidRPr="0046709D">
              <w:rPr>
                <w:rFonts w:eastAsia="Times New Roman" w:cs="Calibri"/>
                <w:b/>
                <w:bCs/>
                <w:color w:val="000000"/>
              </w:rPr>
              <w:t>9</w:t>
            </w:r>
            <w:r w:rsidRPr="0046709D">
              <w:rPr>
                <w:rFonts w:eastAsia="Times New Roman" w:cs="Calibri"/>
                <w:color w:val="000000"/>
              </w:rPr>
              <w:t xml:space="preserve"> DIRECCIÓN CONTROL DE CALIDAD DE LAS AGUAS</w:t>
            </w:r>
          </w:p>
        </w:tc>
        <w:tc>
          <w:tcPr>
            <w:tcW w:w="993"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6641CEE9" w14:textId="77777777" w:rsidR="00A47494" w:rsidRDefault="00A47494" w:rsidP="00843DAF">
            <w:pPr>
              <w:tabs>
                <w:tab w:val="center" w:pos="459"/>
              </w:tabs>
              <w:spacing w:after="0" w:line="240" w:lineRule="auto"/>
              <w:jc w:val="center"/>
            </w:pPr>
          </w:p>
          <w:p w14:paraId="2922E00F" w14:textId="26A36AB8" w:rsidR="00843DAF" w:rsidRPr="00A47494" w:rsidRDefault="00A47494" w:rsidP="00843DAF">
            <w:pPr>
              <w:tabs>
                <w:tab w:val="center" w:pos="459"/>
              </w:tabs>
              <w:spacing w:after="0" w:line="240" w:lineRule="auto"/>
              <w:jc w:val="center"/>
            </w:pPr>
            <w:r w:rsidRPr="00A47494">
              <w:t>86.35</w:t>
            </w:r>
            <w:r w:rsidR="00843DAF" w:rsidRPr="00A47494">
              <w:t>%</w:t>
            </w:r>
          </w:p>
        </w:tc>
        <w:tc>
          <w:tcPr>
            <w:tcW w:w="992"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27C1C5A3" w14:textId="77777777" w:rsidR="00A47494" w:rsidRDefault="00A47494" w:rsidP="00843DAF">
            <w:pPr>
              <w:tabs>
                <w:tab w:val="center" w:pos="459"/>
              </w:tabs>
              <w:spacing w:after="0" w:line="240" w:lineRule="auto"/>
              <w:jc w:val="center"/>
            </w:pPr>
          </w:p>
          <w:p w14:paraId="39FA7073" w14:textId="05ABB816" w:rsidR="00843DAF" w:rsidRPr="00A47494" w:rsidRDefault="00A47494" w:rsidP="00843DAF">
            <w:pPr>
              <w:tabs>
                <w:tab w:val="center" w:pos="459"/>
              </w:tabs>
              <w:spacing w:after="0" w:line="240" w:lineRule="auto"/>
              <w:jc w:val="center"/>
            </w:pPr>
            <w:r w:rsidRPr="00A47494">
              <w:t>88.33</w:t>
            </w:r>
            <w:r w:rsidR="00843DAF" w:rsidRPr="00A47494">
              <w:t>%</w:t>
            </w:r>
          </w:p>
        </w:tc>
        <w:tc>
          <w:tcPr>
            <w:tcW w:w="1134"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3E2BE01D" w14:textId="77777777" w:rsidR="00A47494" w:rsidRDefault="00A47494" w:rsidP="00843DAF">
            <w:pPr>
              <w:tabs>
                <w:tab w:val="center" w:pos="459"/>
              </w:tabs>
              <w:spacing w:after="0" w:line="240" w:lineRule="auto"/>
              <w:jc w:val="center"/>
            </w:pPr>
          </w:p>
          <w:p w14:paraId="57B8ACD0" w14:textId="4FC7C70B" w:rsidR="00843DAF" w:rsidRPr="00A47494" w:rsidRDefault="00A47494" w:rsidP="00843DAF">
            <w:pPr>
              <w:tabs>
                <w:tab w:val="center" w:pos="459"/>
              </w:tabs>
              <w:spacing w:after="0" w:line="240" w:lineRule="auto"/>
              <w:jc w:val="center"/>
            </w:pPr>
            <w:r w:rsidRPr="00A47494">
              <w:t>90.00</w:t>
            </w:r>
            <w:r w:rsidR="00843DAF" w:rsidRPr="00A47494">
              <w:t>%</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tcPr>
          <w:p w14:paraId="62CA9AE0" w14:textId="77777777" w:rsidR="00843DAF" w:rsidRPr="00843DAF" w:rsidRDefault="00843DAF" w:rsidP="00843DAF">
            <w:pPr>
              <w:tabs>
                <w:tab w:val="center" w:pos="459"/>
              </w:tabs>
              <w:spacing w:after="0" w:line="240" w:lineRule="auto"/>
              <w:jc w:val="center"/>
            </w:pPr>
          </w:p>
          <w:p w14:paraId="11A4721F" w14:textId="77777777" w:rsidR="00843DAF" w:rsidRPr="0046709D" w:rsidRDefault="00843DAF" w:rsidP="00843DAF">
            <w:pPr>
              <w:tabs>
                <w:tab w:val="center" w:pos="459"/>
              </w:tabs>
              <w:spacing w:after="0" w:line="240" w:lineRule="auto"/>
              <w:jc w:val="center"/>
            </w:pPr>
            <w:r w:rsidRPr="00843DAF">
              <w:t>90.00%</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6CBAD491" w14:textId="77777777" w:rsidR="00843DAF" w:rsidRPr="00843DAF" w:rsidRDefault="00843DAF" w:rsidP="00843DAF">
            <w:pPr>
              <w:tabs>
                <w:tab w:val="center" w:pos="459"/>
              </w:tabs>
              <w:spacing w:after="0" w:line="240" w:lineRule="auto"/>
              <w:jc w:val="center"/>
            </w:pPr>
          </w:p>
          <w:p w14:paraId="5679BF8D" w14:textId="77777777" w:rsidR="00843DAF" w:rsidRPr="0046709D" w:rsidRDefault="00843DAF" w:rsidP="00843DAF">
            <w:pPr>
              <w:tabs>
                <w:tab w:val="center" w:pos="459"/>
              </w:tabs>
              <w:spacing w:after="0" w:line="240" w:lineRule="auto"/>
              <w:jc w:val="center"/>
            </w:pPr>
            <w:r w:rsidRPr="00843DAF">
              <w:t>89.84%</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17B66E40" w14:textId="77777777" w:rsidR="00843DAF" w:rsidRPr="00843DAF" w:rsidRDefault="00843DAF" w:rsidP="00843DAF">
            <w:pPr>
              <w:tabs>
                <w:tab w:val="center" w:pos="459"/>
              </w:tabs>
              <w:spacing w:after="0" w:line="240" w:lineRule="auto"/>
              <w:jc w:val="center"/>
            </w:pPr>
          </w:p>
          <w:p w14:paraId="4CB0418D" w14:textId="77777777" w:rsidR="00843DAF" w:rsidRPr="0046709D" w:rsidRDefault="00843DAF" w:rsidP="00843DAF">
            <w:pPr>
              <w:tabs>
                <w:tab w:val="center" w:pos="459"/>
              </w:tabs>
              <w:spacing w:after="0" w:line="240" w:lineRule="auto"/>
              <w:jc w:val="center"/>
            </w:pPr>
            <w:r w:rsidRPr="00843DAF">
              <w:t>100.00%</w:t>
            </w:r>
          </w:p>
        </w:tc>
        <w:tc>
          <w:tcPr>
            <w:tcW w:w="1418" w:type="dxa"/>
            <w:tcBorders>
              <w:top w:val="single" w:sz="4" w:space="0" w:color="auto"/>
              <w:left w:val="single" w:sz="4" w:space="0" w:color="auto"/>
              <w:bottom w:val="single" w:sz="4" w:space="0" w:color="auto"/>
              <w:right w:val="single" w:sz="4" w:space="0" w:color="auto"/>
            </w:tcBorders>
            <w:shd w:val="clear" w:color="000000" w:fill="D9D9D9"/>
            <w:noWrap/>
            <w:vAlign w:val="bottom"/>
          </w:tcPr>
          <w:p w14:paraId="20CF8FD2" w14:textId="737351E5" w:rsidR="00843DAF" w:rsidRPr="00843DAF" w:rsidRDefault="007C0384" w:rsidP="00843DAF">
            <w:pPr>
              <w:tabs>
                <w:tab w:val="center" w:pos="459"/>
              </w:tabs>
              <w:spacing w:after="0" w:line="240" w:lineRule="auto"/>
              <w:jc w:val="center"/>
              <w:rPr>
                <w:b/>
              </w:rPr>
            </w:pPr>
            <w:r>
              <w:rPr>
                <w:b/>
              </w:rPr>
              <w:t>90.75</w:t>
            </w:r>
            <w:r w:rsidR="00843DAF" w:rsidRPr="00843DAF">
              <w:rPr>
                <w:b/>
              </w:rPr>
              <w:t>%</w:t>
            </w:r>
          </w:p>
        </w:tc>
      </w:tr>
      <w:tr w:rsidR="00843DAF" w:rsidRPr="0046709D" w14:paraId="7561E599" w14:textId="77777777" w:rsidTr="00843DAF">
        <w:trPr>
          <w:trHeight w:val="418"/>
          <w:jc w:val="center"/>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C54177" w14:textId="77777777" w:rsidR="00843DAF" w:rsidRPr="0046709D" w:rsidRDefault="00843DAF" w:rsidP="00843DAF">
            <w:pPr>
              <w:spacing w:after="0" w:line="240" w:lineRule="auto"/>
              <w:rPr>
                <w:rFonts w:eastAsia="Times New Roman" w:cs="Calibri"/>
                <w:color w:val="000000"/>
                <w:lang w:val="en-US"/>
              </w:rPr>
            </w:pPr>
            <w:r w:rsidRPr="0046709D">
              <w:rPr>
                <w:rFonts w:eastAsia="Times New Roman" w:cs="Calibri"/>
                <w:b/>
                <w:bCs/>
                <w:color w:val="000000"/>
              </w:rPr>
              <w:t>10</w:t>
            </w:r>
            <w:r w:rsidRPr="0046709D">
              <w:rPr>
                <w:rFonts w:eastAsia="Times New Roman" w:cs="Calibri"/>
                <w:color w:val="000000"/>
              </w:rPr>
              <w:t xml:space="preserve"> DIRECCIÓN SOCIAL</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6D3D9C" w14:textId="542C3C4D" w:rsidR="00843DAF" w:rsidRPr="00A47494" w:rsidRDefault="00A47494" w:rsidP="00843DAF">
            <w:pPr>
              <w:tabs>
                <w:tab w:val="center" w:pos="459"/>
              </w:tabs>
              <w:spacing w:after="0" w:line="240" w:lineRule="auto"/>
              <w:jc w:val="center"/>
            </w:pPr>
            <w:r w:rsidRPr="00A47494">
              <w:t>89.67</w:t>
            </w:r>
            <w:r w:rsidR="00843DAF" w:rsidRPr="00A47494">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E1592C" w14:textId="1D492664" w:rsidR="00843DAF" w:rsidRPr="00A47494" w:rsidRDefault="00843DAF" w:rsidP="00843DAF">
            <w:pPr>
              <w:tabs>
                <w:tab w:val="center" w:pos="459"/>
              </w:tabs>
              <w:spacing w:after="0" w:line="240" w:lineRule="auto"/>
              <w:jc w:val="center"/>
            </w:pPr>
            <w:r w:rsidRPr="00A47494">
              <w:t>9</w:t>
            </w:r>
            <w:r w:rsidR="00A47494" w:rsidRPr="00A47494">
              <w:t>1.46</w:t>
            </w:r>
            <w:r w:rsidRPr="00A47494">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26BC1D" w14:textId="07D475A9" w:rsidR="00843DAF" w:rsidRPr="00A47494" w:rsidRDefault="00A47494" w:rsidP="00843DAF">
            <w:pPr>
              <w:tabs>
                <w:tab w:val="center" w:pos="459"/>
              </w:tabs>
              <w:spacing w:after="0" w:line="240" w:lineRule="auto"/>
              <w:jc w:val="center"/>
            </w:pPr>
            <w:r w:rsidRPr="00A47494">
              <w:t>80.31</w:t>
            </w:r>
            <w:r w:rsidR="00843DAF" w:rsidRPr="00A47494">
              <w:t>%</w:t>
            </w:r>
          </w:p>
        </w:tc>
        <w:tc>
          <w:tcPr>
            <w:tcW w:w="1134" w:type="dxa"/>
            <w:tcBorders>
              <w:top w:val="single" w:sz="4" w:space="0" w:color="auto"/>
              <w:left w:val="single" w:sz="4" w:space="0" w:color="auto"/>
              <w:bottom w:val="single" w:sz="4" w:space="0" w:color="auto"/>
              <w:right w:val="single" w:sz="4" w:space="0" w:color="auto"/>
            </w:tcBorders>
            <w:vAlign w:val="bottom"/>
          </w:tcPr>
          <w:p w14:paraId="690B50D1" w14:textId="77777777" w:rsidR="00843DAF" w:rsidRPr="0046709D" w:rsidRDefault="00843DAF" w:rsidP="00843DAF">
            <w:pPr>
              <w:tabs>
                <w:tab w:val="center" w:pos="459"/>
              </w:tabs>
              <w:spacing w:after="0" w:line="240" w:lineRule="auto"/>
              <w:jc w:val="center"/>
            </w:pPr>
            <w:r w:rsidRPr="00843DAF">
              <w:t>91.49%</w:t>
            </w:r>
          </w:p>
        </w:tc>
        <w:tc>
          <w:tcPr>
            <w:tcW w:w="992" w:type="dxa"/>
            <w:tcBorders>
              <w:top w:val="single" w:sz="4" w:space="0" w:color="auto"/>
              <w:left w:val="single" w:sz="4" w:space="0" w:color="auto"/>
              <w:bottom w:val="single" w:sz="4" w:space="0" w:color="auto"/>
              <w:right w:val="single" w:sz="4" w:space="0" w:color="auto"/>
            </w:tcBorders>
            <w:vAlign w:val="bottom"/>
          </w:tcPr>
          <w:p w14:paraId="7228492D" w14:textId="77777777" w:rsidR="00843DAF" w:rsidRPr="0046709D" w:rsidRDefault="00843DAF" w:rsidP="00843DAF">
            <w:pPr>
              <w:tabs>
                <w:tab w:val="center" w:pos="459"/>
              </w:tabs>
              <w:spacing w:after="0" w:line="240" w:lineRule="auto"/>
              <w:jc w:val="center"/>
            </w:pPr>
            <w:r w:rsidRPr="00843DAF">
              <w:t>83.19%</w:t>
            </w:r>
          </w:p>
        </w:tc>
        <w:tc>
          <w:tcPr>
            <w:tcW w:w="992" w:type="dxa"/>
            <w:tcBorders>
              <w:top w:val="single" w:sz="4" w:space="0" w:color="auto"/>
              <w:left w:val="single" w:sz="4" w:space="0" w:color="auto"/>
              <w:bottom w:val="single" w:sz="4" w:space="0" w:color="auto"/>
              <w:right w:val="single" w:sz="4" w:space="0" w:color="auto"/>
            </w:tcBorders>
            <w:vAlign w:val="bottom"/>
          </w:tcPr>
          <w:p w14:paraId="0E8C371D" w14:textId="77777777" w:rsidR="00843DAF" w:rsidRPr="0046709D" w:rsidRDefault="00843DAF" w:rsidP="00843DAF">
            <w:pPr>
              <w:tabs>
                <w:tab w:val="center" w:pos="459"/>
              </w:tabs>
              <w:spacing w:after="0" w:line="240" w:lineRule="auto"/>
              <w:jc w:val="center"/>
            </w:pPr>
            <w:r w:rsidRPr="00843DAF">
              <w:t>77.92%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2B1F70" w14:textId="7BC31807" w:rsidR="00843DAF" w:rsidRPr="00843DAF" w:rsidRDefault="00843DAF" w:rsidP="00843DAF">
            <w:pPr>
              <w:tabs>
                <w:tab w:val="center" w:pos="459"/>
              </w:tabs>
              <w:spacing w:after="0" w:line="240" w:lineRule="auto"/>
              <w:jc w:val="center"/>
              <w:rPr>
                <w:b/>
              </w:rPr>
            </w:pPr>
            <w:r w:rsidRPr="00843DAF">
              <w:rPr>
                <w:b/>
              </w:rPr>
              <w:t>8</w:t>
            </w:r>
            <w:r w:rsidR="007C0384">
              <w:rPr>
                <w:b/>
              </w:rPr>
              <w:t>5.67</w:t>
            </w:r>
            <w:r w:rsidRPr="00843DAF">
              <w:rPr>
                <w:b/>
              </w:rPr>
              <w:t>%</w:t>
            </w:r>
          </w:p>
        </w:tc>
      </w:tr>
      <w:tr w:rsidR="00843DAF" w:rsidRPr="0046709D" w14:paraId="538BCF1D" w14:textId="77777777" w:rsidTr="00843DAF">
        <w:trPr>
          <w:trHeight w:val="841"/>
          <w:jc w:val="center"/>
        </w:trPr>
        <w:tc>
          <w:tcPr>
            <w:tcW w:w="339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7B21D96" w14:textId="77777777" w:rsidR="00843DAF" w:rsidRPr="0046709D" w:rsidRDefault="00843DAF" w:rsidP="00843DAF">
            <w:pPr>
              <w:spacing w:after="0" w:line="240" w:lineRule="auto"/>
              <w:rPr>
                <w:rFonts w:eastAsia="Times New Roman" w:cs="Calibri"/>
                <w:color w:val="000000"/>
              </w:rPr>
            </w:pPr>
            <w:r w:rsidRPr="0046709D">
              <w:rPr>
                <w:rFonts w:eastAsia="Times New Roman" w:cs="Calibri"/>
                <w:b/>
                <w:bCs/>
                <w:color w:val="000000"/>
              </w:rPr>
              <w:t>11</w:t>
            </w:r>
            <w:r w:rsidRPr="0046709D">
              <w:rPr>
                <w:rFonts w:eastAsia="Times New Roman" w:cs="Calibri"/>
                <w:color w:val="000000"/>
              </w:rPr>
              <w:t xml:space="preserve"> DIRECCIÓN DE EJECUCIÓN DE PROYECTOS E INVERSIONES</w:t>
            </w:r>
          </w:p>
        </w:tc>
        <w:tc>
          <w:tcPr>
            <w:tcW w:w="993"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0E5BF378" w14:textId="77777777" w:rsidR="00A47494" w:rsidRDefault="00A47494" w:rsidP="00843DAF">
            <w:pPr>
              <w:tabs>
                <w:tab w:val="center" w:pos="459"/>
              </w:tabs>
              <w:spacing w:after="0" w:line="240" w:lineRule="auto"/>
              <w:jc w:val="center"/>
            </w:pPr>
          </w:p>
          <w:p w14:paraId="1725D8D7" w14:textId="4B86D310" w:rsidR="00843DAF" w:rsidRPr="00A47494" w:rsidRDefault="00A47494" w:rsidP="00843DAF">
            <w:pPr>
              <w:tabs>
                <w:tab w:val="center" w:pos="459"/>
              </w:tabs>
              <w:spacing w:after="0" w:line="240" w:lineRule="auto"/>
              <w:jc w:val="center"/>
            </w:pPr>
            <w:r w:rsidRPr="00A47494">
              <w:t>59.83</w:t>
            </w:r>
            <w:r w:rsidR="00843DAF" w:rsidRPr="00A47494">
              <w:t>%</w:t>
            </w:r>
          </w:p>
        </w:tc>
        <w:tc>
          <w:tcPr>
            <w:tcW w:w="992"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77E7AC4C" w14:textId="77777777" w:rsidR="00A47494" w:rsidRDefault="00A47494" w:rsidP="00843DAF">
            <w:pPr>
              <w:tabs>
                <w:tab w:val="center" w:pos="459"/>
              </w:tabs>
              <w:spacing w:after="0" w:line="240" w:lineRule="auto"/>
              <w:jc w:val="center"/>
            </w:pPr>
          </w:p>
          <w:p w14:paraId="21FC5F50" w14:textId="7897F039" w:rsidR="00843DAF" w:rsidRPr="00A47494" w:rsidRDefault="00A47494" w:rsidP="00843DAF">
            <w:pPr>
              <w:tabs>
                <w:tab w:val="center" w:pos="459"/>
              </w:tabs>
              <w:spacing w:after="0" w:line="240" w:lineRule="auto"/>
              <w:jc w:val="center"/>
            </w:pPr>
            <w:r w:rsidRPr="00A47494">
              <w:t>56.15</w:t>
            </w:r>
            <w:r w:rsidR="00843DAF" w:rsidRPr="00A47494">
              <w:t>%</w:t>
            </w:r>
          </w:p>
        </w:tc>
        <w:tc>
          <w:tcPr>
            <w:tcW w:w="1134"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10F8AA37" w14:textId="77777777" w:rsidR="00A47494" w:rsidRDefault="00A47494" w:rsidP="00843DAF">
            <w:pPr>
              <w:tabs>
                <w:tab w:val="center" w:pos="459"/>
              </w:tabs>
              <w:spacing w:after="0" w:line="240" w:lineRule="auto"/>
              <w:jc w:val="center"/>
            </w:pPr>
          </w:p>
          <w:p w14:paraId="69E1442C" w14:textId="0DC9C78A" w:rsidR="00843DAF" w:rsidRPr="00A47494" w:rsidRDefault="00A47494" w:rsidP="00843DAF">
            <w:pPr>
              <w:tabs>
                <w:tab w:val="center" w:pos="459"/>
              </w:tabs>
              <w:spacing w:after="0" w:line="240" w:lineRule="auto"/>
              <w:jc w:val="center"/>
            </w:pPr>
            <w:r w:rsidRPr="00A47494">
              <w:t>56.18</w:t>
            </w:r>
            <w:r w:rsidR="00843DAF" w:rsidRPr="00A47494">
              <w:t>%</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tcPr>
          <w:p w14:paraId="02012A19" w14:textId="77777777" w:rsidR="00843DAF" w:rsidRPr="00843DAF" w:rsidRDefault="00843DAF" w:rsidP="00843DAF">
            <w:pPr>
              <w:tabs>
                <w:tab w:val="center" w:pos="459"/>
              </w:tabs>
              <w:spacing w:after="0" w:line="240" w:lineRule="auto"/>
              <w:jc w:val="center"/>
            </w:pPr>
          </w:p>
          <w:p w14:paraId="01B8B9F5" w14:textId="77777777" w:rsidR="00843DAF" w:rsidRPr="0046709D" w:rsidRDefault="00843DAF" w:rsidP="00843DAF">
            <w:pPr>
              <w:tabs>
                <w:tab w:val="center" w:pos="459"/>
              </w:tabs>
              <w:spacing w:after="0" w:line="240" w:lineRule="auto"/>
              <w:jc w:val="center"/>
            </w:pPr>
            <w:r w:rsidRPr="00843DAF">
              <w:t>47.90%</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26C29A50" w14:textId="77777777" w:rsidR="00843DAF" w:rsidRPr="00843DAF" w:rsidRDefault="00843DAF" w:rsidP="00843DAF">
            <w:pPr>
              <w:tabs>
                <w:tab w:val="center" w:pos="459"/>
              </w:tabs>
              <w:spacing w:after="0" w:line="240" w:lineRule="auto"/>
              <w:jc w:val="center"/>
            </w:pPr>
          </w:p>
          <w:p w14:paraId="12A6C348" w14:textId="77777777" w:rsidR="00843DAF" w:rsidRPr="0046709D" w:rsidRDefault="00843DAF" w:rsidP="00843DAF">
            <w:pPr>
              <w:tabs>
                <w:tab w:val="center" w:pos="459"/>
              </w:tabs>
              <w:spacing w:after="0" w:line="240" w:lineRule="auto"/>
              <w:jc w:val="center"/>
            </w:pPr>
            <w:r w:rsidRPr="00843DAF">
              <w:t>46.07%</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229E5349" w14:textId="77777777" w:rsidR="00843DAF" w:rsidRPr="00843DAF" w:rsidRDefault="00843DAF" w:rsidP="00843DAF">
            <w:pPr>
              <w:tabs>
                <w:tab w:val="center" w:pos="459"/>
              </w:tabs>
              <w:spacing w:after="0" w:line="240" w:lineRule="auto"/>
              <w:jc w:val="center"/>
            </w:pPr>
          </w:p>
          <w:p w14:paraId="2EEDDEDA" w14:textId="77777777" w:rsidR="00843DAF" w:rsidRPr="0046709D" w:rsidRDefault="00843DAF" w:rsidP="00843DAF">
            <w:pPr>
              <w:tabs>
                <w:tab w:val="center" w:pos="459"/>
              </w:tabs>
              <w:spacing w:after="0" w:line="240" w:lineRule="auto"/>
              <w:jc w:val="center"/>
            </w:pPr>
            <w:r w:rsidRPr="00843DAF">
              <w:t>51.39%</w:t>
            </w:r>
          </w:p>
        </w:tc>
        <w:tc>
          <w:tcPr>
            <w:tcW w:w="1418" w:type="dxa"/>
            <w:tcBorders>
              <w:top w:val="single" w:sz="4" w:space="0" w:color="auto"/>
              <w:left w:val="single" w:sz="4" w:space="0" w:color="auto"/>
              <w:bottom w:val="single" w:sz="4" w:space="0" w:color="auto"/>
              <w:right w:val="single" w:sz="4" w:space="0" w:color="auto"/>
            </w:tcBorders>
            <w:shd w:val="clear" w:color="000000" w:fill="D9D9D9"/>
            <w:noWrap/>
            <w:vAlign w:val="bottom"/>
          </w:tcPr>
          <w:p w14:paraId="768B2809" w14:textId="50B21DD9" w:rsidR="00843DAF" w:rsidRPr="00843DAF" w:rsidRDefault="007C0384" w:rsidP="00843DAF">
            <w:pPr>
              <w:tabs>
                <w:tab w:val="center" w:pos="459"/>
              </w:tabs>
              <w:spacing w:after="0" w:line="240" w:lineRule="auto"/>
              <w:jc w:val="center"/>
              <w:rPr>
                <w:b/>
              </w:rPr>
            </w:pPr>
            <w:r>
              <w:rPr>
                <w:b/>
              </w:rPr>
              <w:t>52.92</w:t>
            </w:r>
            <w:r w:rsidR="00843DAF" w:rsidRPr="00843DAF">
              <w:rPr>
                <w:b/>
              </w:rPr>
              <w:t>%</w:t>
            </w:r>
          </w:p>
        </w:tc>
      </w:tr>
      <w:tr w:rsidR="00843DAF" w:rsidRPr="0046709D" w14:paraId="229D5FE1" w14:textId="77777777" w:rsidTr="00843DAF">
        <w:trPr>
          <w:trHeight w:val="472"/>
          <w:jc w:val="center"/>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57077" w14:textId="77777777" w:rsidR="00843DAF" w:rsidRPr="0046709D" w:rsidRDefault="00843DAF" w:rsidP="00843DAF">
            <w:pPr>
              <w:spacing w:after="0" w:line="240" w:lineRule="auto"/>
              <w:rPr>
                <w:rFonts w:eastAsia="Times New Roman" w:cs="Calibri"/>
                <w:color w:val="000000"/>
                <w:lang w:val="en-US"/>
              </w:rPr>
            </w:pPr>
            <w:r w:rsidRPr="0046709D">
              <w:rPr>
                <w:rFonts w:eastAsia="Times New Roman" w:cs="Calibri"/>
                <w:b/>
                <w:bCs/>
                <w:color w:val="000000"/>
              </w:rPr>
              <w:t>12</w:t>
            </w:r>
            <w:r w:rsidRPr="0046709D">
              <w:rPr>
                <w:rFonts w:eastAsia="Times New Roman" w:cs="Calibri"/>
                <w:color w:val="000000"/>
              </w:rPr>
              <w:t xml:space="preserve"> DIRECCIÓN DE OPERACIONES</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085268" w14:textId="78AF0A9F" w:rsidR="00843DAF" w:rsidRPr="00A47494" w:rsidRDefault="00A47494" w:rsidP="00843DAF">
            <w:pPr>
              <w:tabs>
                <w:tab w:val="center" w:pos="459"/>
              </w:tabs>
              <w:spacing w:after="0" w:line="240" w:lineRule="auto"/>
              <w:jc w:val="center"/>
            </w:pPr>
            <w:r w:rsidRPr="00A47494">
              <w:t>87.55</w:t>
            </w:r>
            <w:r w:rsidR="00843DAF" w:rsidRPr="00A47494">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4E3D10" w14:textId="21E6F7D3" w:rsidR="00843DAF" w:rsidRPr="00A47494" w:rsidRDefault="00A47494" w:rsidP="00843DAF">
            <w:pPr>
              <w:tabs>
                <w:tab w:val="center" w:pos="459"/>
              </w:tabs>
              <w:spacing w:after="0" w:line="240" w:lineRule="auto"/>
              <w:jc w:val="center"/>
            </w:pPr>
            <w:r w:rsidRPr="00A47494">
              <w:t>86.47</w:t>
            </w:r>
            <w:r w:rsidR="00843DAF" w:rsidRPr="00A47494">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89947D" w14:textId="00A9B0B3" w:rsidR="00843DAF" w:rsidRPr="00A47494" w:rsidRDefault="00843DAF" w:rsidP="00843DAF">
            <w:pPr>
              <w:tabs>
                <w:tab w:val="center" w:pos="459"/>
              </w:tabs>
              <w:spacing w:after="0" w:line="240" w:lineRule="auto"/>
              <w:jc w:val="center"/>
            </w:pPr>
            <w:r w:rsidRPr="00A47494">
              <w:t>8</w:t>
            </w:r>
            <w:r w:rsidR="00A47494" w:rsidRPr="00A47494">
              <w:t>6.56</w:t>
            </w:r>
            <w:r w:rsidRPr="00A47494">
              <w:t>%</w:t>
            </w:r>
          </w:p>
        </w:tc>
        <w:tc>
          <w:tcPr>
            <w:tcW w:w="1134" w:type="dxa"/>
            <w:tcBorders>
              <w:top w:val="single" w:sz="4" w:space="0" w:color="auto"/>
              <w:left w:val="single" w:sz="4" w:space="0" w:color="auto"/>
              <w:bottom w:val="single" w:sz="4" w:space="0" w:color="auto"/>
              <w:right w:val="single" w:sz="4" w:space="0" w:color="auto"/>
            </w:tcBorders>
            <w:vAlign w:val="center"/>
          </w:tcPr>
          <w:p w14:paraId="2C1234B0" w14:textId="77777777" w:rsidR="00843DAF" w:rsidRPr="0046709D" w:rsidRDefault="00843DAF" w:rsidP="00843DAF">
            <w:pPr>
              <w:tabs>
                <w:tab w:val="center" w:pos="459"/>
              </w:tabs>
              <w:spacing w:after="0" w:line="240" w:lineRule="auto"/>
              <w:jc w:val="center"/>
            </w:pPr>
            <w:r w:rsidRPr="00843DAF">
              <w:t>81.87%</w:t>
            </w:r>
          </w:p>
        </w:tc>
        <w:tc>
          <w:tcPr>
            <w:tcW w:w="992" w:type="dxa"/>
            <w:tcBorders>
              <w:top w:val="single" w:sz="4" w:space="0" w:color="auto"/>
              <w:left w:val="single" w:sz="4" w:space="0" w:color="auto"/>
              <w:bottom w:val="single" w:sz="4" w:space="0" w:color="auto"/>
              <w:right w:val="single" w:sz="4" w:space="0" w:color="auto"/>
            </w:tcBorders>
            <w:vAlign w:val="center"/>
          </w:tcPr>
          <w:p w14:paraId="517BFD08" w14:textId="77777777" w:rsidR="00843DAF" w:rsidRPr="0046709D" w:rsidRDefault="00843DAF" w:rsidP="00843DAF">
            <w:pPr>
              <w:tabs>
                <w:tab w:val="center" w:pos="459"/>
              </w:tabs>
              <w:spacing w:after="0" w:line="240" w:lineRule="auto"/>
              <w:jc w:val="center"/>
            </w:pPr>
            <w:r w:rsidRPr="00843DAF">
              <w:t>80.16%</w:t>
            </w:r>
          </w:p>
        </w:tc>
        <w:tc>
          <w:tcPr>
            <w:tcW w:w="992" w:type="dxa"/>
            <w:tcBorders>
              <w:top w:val="single" w:sz="4" w:space="0" w:color="auto"/>
              <w:left w:val="single" w:sz="4" w:space="0" w:color="auto"/>
              <w:bottom w:val="single" w:sz="4" w:space="0" w:color="auto"/>
              <w:right w:val="single" w:sz="4" w:space="0" w:color="auto"/>
            </w:tcBorders>
            <w:vAlign w:val="center"/>
          </w:tcPr>
          <w:p w14:paraId="1CA7057C" w14:textId="77777777" w:rsidR="00843DAF" w:rsidRPr="0046709D" w:rsidRDefault="00843DAF" w:rsidP="00843DAF">
            <w:pPr>
              <w:tabs>
                <w:tab w:val="center" w:pos="459"/>
              </w:tabs>
              <w:spacing w:after="0" w:line="240" w:lineRule="auto"/>
              <w:jc w:val="center"/>
            </w:pPr>
            <w:r w:rsidRPr="00843DAF">
              <w:t>73.53%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8A16E6" w14:textId="1373875C" w:rsidR="00843DAF" w:rsidRPr="00843DAF" w:rsidRDefault="007C0384" w:rsidP="00843DAF">
            <w:pPr>
              <w:tabs>
                <w:tab w:val="center" w:pos="459"/>
              </w:tabs>
              <w:spacing w:after="0" w:line="240" w:lineRule="auto"/>
              <w:jc w:val="center"/>
              <w:rPr>
                <w:b/>
              </w:rPr>
            </w:pPr>
            <w:r>
              <w:rPr>
                <w:b/>
              </w:rPr>
              <w:t>82.69</w:t>
            </w:r>
            <w:r w:rsidR="00843DAF" w:rsidRPr="00843DAF">
              <w:rPr>
                <w:b/>
              </w:rPr>
              <w:t>%</w:t>
            </w:r>
          </w:p>
        </w:tc>
      </w:tr>
      <w:tr w:rsidR="00843DAF" w:rsidRPr="0046709D" w14:paraId="1FE5BBE5" w14:textId="77777777" w:rsidTr="00843DAF">
        <w:trPr>
          <w:trHeight w:val="436"/>
          <w:jc w:val="center"/>
        </w:trPr>
        <w:tc>
          <w:tcPr>
            <w:tcW w:w="339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A740AEA" w14:textId="77777777" w:rsidR="00843DAF" w:rsidRPr="0046709D" w:rsidRDefault="00843DAF" w:rsidP="00843DAF">
            <w:pPr>
              <w:spacing w:after="0" w:line="240" w:lineRule="auto"/>
              <w:rPr>
                <w:rFonts w:eastAsia="Times New Roman" w:cs="Calibri"/>
                <w:color w:val="000000"/>
                <w:lang w:val="en-US"/>
              </w:rPr>
            </w:pPr>
            <w:r w:rsidRPr="0046709D">
              <w:rPr>
                <w:rFonts w:eastAsia="Times New Roman" w:cs="Calibri"/>
                <w:b/>
                <w:bCs/>
                <w:color w:val="000000"/>
              </w:rPr>
              <w:t>13</w:t>
            </w:r>
            <w:r w:rsidRPr="0046709D">
              <w:rPr>
                <w:rFonts w:eastAsia="Times New Roman" w:cs="Calibri"/>
                <w:color w:val="000000"/>
              </w:rPr>
              <w:t xml:space="preserve"> DIRECCIÓN DE COMUNICACIÓN ESTRATÉGICA </w:t>
            </w:r>
          </w:p>
        </w:tc>
        <w:tc>
          <w:tcPr>
            <w:tcW w:w="993"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15AFCA98" w14:textId="77777777" w:rsidR="00A47494" w:rsidRPr="00A47494" w:rsidRDefault="00A47494" w:rsidP="00843DAF">
            <w:pPr>
              <w:tabs>
                <w:tab w:val="center" w:pos="459"/>
              </w:tabs>
              <w:spacing w:after="0" w:line="240" w:lineRule="auto"/>
              <w:jc w:val="center"/>
            </w:pPr>
          </w:p>
          <w:p w14:paraId="20D3741F" w14:textId="5F13CD17" w:rsidR="00843DAF" w:rsidRPr="00A47494" w:rsidRDefault="00A47494" w:rsidP="00843DAF">
            <w:pPr>
              <w:tabs>
                <w:tab w:val="center" w:pos="459"/>
              </w:tabs>
              <w:spacing w:after="0" w:line="240" w:lineRule="auto"/>
              <w:jc w:val="center"/>
            </w:pPr>
            <w:r w:rsidRPr="00A47494">
              <w:t>72.00</w:t>
            </w:r>
            <w:r w:rsidR="00843DAF" w:rsidRPr="00A47494">
              <w:t>%</w:t>
            </w:r>
          </w:p>
        </w:tc>
        <w:tc>
          <w:tcPr>
            <w:tcW w:w="992"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42FA8B8E" w14:textId="77777777" w:rsidR="00A47494" w:rsidRPr="00A47494" w:rsidRDefault="00A47494" w:rsidP="00843DAF">
            <w:pPr>
              <w:tabs>
                <w:tab w:val="center" w:pos="459"/>
              </w:tabs>
              <w:spacing w:after="0" w:line="240" w:lineRule="auto"/>
              <w:jc w:val="center"/>
            </w:pPr>
          </w:p>
          <w:p w14:paraId="6B1A9D2E" w14:textId="13FBEE88" w:rsidR="00843DAF" w:rsidRPr="00A47494" w:rsidRDefault="00843DAF" w:rsidP="00843DAF">
            <w:pPr>
              <w:tabs>
                <w:tab w:val="center" w:pos="459"/>
              </w:tabs>
              <w:spacing w:after="0" w:line="240" w:lineRule="auto"/>
              <w:jc w:val="center"/>
            </w:pPr>
            <w:r w:rsidRPr="00A47494">
              <w:t>100%</w:t>
            </w:r>
          </w:p>
        </w:tc>
        <w:tc>
          <w:tcPr>
            <w:tcW w:w="1134"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4E2C2B56" w14:textId="77777777" w:rsidR="00A47494" w:rsidRPr="00A47494" w:rsidRDefault="00A47494" w:rsidP="00843DAF">
            <w:pPr>
              <w:tabs>
                <w:tab w:val="center" w:pos="459"/>
              </w:tabs>
              <w:spacing w:after="0" w:line="240" w:lineRule="auto"/>
              <w:jc w:val="center"/>
            </w:pPr>
          </w:p>
          <w:p w14:paraId="770CD855" w14:textId="20C8B09D" w:rsidR="00843DAF" w:rsidRPr="00A47494" w:rsidRDefault="00A47494" w:rsidP="00843DAF">
            <w:pPr>
              <w:tabs>
                <w:tab w:val="center" w:pos="459"/>
              </w:tabs>
              <w:spacing w:after="0" w:line="240" w:lineRule="auto"/>
              <w:jc w:val="center"/>
            </w:pPr>
            <w:r w:rsidRPr="00A47494">
              <w:t>100.00</w:t>
            </w:r>
            <w:r w:rsidR="00843DAF" w:rsidRPr="00A47494">
              <w:t>%</w:t>
            </w:r>
          </w:p>
        </w:tc>
        <w:tc>
          <w:tcPr>
            <w:tcW w:w="1134" w:type="dxa"/>
            <w:tcBorders>
              <w:top w:val="single" w:sz="4" w:space="0" w:color="auto"/>
              <w:left w:val="single" w:sz="4" w:space="0" w:color="auto"/>
              <w:bottom w:val="single" w:sz="4" w:space="0" w:color="auto"/>
              <w:right w:val="single" w:sz="4" w:space="0" w:color="auto"/>
            </w:tcBorders>
            <w:shd w:val="clear" w:color="000000" w:fill="D9D9D9"/>
          </w:tcPr>
          <w:p w14:paraId="42D42100" w14:textId="77777777" w:rsidR="00843DAF" w:rsidRPr="00843DAF" w:rsidRDefault="00843DAF" w:rsidP="00843DAF">
            <w:pPr>
              <w:tabs>
                <w:tab w:val="center" w:pos="459"/>
              </w:tabs>
              <w:spacing w:after="0" w:line="240" w:lineRule="auto"/>
              <w:jc w:val="center"/>
            </w:pPr>
          </w:p>
          <w:p w14:paraId="5F02DB09" w14:textId="77777777" w:rsidR="00843DAF" w:rsidRPr="0046709D" w:rsidRDefault="00843DAF" w:rsidP="00843DAF">
            <w:pPr>
              <w:tabs>
                <w:tab w:val="center" w:pos="459"/>
              </w:tabs>
              <w:spacing w:after="0" w:line="240" w:lineRule="auto"/>
              <w:jc w:val="center"/>
            </w:pPr>
            <w:r w:rsidRPr="00843DAF">
              <w:t>100.00%</w:t>
            </w:r>
          </w:p>
        </w:tc>
        <w:tc>
          <w:tcPr>
            <w:tcW w:w="992" w:type="dxa"/>
            <w:tcBorders>
              <w:top w:val="single" w:sz="4" w:space="0" w:color="auto"/>
              <w:left w:val="single" w:sz="4" w:space="0" w:color="auto"/>
              <w:bottom w:val="single" w:sz="4" w:space="0" w:color="auto"/>
              <w:right w:val="single" w:sz="4" w:space="0" w:color="auto"/>
            </w:tcBorders>
            <w:shd w:val="clear" w:color="000000" w:fill="D9D9D9"/>
          </w:tcPr>
          <w:p w14:paraId="0B99C08A" w14:textId="77777777" w:rsidR="00843DAF" w:rsidRPr="00843DAF" w:rsidRDefault="00843DAF" w:rsidP="00843DAF">
            <w:pPr>
              <w:tabs>
                <w:tab w:val="center" w:pos="459"/>
              </w:tabs>
              <w:spacing w:after="0" w:line="240" w:lineRule="auto"/>
              <w:jc w:val="center"/>
            </w:pPr>
          </w:p>
          <w:p w14:paraId="247C2090" w14:textId="77777777" w:rsidR="00843DAF" w:rsidRPr="0046709D" w:rsidRDefault="00843DAF" w:rsidP="00843DAF">
            <w:pPr>
              <w:tabs>
                <w:tab w:val="center" w:pos="459"/>
              </w:tabs>
              <w:spacing w:after="0" w:line="240" w:lineRule="auto"/>
              <w:jc w:val="center"/>
            </w:pPr>
            <w:r w:rsidRPr="00843DAF">
              <w:t>95.83%</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48F9F127" w14:textId="77777777" w:rsidR="00843DAF" w:rsidRPr="00843DAF" w:rsidRDefault="00843DAF" w:rsidP="00843DAF">
            <w:pPr>
              <w:tabs>
                <w:tab w:val="center" w:pos="459"/>
              </w:tabs>
              <w:spacing w:after="0" w:line="240" w:lineRule="auto"/>
              <w:jc w:val="center"/>
            </w:pPr>
          </w:p>
          <w:p w14:paraId="37A551E4" w14:textId="77777777" w:rsidR="00843DAF" w:rsidRPr="0046709D" w:rsidRDefault="00843DAF" w:rsidP="00843DAF">
            <w:pPr>
              <w:tabs>
                <w:tab w:val="center" w:pos="459"/>
              </w:tabs>
              <w:spacing w:after="0" w:line="240" w:lineRule="auto"/>
              <w:jc w:val="center"/>
            </w:pPr>
            <w:r w:rsidRPr="00843DAF">
              <w:t>100.00%</w:t>
            </w:r>
          </w:p>
        </w:tc>
        <w:tc>
          <w:tcPr>
            <w:tcW w:w="1418"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5C4360CF" w14:textId="10CEAAD0" w:rsidR="00843DAF" w:rsidRPr="00843DAF" w:rsidRDefault="00843DAF" w:rsidP="00843DAF">
            <w:pPr>
              <w:tabs>
                <w:tab w:val="center" w:pos="459"/>
              </w:tabs>
              <w:spacing w:after="0" w:line="240" w:lineRule="auto"/>
              <w:jc w:val="center"/>
              <w:rPr>
                <w:b/>
              </w:rPr>
            </w:pPr>
            <w:r w:rsidRPr="00843DAF">
              <w:rPr>
                <w:b/>
              </w:rPr>
              <w:t>9</w:t>
            </w:r>
            <w:r w:rsidR="007C0384">
              <w:rPr>
                <w:b/>
              </w:rPr>
              <w:t>4.64</w:t>
            </w:r>
            <w:r w:rsidRPr="00843DAF">
              <w:rPr>
                <w:b/>
              </w:rPr>
              <w:t>%</w:t>
            </w:r>
          </w:p>
        </w:tc>
      </w:tr>
      <w:tr w:rsidR="00843DAF" w:rsidRPr="0046709D" w14:paraId="62A2E9BD" w14:textId="77777777" w:rsidTr="00843DAF">
        <w:trPr>
          <w:trHeight w:val="877"/>
          <w:jc w:val="center"/>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5F9BC" w14:textId="77777777" w:rsidR="00843DAF" w:rsidRPr="0046709D" w:rsidRDefault="00843DAF" w:rsidP="00843DAF">
            <w:pPr>
              <w:spacing w:after="0" w:line="240" w:lineRule="auto"/>
              <w:rPr>
                <w:rFonts w:eastAsia="Times New Roman" w:cs="Calibri"/>
                <w:color w:val="000000"/>
              </w:rPr>
            </w:pPr>
            <w:r w:rsidRPr="0046709D">
              <w:rPr>
                <w:rFonts w:eastAsia="Times New Roman" w:cs="Calibri"/>
                <w:b/>
                <w:bCs/>
                <w:color w:val="000000"/>
              </w:rPr>
              <w:t>14</w:t>
            </w:r>
            <w:r w:rsidRPr="0046709D">
              <w:rPr>
                <w:rFonts w:eastAsia="Times New Roman" w:cs="Calibri"/>
                <w:color w:val="000000"/>
              </w:rPr>
              <w:t xml:space="preserve"> DIRECCIÓN DE REVISIÓN Y ANÁLISIS</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5A83187" w14:textId="77777777" w:rsidR="00A47494" w:rsidRPr="00A47494" w:rsidRDefault="00A47494" w:rsidP="00843DAF">
            <w:pPr>
              <w:tabs>
                <w:tab w:val="center" w:pos="459"/>
              </w:tabs>
              <w:spacing w:after="0" w:line="240" w:lineRule="auto"/>
              <w:jc w:val="center"/>
            </w:pPr>
          </w:p>
          <w:p w14:paraId="32719A6B" w14:textId="77777777" w:rsidR="00A47494" w:rsidRPr="00A47494" w:rsidRDefault="00A47494" w:rsidP="00843DAF">
            <w:pPr>
              <w:tabs>
                <w:tab w:val="center" w:pos="459"/>
              </w:tabs>
              <w:spacing w:after="0" w:line="240" w:lineRule="auto"/>
              <w:jc w:val="center"/>
            </w:pPr>
          </w:p>
          <w:p w14:paraId="222A8E52" w14:textId="2CBEE55B" w:rsidR="00843DAF" w:rsidRPr="00A47494" w:rsidRDefault="00843DAF" w:rsidP="00843DAF">
            <w:pPr>
              <w:tabs>
                <w:tab w:val="center" w:pos="459"/>
              </w:tabs>
              <w:spacing w:after="0" w:line="240" w:lineRule="auto"/>
              <w:jc w:val="center"/>
            </w:pPr>
            <w:r w:rsidRPr="00A47494">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A46F9B4" w14:textId="77777777" w:rsidR="00A47494" w:rsidRPr="00A47494" w:rsidRDefault="00A47494" w:rsidP="00843DAF">
            <w:pPr>
              <w:tabs>
                <w:tab w:val="center" w:pos="459"/>
              </w:tabs>
              <w:spacing w:after="0" w:line="240" w:lineRule="auto"/>
              <w:jc w:val="center"/>
            </w:pPr>
          </w:p>
          <w:p w14:paraId="509CDC5E" w14:textId="77777777" w:rsidR="00A47494" w:rsidRPr="00A47494" w:rsidRDefault="00A47494" w:rsidP="00843DAF">
            <w:pPr>
              <w:tabs>
                <w:tab w:val="center" w:pos="459"/>
              </w:tabs>
              <w:spacing w:after="0" w:line="240" w:lineRule="auto"/>
              <w:jc w:val="center"/>
            </w:pPr>
          </w:p>
          <w:p w14:paraId="55A29E47" w14:textId="4893291B" w:rsidR="00843DAF" w:rsidRPr="00A47494" w:rsidRDefault="00843DAF" w:rsidP="00843DAF">
            <w:pPr>
              <w:tabs>
                <w:tab w:val="center" w:pos="459"/>
              </w:tabs>
              <w:spacing w:after="0" w:line="240" w:lineRule="auto"/>
              <w:jc w:val="center"/>
            </w:pPr>
            <w:r w:rsidRPr="00A47494">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4A0E0BC" w14:textId="77777777" w:rsidR="00A47494" w:rsidRPr="00A47494" w:rsidRDefault="00A47494" w:rsidP="00843DAF">
            <w:pPr>
              <w:tabs>
                <w:tab w:val="center" w:pos="459"/>
              </w:tabs>
              <w:spacing w:after="0" w:line="240" w:lineRule="auto"/>
              <w:jc w:val="center"/>
            </w:pPr>
          </w:p>
          <w:p w14:paraId="2FD63A9B" w14:textId="77777777" w:rsidR="00A47494" w:rsidRPr="00A47494" w:rsidRDefault="00A47494" w:rsidP="00843DAF">
            <w:pPr>
              <w:tabs>
                <w:tab w:val="center" w:pos="459"/>
              </w:tabs>
              <w:spacing w:after="0" w:line="240" w:lineRule="auto"/>
              <w:jc w:val="center"/>
            </w:pPr>
          </w:p>
          <w:p w14:paraId="5A9EF65D" w14:textId="25B51AEA" w:rsidR="00843DAF" w:rsidRPr="00A47494" w:rsidRDefault="00843DAF" w:rsidP="00843DAF">
            <w:pPr>
              <w:tabs>
                <w:tab w:val="center" w:pos="459"/>
              </w:tabs>
              <w:spacing w:after="0" w:line="240" w:lineRule="auto"/>
              <w:jc w:val="center"/>
            </w:pPr>
            <w:r w:rsidRPr="00A47494">
              <w:t>100%</w:t>
            </w:r>
          </w:p>
        </w:tc>
        <w:tc>
          <w:tcPr>
            <w:tcW w:w="1134" w:type="dxa"/>
            <w:tcBorders>
              <w:top w:val="single" w:sz="4" w:space="0" w:color="auto"/>
              <w:left w:val="single" w:sz="4" w:space="0" w:color="auto"/>
              <w:bottom w:val="single" w:sz="4" w:space="0" w:color="auto"/>
              <w:right w:val="single" w:sz="4" w:space="0" w:color="auto"/>
            </w:tcBorders>
            <w:vAlign w:val="center"/>
          </w:tcPr>
          <w:p w14:paraId="1F5E2F32" w14:textId="77777777" w:rsidR="00843DAF" w:rsidRPr="00843DAF" w:rsidRDefault="00843DAF" w:rsidP="00843DAF">
            <w:pPr>
              <w:tabs>
                <w:tab w:val="center" w:pos="459"/>
              </w:tabs>
              <w:spacing w:after="0" w:line="240" w:lineRule="auto"/>
              <w:jc w:val="center"/>
            </w:pPr>
          </w:p>
          <w:p w14:paraId="00E32954" w14:textId="77777777" w:rsidR="00A47494" w:rsidRDefault="00A47494" w:rsidP="00843DAF">
            <w:pPr>
              <w:tabs>
                <w:tab w:val="center" w:pos="297"/>
                <w:tab w:val="center" w:pos="459"/>
              </w:tabs>
              <w:spacing w:after="0" w:line="240" w:lineRule="auto"/>
              <w:jc w:val="center"/>
            </w:pPr>
          </w:p>
          <w:p w14:paraId="7B4549BB" w14:textId="6B539760" w:rsidR="00843DAF" w:rsidRPr="0046709D" w:rsidRDefault="00843DAF" w:rsidP="00843DAF">
            <w:pPr>
              <w:tabs>
                <w:tab w:val="center" w:pos="297"/>
                <w:tab w:val="center" w:pos="459"/>
              </w:tabs>
              <w:spacing w:after="0" w:line="240" w:lineRule="auto"/>
              <w:jc w:val="center"/>
            </w:pPr>
            <w:r w:rsidRPr="00843DAF">
              <w:t>100.00%</w:t>
            </w:r>
          </w:p>
        </w:tc>
        <w:tc>
          <w:tcPr>
            <w:tcW w:w="992" w:type="dxa"/>
            <w:tcBorders>
              <w:top w:val="single" w:sz="4" w:space="0" w:color="auto"/>
              <w:left w:val="single" w:sz="4" w:space="0" w:color="auto"/>
              <w:bottom w:val="single" w:sz="4" w:space="0" w:color="auto"/>
              <w:right w:val="single" w:sz="4" w:space="0" w:color="auto"/>
            </w:tcBorders>
          </w:tcPr>
          <w:p w14:paraId="2C2A9075" w14:textId="77777777" w:rsidR="00843DAF" w:rsidRPr="00843DAF" w:rsidRDefault="00843DAF" w:rsidP="00843DAF">
            <w:pPr>
              <w:tabs>
                <w:tab w:val="center" w:pos="459"/>
              </w:tabs>
              <w:spacing w:after="0" w:line="240" w:lineRule="auto"/>
              <w:jc w:val="center"/>
            </w:pPr>
          </w:p>
          <w:p w14:paraId="0C38E8AA" w14:textId="77777777" w:rsidR="00A47494" w:rsidRDefault="00A47494" w:rsidP="00843DAF">
            <w:pPr>
              <w:tabs>
                <w:tab w:val="center" w:pos="459"/>
              </w:tabs>
              <w:spacing w:after="0" w:line="240" w:lineRule="auto"/>
              <w:jc w:val="center"/>
            </w:pPr>
          </w:p>
          <w:p w14:paraId="77F4A65A" w14:textId="5ADA854E" w:rsidR="00843DAF" w:rsidRPr="0046709D" w:rsidRDefault="00843DAF" w:rsidP="00843DAF">
            <w:pPr>
              <w:tabs>
                <w:tab w:val="center" w:pos="459"/>
              </w:tabs>
              <w:spacing w:after="0" w:line="240" w:lineRule="auto"/>
              <w:jc w:val="center"/>
            </w:pPr>
            <w:r w:rsidRPr="00843DAF">
              <w:t>100.00%</w:t>
            </w:r>
          </w:p>
        </w:tc>
        <w:tc>
          <w:tcPr>
            <w:tcW w:w="992" w:type="dxa"/>
            <w:tcBorders>
              <w:top w:val="single" w:sz="4" w:space="0" w:color="auto"/>
              <w:left w:val="single" w:sz="4" w:space="0" w:color="auto"/>
              <w:bottom w:val="single" w:sz="4" w:space="0" w:color="auto"/>
              <w:right w:val="single" w:sz="4" w:space="0" w:color="auto"/>
            </w:tcBorders>
          </w:tcPr>
          <w:p w14:paraId="7F9EC054" w14:textId="77777777" w:rsidR="00843DAF" w:rsidRPr="00843DAF" w:rsidRDefault="00843DAF" w:rsidP="00843DAF">
            <w:pPr>
              <w:tabs>
                <w:tab w:val="center" w:pos="459"/>
              </w:tabs>
              <w:spacing w:after="0" w:line="240" w:lineRule="auto"/>
              <w:jc w:val="center"/>
            </w:pPr>
          </w:p>
          <w:p w14:paraId="57B96BA5" w14:textId="77777777" w:rsidR="00A47494" w:rsidRDefault="00A47494" w:rsidP="00843DAF">
            <w:pPr>
              <w:tabs>
                <w:tab w:val="center" w:pos="459"/>
              </w:tabs>
              <w:spacing w:after="0" w:line="240" w:lineRule="auto"/>
              <w:jc w:val="center"/>
            </w:pPr>
          </w:p>
          <w:p w14:paraId="08455D9D" w14:textId="2AB75EB7" w:rsidR="00843DAF" w:rsidRPr="0046709D" w:rsidRDefault="00843DAF" w:rsidP="00843DAF">
            <w:pPr>
              <w:tabs>
                <w:tab w:val="center" w:pos="459"/>
              </w:tabs>
              <w:spacing w:after="0" w:line="240" w:lineRule="auto"/>
              <w:jc w:val="center"/>
            </w:pPr>
            <w:r w:rsidRPr="00843DAF">
              <w:t>100.00%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682516B1" w14:textId="77777777" w:rsidR="00843DAF" w:rsidRPr="00843DAF" w:rsidRDefault="00843DAF" w:rsidP="00843DAF">
            <w:pPr>
              <w:tabs>
                <w:tab w:val="center" w:pos="459"/>
              </w:tabs>
              <w:spacing w:after="0" w:line="240" w:lineRule="auto"/>
              <w:jc w:val="center"/>
              <w:rPr>
                <w:b/>
              </w:rPr>
            </w:pPr>
          </w:p>
          <w:p w14:paraId="26176A3E" w14:textId="77777777" w:rsidR="00A47494" w:rsidRDefault="00A47494" w:rsidP="00843DAF">
            <w:pPr>
              <w:tabs>
                <w:tab w:val="center" w:pos="459"/>
              </w:tabs>
              <w:spacing w:after="0" w:line="240" w:lineRule="auto"/>
              <w:jc w:val="center"/>
              <w:rPr>
                <w:b/>
              </w:rPr>
            </w:pPr>
          </w:p>
          <w:p w14:paraId="71E46927" w14:textId="7F63789F" w:rsidR="00843DAF" w:rsidRPr="00843DAF" w:rsidRDefault="00843DAF" w:rsidP="00843DAF">
            <w:pPr>
              <w:tabs>
                <w:tab w:val="center" w:pos="459"/>
              </w:tabs>
              <w:spacing w:after="0" w:line="240" w:lineRule="auto"/>
              <w:jc w:val="center"/>
              <w:rPr>
                <w:b/>
              </w:rPr>
            </w:pPr>
            <w:r w:rsidRPr="00843DAF">
              <w:rPr>
                <w:b/>
              </w:rPr>
              <w:t>100.00%</w:t>
            </w:r>
          </w:p>
        </w:tc>
      </w:tr>
    </w:tbl>
    <w:p w14:paraId="1EEDD925" w14:textId="77777777" w:rsidR="00B012AC" w:rsidRDefault="00B012AC" w:rsidP="00BD321D">
      <w:pPr>
        <w:rPr>
          <w:b/>
          <w:bCs/>
          <w:lang w:val="es-ES"/>
        </w:rPr>
      </w:pPr>
    </w:p>
    <w:p w14:paraId="25B01FFC" w14:textId="77777777" w:rsidR="003D466D" w:rsidRDefault="003D466D" w:rsidP="003D466D">
      <w:pPr>
        <w:rPr>
          <w:lang w:val="es-ES"/>
        </w:rPr>
      </w:pPr>
    </w:p>
    <w:p w14:paraId="70C7BB38" w14:textId="77777777" w:rsidR="005D4C54" w:rsidRPr="003D466D" w:rsidRDefault="005D4C54" w:rsidP="003D466D">
      <w:pPr>
        <w:rPr>
          <w:lang w:val="es-ES"/>
        </w:rPr>
      </w:pPr>
    </w:p>
    <w:p w14:paraId="396647C8" w14:textId="77777777" w:rsidR="00440A20" w:rsidRDefault="0023412F" w:rsidP="008206C5">
      <w:pPr>
        <w:pStyle w:val="Ttulo2"/>
        <w:numPr>
          <w:ilvl w:val="1"/>
          <w:numId w:val="1"/>
        </w:numPr>
        <w:rPr>
          <w:rFonts w:asciiTheme="minorHAnsi" w:hAnsiTheme="minorHAnsi"/>
          <w:b/>
          <w:bCs/>
          <w:lang w:val="es-ES"/>
        </w:rPr>
      </w:pPr>
      <w:bookmarkStart w:id="27" w:name="_Toc164350229"/>
      <w:r w:rsidRPr="00245204">
        <w:rPr>
          <w:rFonts w:asciiTheme="minorHAnsi" w:hAnsiTheme="minorHAnsi"/>
          <w:b/>
          <w:bCs/>
          <w:lang w:val="es-ES"/>
        </w:rPr>
        <w:t>Resumen e</w:t>
      </w:r>
      <w:r w:rsidR="00440A20" w:rsidRPr="00245204">
        <w:rPr>
          <w:rFonts w:asciiTheme="minorHAnsi" w:hAnsiTheme="minorHAnsi"/>
          <w:b/>
          <w:bCs/>
          <w:lang w:val="es-ES"/>
        </w:rPr>
        <w:t xml:space="preserve">jecución física de las metas </w:t>
      </w:r>
      <w:r w:rsidR="00186602">
        <w:rPr>
          <w:rFonts w:asciiTheme="minorHAnsi" w:hAnsiTheme="minorHAnsi"/>
          <w:b/>
          <w:bCs/>
          <w:lang w:val="es-ES"/>
        </w:rPr>
        <w:t>sustantivas</w:t>
      </w:r>
      <w:r w:rsidRPr="00245204">
        <w:rPr>
          <w:rFonts w:asciiTheme="minorHAnsi" w:hAnsiTheme="minorHAnsi"/>
          <w:b/>
          <w:bCs/>
          <w:lang w:val="es-ES"/>
        </w:rPr>
        <w:t xml:space="preserve"> POA </w:t>
      </w:r>
      <w:r w:rsidR="005A5E2D" w:rsidRPr="00245204">
        <w:rPr>
          <w:rFonts w:asciiTheme="minorHAnsi" w:hAnsiTheme="minorHAnsi"/>
          <w:b/>
          <w:bCs/>
          <w:lang w:val="es-ES"/>
        </w:rPr>
        <w:t>202</w:t>
      </w:r>
      <w:r w:rsidR="00E022BE">
        <w:rPr>
          <w:rFonts w:asciiTheme="minorHAnsi" w:hAnsiTheme="minorHAnsi"/>
          <w:b/>
          <w:bCs/>
          <w:lang w:val="es-ES"/>
        </w:rPr>
        <w:t>4</w:t>
      </w:r>
      <w:bookmarkEnd w:id="27"/>
    </w:p>
    <w:p w14:paraId="23DCA7FD" w14:textId="77777777" w:rsidR="008206C5" w:rsidRDefault="008206C5" w:rsidP="008206C5">
      <w:pPr>
        <w:rPr>
          <w:lang w:val="es-ES"/>
        </w:rPr>
      </w:pPr>
    </w:p>
    <w:p w14:paraId="632550B3" w14:textId="77777777" w:rsidR="008206C5" w:rsidRPr="0042222F" w:rsidRDefault="008206C5" w:rsidP="008206C5">
      <w:pPr>
        <w:rPr>
          <w:rStyle w:val="Textoennegrita"/>
          <w:sz w:val="24"/>
          <w:szCs w:val="24"/>
          <w:lang w:eastAsia="x-none"/>
        </w:rPr>
      </w:pPr>
      <w:r w:rsidRPr="0042222F">
        <w:rPr>
          <w:rStyle w:val="Textoennegrita"/>
          <w:sz w:val="24"/>
          <w:szCs w:val="24"/>
          <w:lang w:eastAsia="x-none"/>
        </w:rPr>
        <w:t>DIRECCION GENERAL</w:t>
      </w:r>
    </w:p>
    <w:p w14:paraId="2995E149" w14:textId="77777777" w:rsidR="0022448B" w:rsidRDefault="005F0C8A" w:rsidP="008206C5">
      <w:pPr>
        <w:rPr>
          <w:sz w:val="24"/>
          <w:lang w:val="es-ES"/>
        </w:rPr>
      </w:pPr>
      <w:r w:rsidRPr="00B012AC">
        <w:rPr>
          <w:sz w:val="24"/>
          <w:lang w:val="es-ES"/>
        </w:rPr>
        <w:t>Mat</w:t>
      </w:r>
      <w:r w:rsidR="006D706A">
        <w:rPr>
          <w:sz w:val="24"/>
          <w:lang w:val="es-ES"/>
        </w:rPr>
        <w:t>riz</w:t>
      </w:r>
      <w:r w:rsidRPr="00B012AC">
        <w:rPr>
          <w:sz w:val="24"/>
          <w:lang w:val="es-ES"/>
        </w:rPr>
        <w:t xml:space="preserve"> de Responsabilidad</w:t>
      </w:r>
      <w:r w:rsidR="0022448B">
        <w:rPr>
          <w:sz w:val="24"/>
          <w:lang w:val="es-ES"/>
        </w:rPr>
        <w:t>.</w:t>
      </w:r>
    </w:p>
    <w:p w14:paraId="75F06377" w14:textId="77777777" w:rsidR="0022448B" w:rsidRPr="0022448B" w:rsidRDefault="0022448B" w:rsidP="0022448B">
      <w:pPr>
        <w:rPr>
          <w:sz w:val="24"/>
        </w:rPr>
      </w:pPr>
      <w:r w:rsidRPr="0022448B">
        <w:rPr>
          <w:sz w:val="24"/>
        </w:rPr>
        <w:t>SAIP Solicitud de información a la institución</w:t>
      </w:r>
      <w:r w:rsidR="008E347F">
        <w:rPr>
          <w:sz w:val="24"/>
        </w:rPr>
        <w:t xml:space="preserve"> respondidas en </w:t>
      </w:r>
      <w:r w:rsidRPr="0022448B">
        <w:rPr>
          <w:sz w:val="24"/>
        </w:rPr>
        <w:t>15 días hábiles</w:t>
      </w:r>
      <w:r w:rsidR="008E347F">
        <w:rPr>
          <w:sz w:val="24"/>
        </w:rPr>
        <w:t>.</w:t>
      </w:r>
    </w:p>
    <w:p w14:paraId="2224C40B" w14:textId="77777777" w:rsidR="0022448B" w:rsidRPr="0022448B" w:rsidRDefault="0022448B" w:rsidP="0022448B">
      <w:pPr>
        <w:rPr>
          <w:sz w:val="24"/>
        </w:rPr>
      </w:pPr>
      <w:r w:rsidRPr="0022448B">
        <w:rPr>
          <w:sz w:val="24"/>
        </w:rPr>
        <w:t>311 quejas, denuncias, sugerencias y reclamación.</w:t>
      </w:r>
    </w:p>
    <w:tbl>
      <w:tblPr>
        <w:tblStyle w:val="Tablaconcuadrcula"/>
        <w:tblW w:w="0" w:type="auto"/>
        <w:tblLook w:val="04A0" w:firstRow="1" w:lastRow="0" w:firstColumn="1" w:lastColumn="0" w:noHBand="0" w:noVBand="1"/>
      </w:tblPr>
      <w:tblGrid>
        <w:gridCol w:w="1257"/>
        <w:gridCol w:w="1158"/>
        <w:gridCol w:w="1483"/>
        <w:gridCol w:w="1158"/>
        <w:gridCol w:w="1447"/>
        <w:gridCol w:w="1592"/>
      </w:tblGrid>
      <w:tr w:rsidR="00B012AC" w:rsidRPr="00DE495B" w14:paraId="70FC4519" w14:textId="77777777" w:rsidTr="005D4C54">
        <w:trPr>
          <w:trHeight w:val="319"/>
        </w:trPr>
        <w:tc>
          <w:tcPr>
            <w:tcW w:w="8095" w:type="dxa"/>
            <w:gridSpan w:val="6"/>
          </w:tcPr>
          <w:p w14:paraId="77819E8D" w14:textId="77777777" w:rsidR="00B012AC" w:rsidRDefault="00B012AC" w:rsidP="00B012AC">
            <w:pPr>
              <w:jc w:val="center"/>
              <w:rPr>
                <w:rStyle w:val="Referenciasutil"/>
                <w:rFonts w:ascii="Aptos" w:hAnsi="Aptos"/>
                <w:b/>
                <w:bCs/>
                <w:color w:val="17406D" w:themeColor="text2"/>
                <w:sz w:val="28"/>
                <w:szCs w:val="24"/>
                <w:u w:val="single"/>
              </w:rPr>
            </w:pPr>
            <w:r w:rsidRPr="005D4C54">
              <w:rPr>
                <w:rFonts w:ascii="Aptos" w:eastAsia="Times New Roman" w:hAnsi="Aptos" w:cs="Calibri"/>
                <w:b/>
                <w:noProof/>
                <w:color w:val="000000"/>
                <w:sz w:val="28"/>
                <w:szCs w:val="24"/>
                <w:lang w:val="en-US"/>
              </w:rPr>
              <w:drawing>
                <wp:anchor distT="0" distB="0" distL="114300" distR="114300" simplePos="0" relativeHeight="251701248" behindDoc="0" locked="0" layoutInCell="1" allowOverlap="1" wp14:anchorId="78A007A6" wp14:editId="2E5267B0">
                  <wp:simplePos x="0" y="0"/>
                  <wp:positionH relativeFrom="column">
                    <wp:posOffset>-54610</wp:posOffset>
                  </wp:positionH>
                  <wp:positionV relativeFrom="paragraph">
                    <wp:posOffset>21314</wp:posOffset>
                  </wp:positionV>
                  <wp:extent cx="484233" cy="254442"/>
                  <wp:effectExtent l="0" t="0" r="0" b="0"/>
                  <wp:wrapNone/>
                  <wp:docPr id="379691755" name="Imagen 379691755" descr="Corporación de Acueducto y Alcantarillado de Santo Domingo | CAASD"/>
                  <wp:cNvGraphicFramePr/>
                  <a:graphic xmlns:a="http://schemas.openxmlformats.org/drawingml/2006/main">
                    <a:graphicData uri="http://schemas.openxmlformats.org/drawingml/2006/picture">
                      <pic:pic xmlns:pic="http://schemas.openxmlformats.org/drawingml/2006/picture">
                        <pic:nvPicPr>
                          <pic:cNvPr id="2" name="Imagen 1" descr="Corporación de Acueducto y Alcantarillado de Santo Domingo | CAASD"/>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486362" cy="255561"/>
                          </a:xfrm>
                          <a:prstGeom prst="rect">
                            <a:avLst/>
                          </a:prstGeom>
                          <a:noFill/>
                        </pic:spPr>
                      </pic:pic>
                    </a:graphicData>
                  </a:graphic>
                  <wp14:sizeRelH relativeFrom="page">
                    <wp14:pctWidth>0</wp14:pctWidth>
                  </wp14:sizeRelH>
                  <wp14:sizeRelV relativeFrom="page">
                    <wp14:pctHeight>0</wp14:pctHeight>
                  </wp14:sizeRelV>
                </wp:anchor>
              </w:drawing>
            </w:r>
            <w:r w:rsidRPr="005D4C54">
              <w:rPr>
                <w:rStyle w:val="Referenciasutil"/>
                <w:rFonts w:ascii="Aptos" w:hAnsi="Aptos"/>
                <w:b/>
                <w:bCs/>
                <w:color w:val="17406D" w:themeColor="text2"/>
                <w:sz w:val="28"/>
                <w:szCs w:val="24"/>
                <w:u w:val="single"/>
              </w:rPr>
              <w:t>indicadores de transparencia matriz saip y 311</w:t>
            </w:r>
          </w:p>
          <w:p w14:paraId="42AC8F25" w14:textId="77777777" w:rsidR="007D5542" w:rsidRPr="005D4C54" w:rsidRDefault="007D5542" w:rsidP="00B012AC">
            <w:pPr>
              <w:jc w:val="center"/>
              <w:rPr>
                <w:rFonts w:ascii="Aptos" w:hAnsi="Aptos"/>
                <w:b/>
                <w:bCs/>
                <w:smallCaps/>
                <w:color w:val="17406D" w:themeColor="text2"/>
                <w:u w:val="single"/>
              </w:rPr>
            </w:pPr>
          </w:p>
        </w:tc>
      </w:tr>
      <w:tr w:rsidR="006C65D3" w:rsidRPr="00DE495B" w14:paraId="2B013CD0" w14:textId="77777777" w:rsidTr="005D4C54">
        <w:tc>
          <w:tcPr>
            <w:tcW w:w="1257" w:type="dxa"/>
            <w:vMerge w:val="restart"/>
          </w:tcPr>
          <w:p w14:paraId="18F3B4F0" w14:textId="77777777" w:rsidR="006C65D3" w:rsidRPr="00DE495B" w:rsidRDefault="006C65D3" w:rsidP="006C65D3">
            <w:pPr>
              <w:jc w:val="center"/>
              <w:rPr>
                <w:rFonts w:ascii="Aptos" w:hAnsi="Aptos"/>
                <w:b/>
                <w:bCs/>
                <w:lang w:val="es-ES"/>
              </w:rPr>
            </w:pPr>
          </w:p>
          <w:p w14:paraId="5871218B" w14:textId="77777777" w:rsidR="006C65D3" w:rsidRPr="00DE495B" w:rsidRDefault="006C65D3" w:rsidP="006C65D3">
            <w:pPr>
              <w:jc w:val="center"/>
              <w:rPr>
                <w:rFonts w:ascii="Aptos" w:hAnsi="Aptos"/>
                <w:b/>
                <w:bCs/>
                <w:lang w:val="es-ES"/>
              </w:rPr>
            </w:pPr>
            <w:r w:rsidRPr="00DE495B">
              <w:rPr>
                <w:rFonts w:ascii="Aptos" w:hAnsi="Aptos"/>
                <w:b/>
                <w:bCs/>
                <w:lang w:val="es-ES"/>
              </w:rPr>
              <w:t>Mes</w:t>
            </w:r>
          </w:p>
        </w:tc>
        <w:tc>
          <w:tcPr>
            <w:tcW w:w="2641" w:type="dxa"/>
            <w:gridSpan w:val="2"/>
          </w:tcPr>
          <w:p w14:paraId="0720C0D8" w14:textId="77777777" w:rsidR="006C65D3" w:rsidRPr="00DE495B" w:rsidRDefault="006C65D3" w:rsidP="006C65D3">
            <w:pPr>
              <w:jc w:val="center"/>
              <w:rPr>
                <w:rFonts w:ascii="Aptos" w:hAnsi="Aptos"/>
                <w:b/>
                <w:bCs/>
                <w:highlight w:val="yellow"/>
                <w:lang w:val="es-ES"/>
              </w:rPr>
            </w:pPr>
            <w:r w:rsidRPr="00DE495B">
              <w:rPr>
                <w:rFonts w:ascii="Aptos" w:hAnsi="Aptos"/>
                <w:b/>
                <w:bCs/>
                <w:lang w:val="es-ES"/>
              </w:rPr>
              <w:t>SAIP</w:t>
            </w:r>
          </w:p>
        </w:tc>
        <w:tc>
          <w:tcPr>
            <w:tcW w:w="2605" w:type="dxa"/>
            <w:gridSpan w:val="2"/>
          </w:tcPr>
          <w:p w14:paraId="0E92CECD" w14:textId="77777777" w:rsidR="006C65D3" w:rsidRPr="00DE495B" w:rsidRDefault="006C65D3" w:rsidP="006C65D3">
            <w:pPr>
              <w:jc w:val="center"/>
              <w:rPr>
                <w:rFonts w:ascii="Aptos" w:hAnsi="Aptos"/>
                <w:b/>
                <w:bCs/>
                <w:highlight w:val="yellow"/>
                <w:lang w:val="es-ES"/>
              </w:rPr>
            </w:pPr>
            <w:r w:rsidRPr="00DE495B">
              <w:rPr>
                <w:rFonts w:ascii="Aptos" w:hAnsi="Aptos"/>
                <w:b/>
                <w:bCs/>
                <w:lang w:val="es-ES"/>
              </w:rPr>
              <w:t>311</w:t>
            </w:r>
          </w:p>
        </w:tc>
        <w:tc>
          <w:tcPr>
            <w:tcW w:w="1592" w:type="dxa"/>
            <w:vMerge w:val="restart"/>
            <w:shd w:val="clear" w:color="auto" w:fill="D9D9D9" w:themeFill="background1" w:themeFillShade="D9"/>
          </w:tcPr>
          <w:p w14:paraId="31144805" w14:textId="77777777" w:rsidR="00B4334C" w:rsidRPr="00DE495B" w:rsidRDefault="00B4334C" w:rsidP="00A23529">
            <w:pPr>
              <w:jc w:val="center"/>
              <w:rPr>
                <w:rFonts w:ascii="Aptos" w:hAnsi="Aptos"/>
                <w:b/>
                <w:bCs/>
                <w:lang w:val="es-ES"/>
              </w:rPr>
            </w:pPr>
          </w:p>
          <w:p w14:paraId="721BAE79" w14:textId="77777777" w:rsidR="006C65D3" w:rsidRPr="00DE495B" w:rsidRDefault="006C65D3" w:rsidP="00A23529">
            <w:pPr>
              <w:jc w:val="center"/>
              <w:rPr>
                <w:rFonts w:ascii="Aptos" w:hAnsi="Aptos"/>
                <w:b/>
                <w:bCs/>
                <w:lang w:val="es-ES"/>
              </w:rPr>
            </w:pPr>
            <w:r w:rsidRPr="00DE495B">
              <w:rPr>
                <w:rFonts w:ascii="Aptos" w:hAnsi="Aptos"/>
                <w:b/>
                <w:bCs/>
                <w:lang w:val="es-ES"/>
              </w:rPr>
              <w:t>Total General</w:t>
            </w:r>
          </w:p>
        </w:tc>
      </w:tr>
      <w:tr w:rsidR="006C65D3" w:rsidRPr="00DE495B" w14:paraId="5323BD3D" w14:textId="77777777" w:rsidTr="005D4C54">
        <w:tc>
          <w:tcPr>
            <w:tcW w:w="1257" w:type="dxa"/>
            <w:vMerge/>
          </w:tcPr>
          <w:p w14:paraId="6986BDEB" w14:textId="77777777" w:rsidR="006C65D3" w:rsidRPr="00DE495B" w:rsidRDefault="006C65D3" w:rsidP="006C65D3">
            <w:pPr>
              <w:jc w:val="center"/>
              <w:rPr>
                <w:rFonts w:ascii="Aptos" w:hAnsi="Aptos"/>
                <w:b/>
                <w:bCs/>
                <w:lang w:val="es-ES"/>
              </w:rPr>
            </w:pPr>
          </w:p>
        </w:tc>
        <w:tc>
          <w:tcPr>
            <w:tcW w:w="1158" w:type="dxa"/>
            <w:shd w:val="clear" w:color="auto" w:fill="002060"/>
          </w:tcPr>
          <w:p w14:paraId="7130CFB6" w14:textId="77777777" w:rsidR="006C65D3" w:rsidRPr="00DE495B" w:rsidRDefault="005F0C8A" w:rsidP="00A23529">
            <w:pPr>
              <w:rPr>
                <w:rFonts w:ascii="Aptos" w:hAnsi="Aptos"/>
                <w:b/>
                <w:bCs/>
                <w:lang w:val="es-ES"/>
              </w:rPr>
            </w:pPr>
            <w:r w:rsidRPr="00DE495B">
              <w:rPr>
                <w:rFonts w:ascii="Aptos" w:hAnsi="Aptos"/>
                <w:b/>
                <w:bCs/>
                <w:lang w:val="es-ES"/>
              </w:rPr>
              <w:t>Entrada</w:t>
            </w:r>
            <w:r w:rsidR="0021055C" w:rsidRPr="00DE495B">
              <w:rPr>
                <w:rFonts w:ascii="Aptos" w:hAnsi="Aptos"/>
                <w:b/>
                <w:bCs/>
                <w:lang w:val="es-ES"/>
              </w:rPr>
              <w:t>s</w:t>
            </w:r>
          </w:p>
        </w:tc>
        <w:tc>
          <w:tcPr>
            <w:tcW w:w="1483" w:type="dxa"/>
            <w:shd w:val="clear" w:color="auto" w:fill="002060"/>
          </w:tcPr>
          <w:p w14:paraId="789D762B" w14:textId="77777777" w:rsidR="006C65D3" w:rsidRPr="00DE495B" w:rsidRDefault="005F0C8A" w:rsidP="006C65D3">
            <w:pPr>
              <w:jc w:val="center"/>
              <w:rPr>
                <w:rFonts w:ascii="Aptos" w:hAnsi="Aptos"/>
                <w:b/>
                <w:bCs/>
                <w:lang w:val="es-ES"/>
              </w:rPr>
            </w:pPr>
            <w:r w:rsidRPr="00DE495B">
              <w:rPr>
                <w:rFonts w:ascii="Aptos" w:hAnsi="Aptos"/>
                <w:b/>
                <w:bCs/>
                <w:lang w:val="es-ES"/>
              </w:rPr>
              <w:t>Cerradas</w:t>
            </w:r>
          </w:p>
        </w:tc>
        <w:tc>
          <w:tcPr>
            <w:tcW w:w="1158" w:type="dxa"/>
            <w:shd w:val="clear" w:color="auto" w:fill="002060"/>
          </w:tcPr>
          <w:p w14:paraId="4BCB55F8" w14:textId="77777777" w:rsidR="006C65D3" w:rsidRPr="00DE495B" w:rsidRDefault="005F0C8A" w:rsidP="00A23529">
            <w:pPr>
              <w:rPr>
                <w:rFonts w:ascii="Aptos" w:hAnsi="Aptos"/>
                <w:b/>
                <w:bCs/>
                <w:lang w:val="es-ES"/>
              </w:rPr>
            </w:pPr>
            <w:r w:rsidRPr="00DE495B">
              <w:rPr>
                <w:rFonts w:ascii="Aptos" w:hAnsi="Aptos"/>
                <w:b/>
                <w:bCs/>
                <w:lang w:val="es-ES"/>
              </w:rPr>
              <w:t>Entrada</w:t>
            </w:r>
            <w:r w:rsidR="0021055C" w:rsidRPr="00DE495B">
              <w:rPr>
                <w:rFonts w:ascii="Aptos" w:hAnsi="Aptos"/>
                <w:b/>
                <w:bCs/>
                <w:lang w:val="es-ES"/>
              </w:rPr>
              <w:t>s</w:t>
            </w:r>
          </w:p>
        </w:tc>
        <w:tc>
          <w:tcPr>
            <w:tcW w:w="1447" w:type="dxa"/>
            <w:shd w:val="clear" w:color="auto" w:fill="002060"/>
          </w:tcPr>
          <w:p w14:paraId="52ADD8CB" w14:textId="77777777" w:rsidR="006C65D3" w:rsidRPr="00DE495B" w:rsidRDefault="005F0C8A" w:rsidP="006C65D3">
            <w:pPr>
              <w:jc w:val="center"/>
              <w:rPr>
                <w:rFonts w:ascii="Aptos" w:hAnsi="Aptos"/>
                <w:b/>
                <w:bCs/>
                <w:lang w:val="es-ES"/>
              </w:rPr>
            </w:pPr>
            <w:r w:rsidRPr="00DE495B">
              <w:rPr>
                <w:rFonts w:ascii="Aptos" w:hAnsi="Aptos"/>
                <w:b/>
                <w:bCs/>
                <w:lang w:val="es-ES"/>
              </w:rPr>
              <w:t>Cerradas</w:t>
            </w:r>
          </w:p>
        </w:tc>
        <w:tc>
          <w:tcPr>
            <w:tcW w:w="1592" w:type="dxa"/>
            <w:vMerge/>
            <w:shd w:val="clear" w:color="auto" w:fill="D9D9D9" w:themeFill="background1" w:themeFillShade="D9"/>
          </w:tcPr>
          <w:p w14:paraId="7262CB72" w14:textId="77777777" w:rsidR="006C65D3" w:rsidRPr="00DE495B" w:rsidRDefault="006C65D3" w:rsidP="006C65D3">
            <w:pPr>
              <w:jc w:val="center"/>
              <w:rPr>
                <w:rFonts w:ascii="Aptos" w:hAnsi="Aptos"/>
                <w:lang w:val="es-ES"/>
              </w:rPr>
            </w:pPr>
          </w:p>
        </w:tc>
      </w:tr>
      <w:tr w:rsidR="00843DAF" w:rsidRPr="00DE495B" w14:paraId="57776083" w14:textId="77777777" w:rsidTr="005D4C54">
        <w:tc>
          <w:tcPr>
            <w:tcW w:w="1257" w:type="dxa"/>
            <w:shd w:val="clear" w:color="auto" w:fill="D9D9D9" w:themeFill="background1" w:themeFillShade="D9"/>
          </w:tcPr>
          <w:p w14:paraId="1D1FAB7F" w14:textId="77777777" w:rsidR="00843DAF" w:rsidRDefault="00843DAF" w:rsidP="006C65D3">
            <w:pPr>
              <w:jc w:val="center"/>
              <w:rPr>
                <w:rFonts w:ascii="Aptos" w:hAnsi="Aptos"/>
                <w:b/>
                <w:bCs/>
                <w:lang w:val="es-ES"/>
              </w:rPr>
            </w:pPr>
            <w:r>
              <w:rPr>
                <w:rFonts w:ascii="Aptos" w:hAnsi="Aptos"/>
                <w:b/>
                <w:bCs/>
                <w:lang w:val="es-ES"/>
              </w:rPr>
              <w:t>Enero</w:t>
            </w:r>
          </w:p>
        </w:tc>
        <w:tc>
          <w:tcPr>
            <w:tcW w:w="1158" w:type="dxa"/>
          </w:tcPr>
          <w:p w14:paraId="6302F4E9" w14:textId="598D4D34" w:rsidR="00843DAF" w:rsidRDefault="00261D6D" w:rsidP="006C65D3">
            <w:pPr>
              <w:tabs>
                <w:tab w:val="right" w:pos="1991"/>
              </w:tabs>
              <w:jc w:val="center"/>
              <w:rPr>
                <w:rFonts w:ascii="Aptos" w:hAnsi="Aptos"/>
                <w:lang w:val="es-ES"/>
              </w:rPr>
            </w:pPr>
            <w:r>
              <w:rPr>
                <w:rFonts w:ascii="Aptos" w:hAnsi="Aptos"/>
                <w:lang w:val="es-ES"/>
              </w:rPr>
              <w:t>11</w:t>
            </w:r>
          </w:p>
        </w:tc>
        <w:tc>
          <w:tcPr>
            <w:tcW w:w="1483" w:type="dxa"/>
          </w:tcPr>
          <w:p w14:paraId="037A7D51" w14:textId="1B70EB11" w:rsidR="00843DAF" w:rsidRPr="00DE495B" w:rsidRDefault="00261D6D" w:rsidP="006C65D3">
            <w:pPr>
              <w:jc w:val="center"/>
              <w:rPr>
                <w:rFonts w:ascii="Aptos" w:hAnsi="Aptos"/>
                <w:lang w:val="es-ES"/>
              </w:rPr>
            </w:pPr>
            <w:r>
              <w:rPr>
                <w:rFonts w:ascii="Aptos" w:hAnsi="Aptos"/>
                <w:lang w:val="es-ES"/>
              </w:rPr>
              <w:t>11</w:t>
            </w:r>
          </w:p>
        </w:tc>
        <w:tc>
          <w:tcPr>
            <w:tcW w:w="1158" w:type="dxa"/>
          </w:tcPr>
          <w:p w14:paraId="0D264AC5" w14:textId="55F6B26E" w:rsidR="00843DAF" w:rsidRDefault="00261D6D" w:rsidP="006C65D3">
            <w:pPr>
              <w:jc w:val="center"/>
              <w:rPr>
                <w:rFonts w:ascii="Aptos" w:hAnsi="Aptos"/>
                <w:lang w:val="es-ES"/>
              </w:rPr>
            </w:pPr>
            <w:r>
              <w:rPr>
                <w:rFonts w:ascii="Aptos" w:hAnsi="Aptos"/>
                <w:lang w:val="es-ES"/>
              </w:rPr>
              <w:t>3</w:t>
            </w:r>
          </w:p>
        </w:tc>
        <w:tc>
          <w:tcPr>
            <w:tcW w:w="1447" w:type="dxa"/>
          </w:tcPr>
          <w:p w14:paraId="110F1FD7" w14:textId="74281C32" w:rsidR="00843DAF" w:rsidRDefault="00261D6D" w:rsidP="006C65D3">
            <w:pPr>
              <w:jc w:val="center"/>
              <w:rPr>
                <w:rFonts w:ascii="Aptos" w:hAnsi="Aptos"/>
                <w:lang w:val="es-ES"/>
              </w:rPr>
            </w:pPr>
            <w:r>
              <w:rPr>
                <w:rFonts w:ascii="Aptos" w:hAnsi="Aptos"/>
                <w:lang w:val="es-ES"/>
              </w:rPr>
              <w:t>3</w:t>
            </w:r>
          </w:p>
        </w:tc>
        <w:tc>
          <w:tcPr>
            <w:tcW w:w="1592" w:type="dxa"/>
          </w:tcPr>
          <w:p w14:paraId="0C453E65" w14:textId="2E488278" w:rsidR="00843DAF" w:rsidRDefault="00261D6D" w:rsidP="006C65D3">
            <w:pPr>
              <w:jc w:val="center"/>
              <w:rPr>
                <w:rFonts w:ascii="Aptos" w:hAnsi="Aptos"/>
                <w:lang w:val="es-ES"/>
              </w:rPr>
            </w:pPr>
            <w:r>
              <w:rPr>
                <w:rFonts w:ascii="Aptos" w:hAnsi="Aptos"/>
                <w:lang w:val="es-ES"/>
              </w:rPr>
              <w:t>14</w:t>
            </w:r>
          </w:p>
        </w:tc>
      </w:tr>
      <w:tr w:rsidR="00843DAF" w:rsidRPr="00DE495B" w14:paraId="56392F8C" w14:textId="77777777" w:rsidTr="005D4C54">
        <w:tc>
          <w:tcPr>
            <w:tcW w:w="1257" w:type="dxa"/>
            <w:shd w:val="clear" w:color="auto" w:fill="D9D9D9" w:themeFill="background1" w:themeFillShade="D9"/>
          </w:tcPr>
          <w:p w14:paraId="19BE67CB" w14:textId="77777777" w:rsidR="00843DAF" w:rsidRDefault="00843DAF" w:rsidP="006C65D3">
            <w:pPr>
              <w:jc w:val="center"/>
              <w:rPr>
                <w:rFonts w:ascii="Aptos" w:hAnsi="Aptos"/>
                <w:b/>
                <w:bCs/>
                <w:lang w:val="es-ES"/>
              </w:rPr>
            </w:pPr>
            <w:r>
              <w:rPr>
                <w:rFonts w:ascii="Aptos" w:hAnsi="Aptos"/>
                <w:b/>
                <w:bCs/>
                <w:lang w:val="es-ES"/>
              </w:rPr>
              <w:t>Febrero</w:t>
            </w:r>
          </w:p>
        </w:tc>
        <w:tc>
          <w:tcPr>
            <w:tcW w:w="1158" w:type="dxa"/>
          </w:tcPr>
          <w:p w14:paraId="38A0A74B" w14:textId="636CE2CD" w:rsidR="00843DAF" w:rsidRDefault="00261D6D" w:rsidP="006C65D3">
            <w:pPr>
              <w:tabs>
                <w:tab w:val="right" w:pos="1991"/>
              </w:tabs>
              <w:jc w:val="center"/>
              <w:rPr>
                <w:rFonts w:ascii="Aptos" w:hAnsi="Aptos"/>
                <w:lang w:val="es-ES"/>
              </w:rPr>
            </w:pPr>
            <w:r>
              <w:rPr>
                <w:rFonts w:ascii="Aptos" w:hAnsi="Aptos"/>
                <w:lang w:val="es-ES"/>
              </w:rPr>
              <w:t>10</w:t>
            </w:r>
          </w:p>
        </w:tc>
        <w:tc>
          <w:tcPr>
            <w:tcW w:w="1483" w:type="dxa"/>
          </w:tcPr>
          <w:p w14:paraId="063ECC34" w14:textId="036BE52D" w:rsidR="00843DAF" w:rsidRPr="00DE495B" w:rsidRDefault="00261D6D" w:rsidP="006C65D3">
            <w:pPr>
              <w:jc w:val="center"/>
              <w:rPr>
                <w:rFonts w:ascii="Aptos" w:hAnsi="Aptos"/>
                <w:lang w:val="es-ES"/>
              </w:rPr>
            </w:pPr>
            <w:r>
              <w:rPr>
                <w:rFonts w:ascii="Aptos" w:hAnsi="Aptos"/>
                <w:lang w:val="es-ES"/>
              </w:rPr>
              <w:t>10</w:t>
            </w:r>
          </w:p>
        </w:tc>
        <w:tc>
          <w:tcPr>
            <w:tcW w:w="1158" w:type="dxa"/>
          </w:tcPr>
          <w:p w14:paraId="322CA635" w14:textId="5D43B0FC" w:rsidR="00843DAF" w:rsidRDefault="00261D6D" w:rsidP="006C65D3">
            <w:pPr>
              <w:jc w:val="center"/>
              <w:rPr>
                <w:rFonts w:ascii="Aptos" w:hAnsi="Aptos"/>
                <w:lang w:val="es-ES"/>
              </w:rPr>
            </w:pPr>
            <w:r>
              <w:rPr>
                <w:rFonts w:ascii="Aptos" w:hAnsi="Aptos"/>
                <w:lang w:val="es-ES"/>
              </w:rPr>
              <w:t>5</w:t>
            </w:r>
          </w:p>
        </w:tc>
        <w:tc>
          <w:tcPr>
            <w:tcW w:w="1447" w:type="dxa"/>
          </w:tcPr>
          <w:p w14:paraId="75F10562" w14:textId="08E991E3" w:rsidR="00843DAF" w:rsidRDefault="00261D6D" w:rsidP="006C65D3">
            <w:pPr>
              <w:jc w:val="center"/>
              <w:rPr>
                <w:rFonts w:ascii="Aptos" w:hAnsi="Aptos"/>
                <w:lang w:val="es-ES"/>
              </w:rPr>
            </w:pPr>
            <w:r>
              <w:rPr>
                <w:rFonts w:ascii="Aptos" w:hAnsi="Aptos"/>
                <w:lang w:val="es-ES"/>
              </w:rPr>
              <w:t>5</w:t>
            </w:r>
          </w:p>
        </w:tc>
        <w:tc>
          <w:tcPr>
            <w:tcW w:w="1592" w:type="dxa"/>
          </w:tcPr>
          <w:p w14:paraId="3A688167" w14:textId="06F4780C" w:rsidR="00843DAF" w:rsidRDefault="00261D6D" w:rsidP="006C65D3">
            <w:pPr>
              <w:jc w:val="center"/>
              <w:rPr>
                <w:rFonts w:ascii="Aptos" w:hAnsi="Aptos"/>
                <w:lang w:val="es-ES"/>
              </w:rPr>
            </w:pPr>
            <w:r>
              <w:rPr>
                <w:rFonts w:ascii="Aptos" w:hAnsi="Aptos"/>
                <w:lang w:val="es-ES"/>
              </w:rPr>
              <w:t>15</w:t>
            </w:r>
          </w:p>
        </w:tc>
      </w:tr>
      <w:tr w:rsidR="00843DAF" w:rsidRPr="00DE495B" w14:paraId="27F398EF" w14:textId="77777777" w:rsidTr="005D4C54">
        <w:tc>
          <w:tcPr>
            <w:tcW w:w="1257" w:type="dxa"/>
            <w:shd w:val="clear" w:color="auto" w:fill="D9D9D9" w:themeFill="background1" w:themeFillShade="D9"/>
          </w:tcPr>
          <w:p w14:paraId="6AE1F39C" w14:textId="77777777" w:rsidR="00843DAF" w:rsidRDefault="00843DAF" w:rsidP="006C65D3">
            <w:pPr>
              <w:jc w:val="center"/>
              <w:rPr>
                <w:rFonts w:ascii="Aptos" w:hAnsi="Aptos"/>
                <w:b/>
                <w:bCs/>
                <w:lang w:val="es-ES"/>
              </w:rPr>
            </w:pPr>
            <w:r>
              <w:rPr>
                <w:rFonts w:ascii="Aptos" w:hAnsi="Aptos"/>
                <w:b/>
                <w:bCs/>
                <w:lang w:val="es-ES"/>
              </w:rPr>
              <w:t>Marzo</w:t>
            </w:r>
          </w:p>
        </w:tc>
        <w:tc>
          <w:tcPr>
            <w:tcW w:w="1158" w:type="dxa"/>
          </w:tcPr>
          <w:p w14:paraId="794B9B22" w14:textId="6BAE22B3" w:rsidR="00843DAF" w:rsidRDefault="00261D6D" w:rsidP="006C65D3">
            <w:pPr>
              <w:tabs>
                <w:tab w:val="right" w:pos="1991"/>
              </w:tabs>
              <w:jc w:val="center"/>
              <w:rPr>
                <w:rFonts w:ascii="Aptos" w:hAnsi="Aptos"/>
                <w:lang w:val="es-ES"/>
              </w:rPr>
            </w:pPr>
            <w:r>
              <w:rPr>
                <w:rFonts w:ascii="Aptos" w:hAnsi="Aptos"/>
                <w:lang w:val="es-ES"/>
              </w:rPr>
              <w:t>9</w:t>
            </w:r>
          </w:p>
        </w:tc>
        <w:tc>
          <w:tcPr>
            <w:tcW w:w="1483" w:type="dxa"/>
          </w:tcPr>
          <w:p w14:paraId="648B641B" w14:textId="12760BAA" w:rsidR="00843DAF" w:rsidRPr="00DE495B" w:rsidRDefault="00261D6D" w:rsidP="006C65D3">
            <w:pPr>
              <w:jc w:val="center"/>
              <w:rPr>
                <w:rFonts w:ascii="Aptos" w:hAnsi="Aptos"/>
                <w:lang w:val="es-ES"/>
              </w:rPr>
            </w:pPr>
            <w:r>
              <w:rPr>
                <w:rFonts w:ascii="Aptos" w:hAnsi="Aptos"/>
                <w:lang w:val="es-ES"/>
              </w:rPr>
              <w:t>8</w:t>
            </w:r>
          </w:p>
        </w:tc>
        <w:tc>
          <w:tcPr>
            <w:tcW w:w="1158" w:type="dxa"/>
          </w:tcPr>
          <w:p w14:paraId="528C4A48" w14:textId="55AA3C1E" w:rsidR="00843DAF" w:rsidRDefault="00261D6D" w:rsidP="006C65D3">
            <w:pPr>
              <w:jc w:val="center"/>
              <w:rPr>
                <w:rFonts w:ascii="Aptos" w:hAnsi="Aptos"/>
                <w:lang w:val="es-ES"/>
              </w:rPr>
            </w:pPr>
            <w:r>
              <w:rPr>
                <w:rFonts w:ascii="Aptos" w:hAnsi="Aptos"/>
                <w:lang w:val="es-ES"/>
              </w:rPr>
              <w:t>2</w:t>
            </w:r>
          </w:p>
        </w:tc>
        <w:tc>
          <w:tcPr>
            <w:tcW w:w="1447" w:type="dxa"/>
          </w:tcPr>
          <w:p w14:paraId="6B0A8A44" w14:textId="7ED1300C" w:rsidR="00843DAF" w:rsidRDefault="00261D6D" w:rsidP="006C65D3">
            <w:pPr>
              <w:jc w:val="center"/>
              <w:rPr>
                <w:rFonts w:ascii="Aptos" w:hAnsi="Aptos"/>
                <w:lang w:val="es-ES"/>
              </w:rPr>
            </w:pPr>
            <w:r>
              <w:rPr>
                <w:rFonts w:ascii="Aptos" w:hAnsi="Aptos"/>
                <w:lang w:val="es-ES"/>
              </w:rPr>
              <w:t>2</w:t>
            </w:r>
          </w:p>
        </w:tc>
        <w:tc>
          <w:tcPr>
            <w:tcW w:w="1592" w:type="dxa"/>
          </w:tcPr>
          <w:p w14:paraId="0E6731F1" w14:textId="3F961100" w:rsidR="00843DAF" w:rsidRDefault="00261D6D" w:rsidP="006C65D3">
            <w:pPr>
              <w:jc w:val="center"/>
              <w:rPr>
                <w:rFonts w:ascii="Aptos" w:hAnsi="Aptos"/>
                <w:lang w:val="es-ES"/>
              </w:rPr>
            </w:pPr>
            <w:r>
              <w:rPr>
                <w:rFonts w:ascii="Aptos" w:hAnsi="Aptos"/>
                <w:lang w:val="es-ES"/>
              </w:rPr>
              <w:t>11</w:t>
            </w:r>
          </w:p>
        </w:tc>
      </w:tr>
      <w:tr w:rsidR="006C65D3" w:rsidRPr="00DE495B" w14:paraId="010C1DF4" w14:textId="77777777" w:rsidTr="005D4C54">
        <w:tc>
          <w:tcPr>
            <w:tcW w:w="1257" w:type="dxa"/>
            <w:shd w:val="clear" w:color="auto" w:fill="D9D9D9" w:themeFill="background1" w:themeFillShade="D9"/>
          </w:tcPr>
          <w:p w14:paraId="473ECD02" w14:textId="77777777" w:rsidR="006C65D3" w:rsidRPr="00DE495B" w:rsidRDefault="007D005E" w:rsidP="006C65D3">
            <w:pPr>
              <w:jc w:val="center"/>
              <w:rPr>
                <w:rFonts w:ascii="Aptos" w:hAnsi="Aptos"/>
                <w:b/>
                <w:bCs/>
                <w:lang w:val="es-ES"/>
              </w:rPr>
            </w:pPr>
            <w:r>
              <w:rPr>
                <w:rFonts w:ascii="Aptos" w:hAnsi="Aptos"/>
                <w:b/>
                <w:bCs/>
                <w:lang w:val="es-ES"/>
              </w:rPr>
              <w:t>Abril</w:t>
            </w:r>
          </w:p>
        </w:tc>
        <w:tc>
          <w:tcPr>
            <w:tcW w:w="1158" w:type="dxa"/>
          </w:tcPr>
          <w:p w14:paraId="4F4BAACE" w14:textId="77777777" w:rsidR="006C65D3" w:rsidRPr="00DE495B" w:rsidRDefault="00FB1254" w:rsidP="006C65D3">
            <w:pPr>
              <w:tabs>
                <w:tab w:val="right" w:pos="1991"/>
              </w:tabs>
              <w:jc w:val="center"/>
              <w:rPr>
                <w:rFonts w:ascii="Aptos" w:hAnsi="Aptos"/>
                <w:lang w:val="es-ES"/>
              </w:rPr>
            </w:pPr>
            <w:r>
              <w:rPr>
                <w:rFonts w:ascii="Aptos" w:hAnsi="Aptos"/>
                <w:lang w:val="es-ES"/>
              </w:rPr>
              <w:t>13</w:t>
            </w:r>
          </w:p>
        </w:tc>
        <w:tc>
          <w:tcPr>
            <w:tcW w:w="1483" w:type="dxa"/>
          </w:tcPr>
          <w:p w14:paraId="24E47BF3" w14:textId="77777777" w:rsidR="006C65D3" w:rsidRPr="00DE495B" w:rsidRDefault="005F0C8A" w:rsidP="006C65D3">
            <w:pPr>
              <w:jc w:val="center"/>
              <w:rPr>
                <w:rFonts w:ascii="Aptos" w:hAnsi="Aptos"/>
                <w:lang w:val="es-ES"/>
              </w:rPr>
            </w:pPr>
            <w:r w:rsidRPr="00DE495B">
              <w:rPr>
                <w:rFonts w:ascii="Aptos" w:hAnsi="Aptos"/>
                <w:lang w:val="es-ES"/>
              </w:rPr>
              <w:t>1</w:t>
            </w:r>
            <w:r w:rsidR="00FB1254">
              <w:rPr>
                <w:rFonts w:ascii="Aptos" w:hAnsi="Aptos"/>
                <w:lang w:val="es-ES"/>
              </w:rPr>
              <w:t>3</w:t>
            </w:r>
          </w:p>
        </w:tc>
        <w:tc>
          <w:tcPr>
            <w:tcW w:w="1158" w:type="dxa"/>
          </w:tcPr>
          <w:p w14:paraId="6C73EE52" w14:textId="77777777" w:rsidR="006C65D3" w:rsidRPr="00DE495B" w:rsidRDefault="00FB1254" w:rsidP="006C65D3">
            <w:pPr>
              <w:jc w:val="center"/>
              <w:rPr>
                <w:rFonts w:ascii="Aptos" w:hAnsi="Aptos"/>
                <w:lang w:val="es-ES"/>
              </w:rPr>
            </w:pPr>
            <w:r>
              <w:rPr>
                <w:rFonts w:ascii="Aptos" w:hAnsi="Aptos"/>
                <w:lang w:val="es-ES"/>
              </w:rPr>
              <w:t>7</w:t>
            </w:r>
          </w:p>
        </w:tc>
        <w:tc>
          <w:tcPr>
            <w:tcW w:w="1447" w:type="dxa"/>
          </w:tcPr>
          <w:p w14:paraId="368A9FD9" w14:textId="77777777" w:rsidR="006C65D3" w:rsidRPr="00DE495B" w:rsidRDefault="00FB1254" w:rsidP="006C65D3">
            <w:pPr>
              <w:jc w:val="center"/>
              <w:rPr>
                <w:rFonts w:ascii="Aptos" w:hAnsi="Aptos"/>
                <w:lang w:val="es-ES"/>
              </w:rPr>
            </w:pPr>
            <w:r>
              <w:rPr>
                <w:rFonts w:ascii="Aptos" w:hAnsi="Aptos"/>
                <w:lang w:val="es-ES"/>
              </w:rPr>
              <w:t>7</w:t>
            </w:r>
          </w:p>
        </w:tc>
        <w:tc>
          <w:tcPr>
            <w:tcW w:w="1592" w:type="dxa"/>
          </w:tcPr>
          <w:p w14:paraId="7F231C93" w14:textId="77777777" w:rsidR="006C65D3" w:rsidRPr="00DE495B" w:rsidRDefault="00FB1254" w:rsidP="006C65D3">
            <w:pPr>
              <w:jc w:val="center"/>
              <w:rPr>
                <w:rFonts w:ascii="Aptos" w:hAnsi="Aptos"/>
                <w:lang w:val="es-ES"/>
              </w:rPr>
            </w:pPr>
            <w:r>
              <w:rPr>
                <w:rFonts w:ascii="Aptos" w:hAnsi="Aptos"/>
                <w:lang w:val="es-ES"/>
              </w:rPr>
              <w:t>20</w:t>
            </w:r>
          </w:p>
        </w:tc>
      </w:tr>
      <w:tr w:rsidR="006C65D3" w:rsidRPr="00DE495B" w14:paraId="03F53F30" w14:textId="77777777" w:rsidTr="005D4C54">
        <w:tc>
          <w:tcPr>
            <w:tcW w:w="1257" w:type="dxa"/>
            <w:shd w:val="clear" w:color="auto" w:fill="D9D9D9" w:themeFill="background1" w:themeFillShade="D9"/>
          </w:tcPr>
          <w:p w14:paraId="48E5D881" w14:textId="77777777" w:rsidR="006C65D3" w:rsidRPr="00DE495B" w:rsidRDefault="007D005E" w:rsidP="006C65D3">
            <w:pPr>
              <w:jc w:val="center"/>
              <w:rPr>
                <w:rFonts w:ascii="Aptos" w:hAnsi="Aptos"/>
                <w:b/>
                <w:bCs/>
                <w:lang w:val="es-ES"/>
              </w:rPr>
            </w:pPr>
            <w:r>
              <w:rPr>
                <w:rFonts w:ascii="Aptos" w:hAnsi="Aptos"/>
                <w:b/>
                <w:bCs/>
                <w:lang w:val="es-ES"/>
              </w:rPr>
              <w:t>Mayo</w:t>
            </w:r>
          </w:p>
        </w:tc>
        <w:tc>
          <w:tcPr>
            <w:tcW w:w="1158" w:type="dxa"/>
          </w:tcPr>
          <w:p w14:paraId="34AFB5EA" w14:textId="77777777" w:rsidR="006C65D3" w:rsidRPr="00DE495B" w:rsidRDefault="00FB1254" w:rsidP="006C65D3">
            <w:pPr>
              <w:jc w:val="center"/>
              <w:rPr>
                <w:rFonts w:ascii="Aptos" w:hAnsi="Aptos"/>
                <w:lang w:val="es-ES"/>
              </w:rPr>
            </w:pPr>
            <w:r>
              <w:rPr>
                <w:rFonts w:ascii="Aptos" w:hAnsi="Aptos"/>
                <w:lang w:val="es-ES"/>
              </w:rPr>
              <w:t>6</w:t>
            </w:r>
          </w:p>
        </w:tc>
        <w:tc>
          <w:tcPr>
            <w:tcW w:w="1483" w:type="dxa"/>
          </w:tcPr>
          <w:p w14:paraId="53E2AA46" w14:textId="77777777" w:rsidR="006C65D3" w:rsidRPr="00DE495B" w:rsidRDefault="00FB1254" w:rsidP="006C65D3">
            <w:pPr>
              <w:jc w:val="center"/>
              <w:rPr>
                <w:rFonts w:ascii="Aptos" w:hAnsi="Aptos"/>
                <w:lang w:val="es-ES"/>
              </w:rPr>
            </w:pPr>
            <w:r>
              <w:rPr>
                <w:rFonts w:ascii="Aptos" w:hAnsi="Aptos"/>
                <w:lang w:val="es-ES"/>
              </w:rPr>
              <w:t>6</w:t>
            </w:r>
          </w:p>
        </w:tc>
        <w:tc>
          <w:tcPr>
            <w:tcW w:w="1158" w:type="dxa"/>
          </w:tcPr>
          <w:p w14:paraId="39AB1838" w14:textId="77777777" w:rsidR="006C65D3" w:rsidRPr="00DE495B" w:rsidRDefault="00FB1254" w:rsidP="006C65D3">
            <w:pPr>
              <w:jc w:val="center"/>
              <w:rPr>
                <w:rFonts w:ascii="Aptos" w:hAnsi="Aptos"/>
                <w:lang w:val="es-ES"/>
              </w:rPr>
            </w:pPr>
            <w:r>
              <w:rPr>
                <w:rFonts w:ascii="Aptos" w:hAnsi="Aptos"/>
                <w:lang w:val="es-ES"/>
              </w:rPr>
              <w:t>9</w:t>
            </w:r>
          </w:p>
        </w:tc>
        <w:tc>
          <w:tcPr>
            <w:tcW w:w="1447" w:type="dxa"/>
          </w:tcPr>
          <w:p w14:paraId="73CCFF8C" w14:textId="77777777" w:rsidR="006C65D3" w:rsidRPr="00DE495B" w:rsidRDefault="00FB1254" w:rsidP="006C65D3">
            <w:pPr>
              <w:jc w:val="center"/>
              <w:rPr>
                <w:rFonts w:ascii="Aptos" w:hAnsi="Aptos"/>
                <w:lang w:val="es-ES"/>
              </w:rPr>
            </w:pPr>
            <w:r>
              <w:rPr>
                <w:rFonts w:ascii="Aptos" w:hAnsi="Aptos"/>
                <w:lang w:val="es-ES"/>
              </w:rPr>
              <w:t>9</w:t>
            </w:r>
          </w:p>
        </w:tc>
        <w:tc>
          <w:tcPr>
            <w:tcW w:w="1592" w:type="dxa"/>
          </w:tcPr>
          <w:p w14:paraId="1A748A95" w14:textId="77777777" w:rsidR="006C65D3" w:rsidRPr="00DE495B" w:rsidRDefault="00FB1254" w:rsidP="006C65D3">
            <w:pPr>
              <w:jc w:val="center"/>
              <w:rPr>
                <w:rFonts w:ascii="Aptos" w:hAnsi="Aptos"/>
                <w:lang w:val="es-ES"/>
              </w:rPr>
            </w:pPr>
            <w:r>
              <w:rPr>
                <w:rFonts w:ascii="Aptos" w:hAnsi="Aptos"/>
                <w:lang w:val="es-ES"/>
              </w:rPr>
              <w:t>15</w:t>
            </w:r>
          </w:p>
        </w:tc>
      </w:tr>
      <w:tr w:rsidR="006C65D3" w:rsidRPr="00DE495B" w14:paraId="6DA9AD36" w14:textId="77777777" w:rsidTr="005D4C54">
        <w:tc>
          <w:tcPr>
            <w:tcW w:w="1257" w:type="dxa"/>
            <w:shd w:val="clear" w:color="auto" w:fill="D9D9D9" w:themeFill="background1" w:themeFillShade="D9"/>
          </w:tcPr>
          <w:p w14:paraId="7285CBBB" w14:textId="77777777" w:rsidR="006C65D3" w:rsidRPr="00DE495B" w:rsidRDefault="007D005E" w:rsidP="006C65D3">
            <w:pPr>
              <w:jc w:val="center"/>
              <w:rPr>
                <w:rFonts w:ascii="Aptos" w:hAnsi="Aptos"/>
                <w:b/>
                <w:bCs/>
                <w:lang w:val="es-ES"/>
              </w:rPr>
            </w:pPr>
            <w:r>
              <w:rPr>
                <w:rFonts w:ascii="Aptos" w:hAnsi="Aptos"/>
                <w:b/>
                <w:bCs/>
                <w:lang w:val="es-ES"/>
              </w:rPr>
              <w:t>Junio</w:t>
            </w:r>
          </w:p>
        </w:tc>
        <w:tc>
          <w:tcPr>
            <w:tcW w:w="1158" w:type="dxa"/>
          </w:tcPr>
          <w:p w14:paraId="11E5C716" w14:textId="77777777" w:rsidR="006C65D3" w:rsidRPr="00DE495B" w:rsidRDefault="00FB1254" w:rsidP="006C65D3">
            <w:pPr>
              <w:jc w:val="center"/>
              <w:rPr>
                <w:rFonts w:ascii="Aptos" w:hAnsi="Aptos"/>
                <w:lang w:val="es-ES"/>
              </w:rPr>
            </w:pPr>
            <w:r>
              <w:rPr>
                <w:rFonts w:ascii="Aptos" w:hAnsi="Aptos"/>
                <w:lang w:val="es-ES"/>
              </w:rPr>
              <w:t>7</w:t>
            </w:r>
          </w:p>
        </w:tc>
        <w:tc>
          <w:tcPr>
            <w:tcW w:w="1483" w:type="dxa"/>
          </w:tcPr>
          <w:p w14:paraId="37135E1A" w14:textId="77777777" w:rsidR="006C65D3" w:rsidRPr="00DE495B" w:rsidRDefault="00FB1254" w:rsidP="006C65D3">
            <w:pPr>
              <w:jc w:val="center"/>
              <w:rPr>
                <w:rFonts w:ascii="Aptos" w:hAnsi="Aptos"/>
                <w:lang w:val="es-ES"/>
              </w:rPr>
            </w:pPr>
            <w:r>
              <w:rPr>
                <w:rFonts w:ascii="Aptos" w:hAnsi="Aptos"/>
                <w:lang w:val="es-ES"/>
              </w:rPr>
              <w:t>6</w:t>
            </w:r>
          </w:p>
        </w:tc>
        <w:tc>
          <w:tcPr>
            <w:tcW w:w="1158" w:type="dxa"/>
          </w:tcPr>
          <w:p w14:paraId="7D0DCD61" w14:textId="77777777" w:rsidR="006C65D3" w:rsidRPr="00DE495B" w:rsidRDefault="00FB1254" w:rsidP="006C65D3">
            <w:pPr>
              <w:jc w:val="center"/>
              <w:rPr>
                <w:rFonts w:ascii="Aptos" w:hAnsi="Aptos"/>
                <w:lang w:val="es-ES"/>
              </w:rPr>
            </w:pPr>
            <w:r>
              <w:rPr>
                <w:rFonts w:ascii="Aptos" w:hAnsi="Aptos"/>
                <w:lang w:val="es-ES"/>
              </w:rPr>
              <w:t>14</w:t>
            </w:r>
          </w:p>
        </w:tc>
        <w:tc>
          <w:tcPr>
            <w:tcW w:w="1447" w:type="dxa"/>
          </w:tcPr>
          <w:p w14:paraId="158CFC73" w14:textId="77777777" w:rsidR="006C65D3" w:rsidRPr="00DE495B" w:rsidRDefault="00FB1254" w:rsidP="006C65D3">
            <w:pPr>
              <w:jc w:val="center"/>
              <w:rPr>
                <w:rFonts w:ascii="Aptos" w:hAnsi="Aptos"/>
                <w:lang w:val="es-ES"/>
              </w:rPr>
            </w:pPr>
            <w:r>
              <w:rPr>
                <w:rFonts w:ascii="Aptos" w:hAnsi="Aptos"/>
                <w:lang w:val="es-ES"/>
              </w:rPr>
              <w:t>14</w:t>
            </w:r>
          </w:p>
        </w:tc>
        <w:tc>
          <w:tcPr>
            <w:tcW w:w="1592" w:type="dxa"/>
          </w:tcPr>
          <w:p w14:paraId="5CBD8524" w14:textId="77777777" w:rsidR="006C65D3" w:rsidRPr="00DE495B" w:rsidRDefault="00FB1254" w:rsidP="006C65D3">
            <w:pPr>
              <w:jc w:val="center"/>
              <w:rPr>
                <w:rFonts w:ascii="Aptos" w:hAnsi="Aptos"/>
                <w:lang w:val="es-ES"/>
              </w:rPr>
            </w:pPr>
            <w:r>
              <w:rPr>
                <w:rFonts w:ascii="Aptos" w:hAnsi="Aptos"/>
                <w:lang w:val="es-ES"/>
              </w:rPr>
              <w:t>21</w:t>
            </w:r>
          </w:p>
        </w:tc>
      </w:tr>
      <w:tr w:rsidR="006C65D3" w:rsidRPr="00DE495B" w14:paraId="3219E099" w14:textId="77777777" w:rsidTr="005D4C54">
        <w:tc>
          <w:tcPr>
            <w:tcW w:w="1257" w:type="dxa"/>
            <w:shd w:val="clear" w:color="auto" w:fill="2191C9" w:themeFill="background2" w:themeFillShade="80"/>
          </w:tcPr>
          <w:p w14:paraId="2166E97B" w14:textId="77777777" w:rsidR="006C65D3" w:rsidRPr="00DE495B" w:rsidRDefault="006C65D3" w:rsidP="006C65D3">
            <w:pPr>
              <w:jc w:val="center"/>
              <w:rPr>
                <w:rFonts w:ascii="Aptos" w:hAnsi="Aptos"/>
                <w:b/>
                <w:bCs/>
                <w:lang w:val="es-ES"/>
              </w:rPr>
            </w:pPr>
            <w:r w:rsidRPr="00DE495B">
              <w:rPr>
                <w:rFonts w:ascii="Aptos" w:hAnsi="Aptos"/>
                <w:b/>
                <w:bCs/>
                <w:lang w:val="es-ES"/>
              </w:rPr>
              <w:t>Total</w:t>
            </w:r>
          </w:p>
        </w:tc>
        <w:tc>
          <w:tcPr>
            <w:tcW w:w="1158" w:type="dxa"/>
            <w:shd w:val="clear" w:color="auto" w:fill="2191C9" w:themeFill="background2" w:themeFillShade="80"/>
          </w:tcPr>
          <w:p w14:paraId="0417C6B7" w14:textId="5420CA9B" w:rsidR="006C65D3" w:rsidRPr="001331F5" w:rsidRDefault="00261D6D" w:rsidP="006C65D3">
            <w:pPr>
              <w:jc w:val="center"/>
              <w:rPr>
                <w:rFonts w:ascii="Aptos" w:hAnsi="Aptos"/>
                <w:b/>
                <w:bCs/>
                <w:color w:val="FFFFFF" w:themeColor="background1"/>
                <w:lang w:val="es-ES"/>
              </w:rPr>
            </w:pPr>
            <w:r>
              <w:rPr>
                <w:rFonts w:ascii="Aptos" w:hAnsi="Aptos"/>
                <w:b/>
                <w:bCs/>
                <w:color w:val="FFFFFF" w:themeColor="background1"/>
                <w:lang w:val="es-ES"/>
              </w:rPr>
              <w:t>5</w:t>
            </w:r>
            <w:r w:rsidR="00FB1254">
              <w:rPr>
                <w:rFonts w:ascii="Aptos" w:hAnsi="Aptos"/>
                <w:b/>
                <w:bCs/>
                <w:color w:val="FFFFFF" w:themeColor="background1"/>
                <w:lang w:val="es-ES"/>
              </w:rPr>
              <w:t>6</w:t>
            </w:r>
          </w:p>
        </w:tc>
        <w:tc>
          <w:tcPr>
            <w:tcW w:w="1483" w:type="dxa"/>
            <w:shd w:val="clear" w:color="auto" w:fill="2191C9" w:themeFill="background2" w:themeFillShade="80"/>
          </w:tcPr>
          <w:p w14:paraId="1F2F0258" w14:textId="2927A2EA" w:rsidR="006C65D3" w:rsidRPr="001331F5" w:rsidRDefault="00261D6D" w:rsidP="006C65D3">
            <w:pPr>
              <w:jc w:val="center"/>
              <w:rPr>
                <w:rFonts w:ascii="Aptos" w:hAnsi="Aptos"/>
                <w:b/>
                <w:bCs/>
                <w:color w:val="FFFFFF" w:themeColor="background1"/>
                <w:lang w:val="es-ES"/>
              </w:rPr>
            </w:pPr>
            <w:r>
              <w:rPr>
                <w:rFonts w:ascii="Aptos" w:hAnsi="Aptos"/>
                <w:b/>
                <w:bCs/>
                <w:color w:val="FFFFFF" w:themeColor="background1"/>
                <w:lang w:val="es-ES"/>
              </w:rPr>
              <w:t>54</w:t>
            </w:r>
          </w:p>
        </w:tc>
        <w:tc>
          <w:tcPr>
            <w:tcW w:w="1158" w:type="dxa"/>
            <w:shd w:val="clear" w:color="auto" w:fill="2191C9" w:themeFill="background2" w:themeFillShade="80"/>
          </w:tcPr>
          <w:p w14:paraId="6979B5B8" w14:textId="092C08F5" w:rsidR="006C65D3" w:rsidRPr="001331F5" w:rsidRDefault="00261D6D" w:rsidP="006C65D3">
            <w:pPr>
              <w:jc w:val="center"/>
              <w:rPr>
                <w:rFonts w:ascii="Aptos" w:hAnsi="Aptos"/>
                <w:b/>
                <w:bCs/>
                <w:color w:val="FFFFFF" w:themeColor="background1"/>
                <w:lang w:val="es-ES"/>
              </w:rPr>
            </w:pPr>
            <w:r>
              <w:rPr>
                <w:rFonts w:ascii="Aptos" w:hAnsi="Aptos"/>
                <w:b/>
                <w:bCs/>
                <w:color w:val="FFFFFF" w:themeColor="background1"/>
                <w:lang w:val="es-ES"/>
              </w:rPr>
              <w:t>4</w:t>
            </w:r>
            <w:r w:rsidR="00FB1254">
              <w:rPr>
                <w:rFonts w:ascii="Aptos" w:hAnsi="Aptos"/>
                <w:b/>
                <w:bCs/>
                <w:color w:val="FFFFFF" w:themeColor="background1"/>
                <w:lang w:val="es-ES"/>
              </w:rPr>
              <w:t>0</w:t>
            </w:r>
          </w:p>
        </w:tc>
        <w:tc>
          <w:tcPr>
            <w:tcW w:w="1447" w:type="dxa"/>
            <w:shd w:val="clear" w:color="auto" w:fill="2191C9" w:themeFill="background2" w:themeFillShade="80"/>
          </w:tcPr>
          <w:p w14:paraId="7D3D462E" w14:textId="7D941E02" w:rsidR="006C65D3" w:rsidRPr="001331F5" w:rsidRDefault="00261D6D" w:rsidP="006C65D3">
            <w:pPr>
              <w:jc w:val="center"/>
              <w:rPr>
                <w:rFonts w:ascii="Aptos" w:hAnsi="Aptos"/>
                <w:b/>
                <w:bCs/>
                <w:color w:val="FFFFFF" w:themeColor="background1"/>
                <w:lang w:val="es-ES"/>
              </w:rPr>
            </w:pPr>
            <w:r>
              <w:rPr>
                <w:rFonts w:ascii="Aptos" w:hAnsi="Aptos"/>
                <w:b/>
                <w:bCs/>
                <w:color w:val="FFFFFF" w:themeColor="background1"/>
                <w:lang w:val="es-ES"/>
              </w:rPr>
              <w:t>4</w:t>
            </w:r>
            <w:r w:rsidR="00FB1254">
              <w:rPr>
                <w:rFonts w:ascii="Aptos" w:hAnsi="Aptos"/>
                <w:b/>
                <w:bCs/>
                <w:color w:val="FFFFFF" w:themeColor="background1"/>
                <w:lang w:val="es-ES"/>
              </w:rPr>
              <w:t>0</w:t>
            </w:r>
          </w:p>
        </w:tc>
        <w:tc>
          <w:tcPr>
            <w:tcW w:w="1592" w:type="dxa"/>
            <w:shd w:val="clear" w:color="auto" w:fill="2191C9" w:themeFill="background2" w:themeFillShade="80"/>
          </w:tcPr>
          <w:p w14:paraId="32BA59F5" w14:textId="3ADBF565" w:rsidR="006C65D3" w:rsidRPr="001331F5" w:rsidRDefault="00261D6D" w:rsidP="006C65D3">
            <w:pPr>
              <w:jc w:val="center"/>
              <w:rPr>
                <w:rFonts w:ascii="Aptos" w:hAnsi="Aptos"/>
                <w:b/>
                <w:bCs/>
                <w:color w:val="FFFFFF" w:themeColor="background1"/>
                <w:lang w:val="es-ES"/>
              </w:rPr>
            </w:pPr>
            <w:r>
              <w:rPr>
                <w:rFonts w:ascii="Aptos" w:hAnsi="Aptos"/>
                <w:b/>
                <w:bCs/>
                <w:color w:val="FFFFFF" w:themeColor="background1"/>
                <w:lang w:val="es-ES"/>
              </w:rPr>
              <w:t>9</w:t>
            </w:r>
            <w:r w:rsidR="00FB1254">
              <w:rPr>
                <w:rFonts w:ascii="Aptos" w:hAnsi="Aptos"/>
                <w:b/>
                <w:bCs/>
                <w:color w:val="FFFFFF" w:themeColor="background1"/>
                <w:lang w:val="es-ES"/>
              </w:rPr>
              <w:t>6</w:t>
            </w:r>
          </w:p>
        </w:tc>
      </w:tr>
    </w:tbl>
    <w:p w14:paraId="25CA2A32" w14:textId="77777777" w:rsidR="00E83ED2" w:rsidRPr="00614409" w:rsidRDefault="00E83ED2" w:rsidP="005D4C54">
      <w:pPr>
        <w:shd w:val="clear" w:color="auto" w:fill="17406D" w:themeFill="text2"/>
        <w:tabs>
          <w:tab w:val="left" w:pos="7560"/>
          <w:tab w:val="left" w:pos="8100"/>
        </w:tabs>
        <w:ind w:right="738"/>
        <w:jc w:val="both"/>
        <w:rPr>
          <w:rStyle w:val="Textoennegrita"/>
          <w:b w:val="0"/>
          <w:bCs w:val="0"/>
          <w:sz w:val="16"/>
          <w:szCs w:val="16"/>
          <w:lang w:val="es-ES"/>
        </w:rPr>
      </w:pPr>
      <w:r w:rsidRPr="00403D3E">
        <w:rPr>
          <w:sz w:val="16"/>
          <w:szCs w:val="16"/>
          <w:lang w:val="es-ES"/>
        </w:rPr>
        <w:t xml:space="preserve">Fuente: </w:t>
      </w:r>
      <w:r>
        <w:rPr>
          <w:sz w:val="16"/>
          <w:szCs w:val="16"/>
          <w:lang w:val="es-ES"/>
        </w:rPr>
        <w:t xml:space="preserve">Dirección </w:t>
      </w:r>
      <w:r w:rsidR="001457FB">
        <w:rPr>
          <w:sz w:val="16"/>
          <w:szCs w:val="16"/>
          <w:lang w:val="es-ES"/>
        </w:rPr>
        <w:t>General</w:t>
      </w:r>
      <w:r w:rsidR="00DE495B">
        <w:rPr>
          <w:sz w:val="16"/>
          <w:szCs w:val="16"/>
          <w:lang w:val="es-ES"/>
        </w:rPr>
        <w:t xml:space="preserve">    </w:t>
      </w:r>
    </w:p>
    <w:p w14:paraId="57C1871F" w14:textId="77777777" w:rsidR="001B7CD5" w:rsidRPr="00E83ED2" w:rsidRDefault="001B7CD5" w:rsidP="001064CA">
      <w:pPr>
        <w:rPr>
          <w:rStyle w:val="Textoennegrita"/>
          <w:lang w:val="es-ES"/>
        </w:rPr>
      </w:pPr>
    </w:p>
    <w:p w14:paraId="36698AA0" w14:textId="77777777" w:rsidR="006936B1" w:rsidRDefault="00824082" w:rsidP="00267B35">
      <w:pPr>
        <w:rPr>
          <w:rStyle w:val="Textoennegrita"/>
          <w:sz w:val="24"/>
          <w:szCs w:val="24"/>
          <w:lang w:val="es-ES" w:eastAsia="x-none"/>
        </w:rPr>
      </w:pPr>
      <w:r w:rsidRPr="00267B35">
        <w:rPr>
          <w:rStyle w:val="Textoennegrita"/>
          <w:sz w:val="24"/>
          <w:szCs w:val="24"/>
          <w:lang w:val="es-ES" w:eastAsia="x-none"/>
        </w:rPr>
        <w:t>DIRECCIÓN</w:t>
      </w:r>
      <w:r w:rsidR="001064CA" w:rsidRPr="00267B35">
        <w:rPr>
          <w:rStyle w:val="Textoennegrita"/>
          <w:sz w:val="24"/>
          <w:szCs w:val="24"/>
          <w:lang w:val="es-ES" w:eastAsia="x-none"/>
        </w:rPr>
        <w:t xml:space="preserve"> DE GESTIÓN COMERCIAL</w:t>
      </w:r>
    </w:p>
    <w:p w14:paraId="09F7F837" w14:textId="77777777" w:rsidR="007D5542" w:rsidRPr="00C32111" w:rsidRDefault="007D5542" w:rsidP="00267B35">
      <w:pPr>
        <w:rPr>
          <w:b/>
          <w:bCs/>
          <w:sz w:val="24"/>
          <w:szCs w:val="24"/>
          <w:lang w:val="es-ES" w:eastAsia="x-none"/>
        </w:rPr>
      </w:pPr>
    </w:p>
    <w:tbl>
      <w:tblPr>
        <w:tblStyle w:val="Tablaconcuadrcula"/>
        <w:tblW w:w="5404" w:type="pct"/>
        <w:tblInd w:w="-365" w:type="dxa"/>
        <w:tblLayout w:type="fixed"/>
        <w:tblLook w:val="04A0" w:firstRow="1" w:lastRow="0" w:firstColumn="1" w:lastColumn="0" w:noHBand="0" w:noVBand="1"/>
      </w:tblPr>
      <w:tblGrid>
        <w:gridCol w:w="3327"/>
        <w:gridCol w:w="1315"/>
        <w:gridCol w:w="1212"/>
        <w:gridCol w:w="1306"/>
        <w:gridCol w:w="1009"/>
        <w:gridCol w:w="1180"/>
        <w:gridCol w:w="1340"/>
      </w:tblGrid>
      <w:tr w:rsidR="00843DAF" w:rsidRPr="005D4C54" w14:paraId="71B46781" w14:textId="77777777" w:rsidTr="00843DAF">
        <w:trPr>
          <w:trHeight w:val="193"/>
        </w:trPr>
        <w:tc>
          <w:tcPr>
            <w:tcW w:w="5000" w:type="pct"/>
            <w:gridSpan w:val="7"/>
            <w:shd w:val="clear" w:color="auto" w:fill="FFFFFF" w:themeFill="background1"/>
          </w:tcPr>
          <w:p w14:paraId="08FA1287" w14:textId="77777777" w:rsidR="00843DAF" w:rsidRPr="005D4C54" w:rsidRDefault="00843DAF" w:rsidP="005D4C54">
            <w:pPr>
              <w:jc w:val="center"/>
              <w:rPr>
                <w:rFonts w:ascii="Aptos" w:eastAsia="Times New Roman" w:hAnsi="Aptos" w:cs="Calibri"/>
                <w:noProof/>
                <w:color w:val="000000"/>
                <w:lang w:val="en-US"/>
              </w:rPr>
            </w:pPr>
            <w:r w:rsidRPr="005D4C54">
              <w:rPr>
                <w:rFonts w:ascii="Aptos" w:eastAsia="Times New Roman" w:hAnsi="Aptos" w:cs="Calibri"/>
                <w:noProof/>
                <w:color w:val="000000"/>
                <w:lang w:val="en-US"/>
              </w:rPr>
              <w:drawing>
                <wp:anchor distT="0" distB="0" distL="114300" distR="114300" simplePos="0" relativeHeight="251729920" behindDoc="0" locked="0" layoutInCell="1" allowOverlap="1" wp14:anchorId="2A60927F" wp14:editId="55E0D785">
                  <wp:simplePos x="0" y="0"/>
                  <wp:positionH relativeFrom="column">
                    <wp:posOffset>210185</wp:posOffset>
                  </wp:positionH>
                  <wp:positionV relativeFrom="paragraph">
                    <wp:posOffset>96520</wp:posOffset>
                  </wp:positionV>
                  <wp:extent cx="762000" cy="317500"/>
                  <wp:effectExtent l="0" t="0" r="0" b="6350"/>
                  <wp:wrapNone/>
                  <wp:docPr id="1924961794" name="Imagen 1924961794" descr="Corporación de Acueducto y Alcantarillado de Santo Domingo | CAASD"/>
                  <wp:cNvGraphicFramePr/>
                  <a:graphic xmlns:a="http://schemas.openxmlformats.org/drawingml/2006/main">
                    <a:graphicData uri="http://schemas.openxmlformats.org/drawingml/2006/picture">
                      <pic:pic xmlns:pic="http://schemas.openxmlformats.org/drawingml/2006/picture">
                        <pic:nvPicPr>
                          <pic:cNvPr id="2" name="Imagen 1" descr="Corporación de Acueducto y Alcantarillado de Santo Domingo | CAASD"/>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762000" cy="317500"/>
                          </a:xfrm>
                          <a:prstGeom prst="rect">
                            <a:avLst/>
                          </a:prstGeom>
                          <a:noFill/>
                        </pic:spPr>
                      </pic:pic>
                    </a:graphicData>
                  </a:graphic>
                  <wp14:sizeRelH relativeFrom="page">
                    <wp14:pctWidth>0</wp14:pctWidth>
                  </wp14:sizeRelH>
                  <wp14:sizeRelV relativeFrom="page">
                    <wp14:pctHeight>0</wp14:pctHeight>
                  </wp14:sizeRelV>
                </wp:anchor>
              </w:drawing>
            </w:r>
          </w:p>
          <w:p w14:paraId="7CA56F86" w14:textId="77777777" w:rsidR="00843DAF" w:rsidRPr="00843DAF" w:rsidRDefault="00843DAF" w:rsidP="00843DAF">
            <w:pPr>
              <w:jc w:val="center"/>
              <w:rPr>
                <w:rFonts w:ascii="Aptos" w:hAnsi="Aptos"/>
                <w:b/>
                <w:bCs/>
                <w:smallCaps/>
                <w:color w:val="17406D" w:themeColor="text2"/>
                <w:sz w:val="28"/>
                <w:szCs w:val="24"/>
                <w:u w:val="single"/>
              </w:rPr>
            </w:pPr>
            <w:r w:rsidRPr="005D4C54">
              <w:rPr>
                <w:rStyle w:val="Referenciasutil"/>
                <w:rFonts w:ascii="Aptos" w:hAnsi="Aptos"/>
                <w:b/>
                <w:bCs/>
                <w:color w:val="17406D" w:themeColor="text2"/>
                <w:sz w:val="28"/>
                <w:szCs w:val="24"/>
                <w:u w:val="single"/>
              </w:rPr>
              <w:t xml:space="preserve"> indicadores</w:t>
            </w:r>
          </w:p>
        </w:tc>
      </w:tr>
      <w:tr w:rsidR="00843DAF" w:rsidRPr="00DE495B" w14:paraId="67D3CCE4" w14:textId="77777777" w:rsidTr="00843DAF">
        <w:trPr>
          <w:trHeight w:val="300"/>
        </w:trPr>
        <w:tc>
          <w:tcPr>
            <w:tcW w:w="1556" w:type="pct"/>
            <w:shd w:val="clear" w:color="auto" w:fill="002060"/>
            <w:noWrap/>
            <w:hideMark/>
          </w:tcPr>
          <w:p w14:paraId="30F3BB92" w14:textId="77777777" w:rsidR="00843DAF" w:rsidRPr="005D4C54" w:rsidRDefault="00843DAF" w:rsidP="00BD5955">
            <w:pPr>
              <w:jc w:val="center"/>
              <w:rPr>
                <w:rFonts w:ascii="Aptos" w:hAnsi="Aptos"/>
                <w:b/>
                <w:lang w:val="es-ES"/>
              </w:rPr>
            </w:pPr>
            <w:r w:rsidRPr="005D4C54">
              <w:rPr>
                <w:rFonts w:ascii="Aptos" w:hAnsi="Aptos"/>
                <w:b/>
                <w:lang w:val="es-ES"/>
              </w:rPr>
              <w:t>Metas</w:t>
            </w:r>
          </w:p>
        </w:tc>
        <w:tc>
          <w:tcPr>
            <w:tcW w:w="615" w:type="pct"/>
            <w:shd w:val="clear" w:color="auto" w:fill="002060"/>
          </w:tcPr>
          <w:p w14:paraId="116FA5AF" w14:textId="77777777" w:rsidR="00843DAF" w:rsidRDefault="00843DAF" w:rsidP="005D4C54">
            <w:pPr>
              <w:rPr>
                <w:rFonts w:ascii="Aptos" w:hAnsi="Aptos"/>
                <w:b/>
                <w:lang w:val="es-ES"/>
              </w:rPr>
            </w:pPr>
            <w:r>
              <w:rPr>
                <w:rFonts w:ascii="Aptos" w:hAnsi="Aptos"/>
                <w:b/>
                <w:lang w:val="es-ES"/>
              </w:rPr>
              <w:t>Enero</w:t>
            </w:r>
          </w:p>
        </w:tc>
        <w:tc>
          <w:tcPr>
            <w:tcW w:w="567" w:type="pct"/>
            <w:shd w:val="clear" w:color="auto" w:fill="002060"/>
          </w:tcPr>
          <w:p w14:paraId="0333F5A8" w14:textId="77777777" w:rsidR="00843DAF" w:rsidRDefault="00843DAF" w:rsidP="005D4C54">
            <w:pPr>
              <w:rPr>
                <w:rFonts w:ascii="Aptos" w:hAnsi="Aptos"/>
                <w:b/>
                <w:lang w:val="es-ES"/>
              </w:rPr>
            </w:pPr>
            <w:r>
              <w:rPr>
                <w:rFonts w:ascii="Aptos" w:hAnsi="Aptos"/>
                <w:b/>
                <w:lang w:val="es-ES"/>
              </w:rPr>
              <w:t>Febrero</w:t>
            </w:r>
          </w:p>
        </w:tc>
        <w:tc>
          <w:tcPr>
            <w:tcW w:w="611" w:type="pct"/>
            <w:shd w:val="clear" w:color="auto" w:fill="002060"/>
          </w:tcPr>
          <w:p w14:paraId="7B63E1A7" w14:textId="77777777" w:rsidR="00843DAF" w:rsidRDefault="00843DAF" w:rsidP="005D4C54">
            <w:pPr>
              <w:rPr>
                <w:rFonts w:ascii="Aptos" w:hAnsi="Aptos"/>
                <w:b/>
                <w:lang w:val="es-ES"/>
              </w:rPr>
            </w:pPr>
            <w:r>
              <w:rPr>
                <w:rFonts w:ascii="Aptos" w:hAnsi="Aptos"/>
                <w:b/>
                <w:lang w:val="es-ES"/>
              </w:rPr>
              <w:t>Marzo</w:t>
            </w:r>
          </w:p>
        </w:tc>
        <w:tc>
          <w:tcPr>
            <w:tcW w:w="472" w:type="pct"/>
            <w:shd w:val="clear" w:color="auto" w:fill="002060"/>
            <w:noWrap/>
            <w:hideMark/>
          </w:tcPr>
          <w:p w14:paraId="41D4C9A4" w14:textId="77777777" w:rsidR="00843DAF" w:rsidRPr="005D4C54" w:rsidRDefault="00843DAF" w:rsidP="005D4C54">
            <w:pPr>
              <w:rPr>
                <w:rFonts w:ascii="Aptos" w:hAnsi="Aptos"/>
                <w:b/>
                <w:lang w:val="es-ES"/>
              </w:rPr>
            </w:pPr>
            <w:r>
              <w:rPr>
                <w:rFonts w:ascii="Aptos" w:hAnsi="Aptos"/>
                <w:b/>
                <w:lang w:val="es-ES"/>
              </w:rPr>
              <w:t>Abril</w:t>
            </w:r>
          </w:p>
        </w:tc>
        <w:tc>
          <w:tcPr>
            <w:tcW w:w="552" w:type="pct"/>
            <w:shd w:val="clear" w:color="auto" w:fill="002060"/>
            <w:noWrap/>
            <w:hideMark/>
          </w:tcPr>
          <w:p w14:paraId="1B4880CE" w14:textId="77777777" w:rsidR="00843DAF" w:rsidRPr="005D4C54" w:rsidRDefault="00843DAF" w:rsidP="005D4C54">
            <w:pPr>
              <w:rPr>
                <w:rFonts w:ascii="Aptos" w:hAnsi="Aptos"/>
                <w:b/>
                <w:lang w:val="es-ES"/>
              </w:rPr>
            </w:pPr>
            <w:r>
              <w:rPr>
                <w:rFonts w:ascii="Aptos" w:hAnsi="Aptos"/>
                <w:b/>
                <w:lang w:val="es-ES"/>
              </w:rPr>
              <w:t>Mayo</w:t>
            </w:r>
            <w:r w:rsidRPr="005D4C54">
              <w:rPr>
                <w:rFonts w:ascii="Aptos" w:hAnsi="Aptos"/>
                <w:b/>
                <w:lang w:val="es-ES"/>
              </w:rPr>
              <w:t xml:space="preserve"> </w:t>
            </w:r>
          </w:p>
        </w:tc>
        <w:tc>
          <w:tcPr>
            <w:tcW w:w="628" w:type="pct"/>
            <w:shd w:val="clear" w:color="auto" w:fill="002060"/>
            <w:noWrap/>
            <w:hideMark/>
          </w:tcPr>
          <w:p w14:paraId="47822BB6" w14:textId="77777777" w:rsidR="00843DAF" w:rsidRPr="005D4C54" w:rsidRDefault="00843DAF" w:rsidP="005D4C54">
            <w:pPr>
              <w:rPr>
                <w:rFonts w:ascii="Aptos" w:hAnsi="Aptos"/>
                <w:b/>
                <w:lang w:val="es-ES"/>
              </w:rPr>
            </w:pPr>
            <w:r>
              <w:rPr>
                <w:rFonts w:ascii="Aptos" w:hAnsi="Aptos"/>
                <w:b/>
                <w:lang w:val="es-ES"/>
              </w:rPr>
              <w:t>Junio</w:t>
            </w:r>
          </w:p>
        </w:tc>
      </w:tr>
      <w:tr w:rsidR="00843DAF" w:rsidRPr="00DE495B" w14:paraId="25008AE8" w14:textId="77777777" w:rsidTr="00843DAF">
        <w:trPr>
          <w:trHeight w:val="300"/>
        </w:trPr>
        <w:tc>
          <w:tcPr>
            <w:tcW w:w="1556" w:type="pct"/>
            <w:noWrap/>
            <w:hideMark/>
          </w:tcPr>
          <w:p w14:paraId="4368369F" w14:textId="77777777" w:rsidR="00843DAF" w:rsidRPr="005D4C54" w:rsidRDefault="00843DAF" w:rsidP="00BB19BB">
            <w:pPr>
              <w:jc w:val="both"/>
              <w:textAlignment w:val="center"/>
              <w:rPr>
                <w:rStyle w:val="Textoennegrita"/>
                <w:rFonts w:ascii="Aptos" w:hAnsi="Aptos"/>
                <w:lang w:val="es-MX" w:eastAsia="es-MX"/>
              </w:rPr>
            </w:pPr>
            <w:r w:rsidRPr="005D4C54">
              <w:rPr>
                <w:rFonts w:ascii="Aptos" w:hAnsi="Aptos" w:cs="Calibri"/>
                <w:color w:val="000000"/>
                <w:shd w:val="clear" w:color="auto" w:fill="FFFFFF"/>
              </w:rPr>
              <w:t>Atención a las reclamaciones y solicitudes de servicios por clientes.</w:t>
            </w:r>
          </w:p>
        </w:tc>
        <w:tc>
          <w:tcPr>
            <w:tcW w:w="615" w:type="pct"/>
          </w:tcPr>
          <w:p w14:paraId="10044BE7" w14:textId="3F7E965E" w:rsidR="00843DAF" w:rsidRPr="00CF5797" w:rsidRDefault="00261D6D" w:rsidP="00261D6D">
            <w:pPr>
              <w:jc w:val="center"/>
              <w:textAlignment w:val="center"/>
              <w:rPr>
                <w:rFonts w:ascii="Aptos" w:hAnsi="Aptos" w:cs="Calibri"/>
                <w:color w:val="000000"/>
                <w:shd w:val="clear" w:color="auto" w:fill="FFFFFF"/>
              </w:rPr>
            </w:pPr>
            <w:r w:rsidRPr="00261D6D">
              <w:rPr>
                <w:rFonts w:ascii="Aptos" w:hAnsi="Aptos" w:cs="Calibri"/>
                <w:color w:val="000000"/>
                <w:shd w:val="clear" w:color="auto" w:fill="FFFFFF"/>
              </w:rPr>
              <w:t>28,472</w:t>
            </w:r>
          </w:p>
        </w:tc>
        <w:tc>
          <w:tcPr>
            <w:tcW w:w="567" w:type="pct"/>
          </w:tcPr>
          <w:p w14:paraId="0FE0A41A" w14:textId="7E0BB079" w:rsidR="00843DAF" w:rsidRPr="00CF5797" w:rsidRDefault="00261D6D" w:rsidP="00261D6D">
            <w:pPr>
              <w:jc w:val="center"/>
              <w:textAlignment w:val="center"/>
              <w:rPr>
                <w:rFonts w:ascii="Aptos" w:hAnsi="Aptos" w:cs="Calibri"/>
                <w:color w:val="000000"/>
                <w:shd w:val="clear" w:color="auto" w:fill="FFFFFF"/>
              </w:rPr>
            </w:pPr>
            <w:r w:rsidRPr="00D9745D">
              <w:rPr>
                <w:rFonts w:ascii="Aptos" w:hAnsi="Aptos" w:cs="Calibri"/>
                <w:color w:val="000000"/>
                <w:shd w:val="clear" w:color="auto" w:fill="FFFFFF"/>
              </w:rPr>
              <w:t>26</w:t>
            </w:r>
            <w:r>
              <w:rPr>
                <w:rFonts w:ascii="Aptos" w:hAnsi="Aptos" w:cs="Calibri"/>
                <w:color w:val="000000"/>
                <w:shd w:val="clear" w:color="auto" w:fill="FFFFFF"/>
              </w:rPr>
              <w:t>,</w:t>
            </w:r>
            <w:r w:rsidRPr="00D9745D">
              <w:rPr>
                <w:rFonts w:ascii="Aptos" w:hAnsi="Aptos" w:cs="Calibri"/>
                <w:color w:val="000000"/>
                <w:shd w:val="clear" w:color="auto" w:fill="FFFFFF"/>
              </w:rPr>
              <w:t>436</w:t>
            </w:r>
          </w:p>
        </w:tc>
        <w:tc>
          <w:tcPr>
            <w:tcW w:w="611" w:type="pct"/>
          </w:tcPr>
          <w:p w14:paraId="3804425A" w14:textId="76D6FE3A" w:rsidR="00843DAF" w:rsidRPr="00CF5797" w:rsidRDefault="00261D6D" w:rsidP="00261D6D">
            <w:pPr>
              <w:jc w:val="center"/>
              <w:textAlignment w:val="center"/>
              <w:rPr>
                <w:rFonts w:ascii="Aptos" w:hAnsi="Aptos" w:cs="Calibri"/>
                <w:color w:val="000000"/>
                <w:shd w:val="clear" w:color="auto" w:fill="FFFFFF"/>
              </w:rPr>
            </w:pPr>
            <w:r>
              <w:rPr>
                <w:rFonts w:ascii="Aptos" w:hAnsi="Aptos" w:cs="Calibri"/>
                <w:color w:val="000000"/>
                <w:shd w:val="clear" w:color="auto" w:fill="FFFFFF"/>
              </w:rPr>
              <w:t>37,137</w:t>
            </w:r>
          </w:p>
        </w:tc>
        <w:tc>
          <w:tcPr>
            <w:tcW w:w="472" w:type="pct"/>
            <w:noWrap/>
          </w:tcPr>
          <w:p w14:paraId="1672466C" w14:textId="77777777" w:rsidR="00843DAF" w:rsidRPr="00C91AE3" w:rsidRDefault="00843DAF" w:rsidP="00261D6D">
            <w:pPr>
              <w:jc w:val="center"/>
              <w:textAlignment w:val="center"/>
              <w:rPr>
                <w:rFonts w:ascii="Aptos" w:hAnsi="Aptos" w:cs="Calibri"/>
                <w:color w:val="000000"/>
                <w:highlight w:val="yellow"/>
                <w:shd w:val="clear" w:color="auto" w:fill="FFFFFF"/>
              </w:rPr>
            </w:pPr>
            <w:r w:rsidRPr="00CF5797">
              <w:rPr>
                <w:rFonts w:ascii="Aptos" w:hAnsi="Aptos" w:cs="Calibri"/>
                <w:color w:val="000000"/>
                <w:shd w:val="clear" w:color="auto" w:fill="FFFFFF"/>
              </w:rPr>
              <w:t>30,848</w:t>
            </w:r>
          </w:p>
        </w:tc>
        <w:tc>
          <w:tcPr>
            <w:tcW w:w="552" w:type="pct"/>
            <w:noWrap/>
          </w:tcPr>
          <w:p w14:paraId="39045AE7" w14:textId="77777777" w:rsidR="00843DAF" w:rsidRPr="00C91AE3" w:rsidRDefault="00843DAF" w:rsidP="00261D6D">
            <w:pPr>
              <w:jc w:val="center"/>
              <w:textAlignment w:val="center"/>
              <w:rPr>
                <w:rFonts w:ascii="Aptos" w:hAnsi="Aptos" w:cs="Calibri"/>
                <w:color w:val="000000"/>
                <w:highlight w:val="yellow"/>
                <w:shd w:val="clear" w:color="auto" w:fill="FFFFFF"/>
              </w:rPr>
            </w:pPr>
            <w:r w:rsidRPr="00CF5797">
              <w:rPr>
                <w:rFonts w:ascii="Aptos" w:hAnsi="Aptos" w:cs="Calibri"/>
                <w:color w:val="000000"/>
                <w:shd w:val="clear" w:color="auto" w:fill="FFFFFF"/>
              </w:rPr>
              <w:t>28,773</w:t>
            </w:r>
          </w:p>
        </w:tc>
        <w:tc>
          <w:tcPr>
            <w:tcW w:w="628" w:type="pct"/>
            <w:noWrap/>
          </w:tcPr>
          <w:p w14:paraId="77201633" w14:textId="77777777" w:rsidR="00843DAF" w:rsidRPr="00C91AE3" w:rsidRDefault="00843DAF" w:rsidP="00261D6D">
            <w:pPr>
              <w:jc w:val="center"/>
              <w:textAlignment w:val="center"/>
              <w:rPr>
                <w:rFonts w:ascii="Aptos" w:hAnsi="Aptos" w:cs="Calibri"/>
                <w:color w:val="000000"/>
                <w:highlight w:val="yellow"/>
                <w:shd w:val="clear" w:color="auto" w:fill="FFFFFF"/>
              </w:rPr>
            </w:pPr>
            <w:r w:rsidRPr="00CF5797">
              <w:rPr>
                <w:rFonts w:ascii="Aptos" w:hAnsi="Aptos" w:cs="Calibri"/>
                <w:color w:val="000000"/>
                <w:shd w:val="clear" w:color="auto" w:fill="FFFFFF"/>
              </w:rPr>
              <w:t>27,511</w:t>
            </w:r>
          </w:p>
        </w:tc>
      </w:tr>
      <w:tr w:rsidR="00843DAF" w:rsidRPr="00DE495B" w14:paraId="030CF49E" w14:textId="77777777" w:rsidTr="00843DAF">
        <w:trPr>
          <w:trHeight w:val="300"/>
        </w:trPr>
        <w:tc>
          <w:tcPr>
            <w:tcW w:w="1556" w:type="pct"/>
            <w:noWrap/>
            <w:hideMark/>
          </w:tcPr>
          <w:p w14:paraId="20DD9ACF" w14:textId="77777777" w:rsidR="00843DAF" w:rsidRPr="005D4C54" w:rsidRDefault="00843DAF" w:rsidP="00BB19BB">
            <w:pPr>
              <w:jc w:val="both"/>
              <w:textAlignment w:val="center"/>
              <w:rPr>
                <w:rStyle w:val="Textoennegrita"/>
                <w:rFonts w:ascii="Aptos" w:hAnsi="Aptos"/>
                <w:lang w:val="es-MX" w:eastAsia="es-MX"/>
              </w:rPr>
            </w:pPr>
            <w:r w:rsidRPr="005D4C54">
              <w:rPr>
                <w:rFonts w:ascii="Aptos" w:hAnsi="Aptos" w:cs="Calibri"/>
                <w:color w:val="000000"/>
                <w:shd w:val="clear" w:color="auto" w:fill="FFFFFF"/>
              </w:rPr>
              <w:t>Viviendas</w:t>
            </w:r>
            <w:r>
              <w:rPr>
                <w:rFonts w:ascii="Aptos" w:hAnsi="Aptos" w:cs="Calibri"/>
                <w:color w:val="000000"/>
                <w:shd w:val="clear" w:color="auto" w:fill="FFFFFF"/>
              </w:rPr>
              <w:t xml:space="preserve"> </w:t>
            </w:r>
            <w:r w:rsidRPr="005D4C54">
              <w:rPr>
                <w:rFonts w:ascii="Aptos" w:hAnsi="Aptos" w:cs="Calibri"/>
                <w:color w:val="000000"/>
                <w:shd w:val="clear" w:color="auto" w:fill="FFFFFF"/>
              </w:rPr>
              <w:t>registradas con servicio de agua potable.</w:t>
            </w:r>
          </w:p>
        </w:tc>
        <w:tc>
          <w:tcPr>
            <w:tcW w:w="615" w:type="pct"/>
          </w:tcPr>
          <w:p w14:paraId="7088B756" w14:textId="3D2A1B41" w:rsidR="00843DAF" w:rsidRPr="00BD052B" w:rsidRDefault="00261D6D" w:rsidP="00261D6D">
            <w:pPr>
              <w:jc w:val="center"/>
              <w:textAlignment w:val="center"/>
              <w:rPr>
                <w:rFonts w:ascii="Aptos" w:hAnsi="Aptos" w:cs="Calibri"/>
                <w:color w:val="000000"/>
                <w:shd w:val="clear" w:color="auto" w:fill="FFFFFF"/>
              </w:rPr>
            </w:pPr>
            <w:r w:rsidRPr="00BD052B">
              <w:rPr>
                <w:rFonts w:ascii="Aptos" w:hAnsi="Aptos" w:cs="Calibri"/>
                <w:color w:val="000000"/>
                <w:shd w:val="clear" w:color="auto" w:fill="FFFFFF"/>
              </w:rPr>
              <w:t>1,258,395</w:t>
            </w:r>
          </w:p>
        </w:tc>
        <w:tc>
          <w:tcPr>
            <w:tcW w:w="567" w:type="pct"/>
          </w:tcPr>
          <w:p w14:paraId="47EE4AAA" w14:textId="024FC3FC" w:rsidR="00843DAF" w:rsidRPr="00BD052B" w:rsidRDefault="00261D6D" w:rsidP="00261D6D">
            <w:pPr>
              <w:jc w:val="center"/>
              <w:textAlignment w:val="center"/>
              <w:rPr>
                <w:rFonts w:ascii="Aptos" w:hAnsi="Aptos" w:cs="Calibri"/>
                <w:color w:val="000000"/>
                <w:shd w:val="clear" w:color="auto" w:fill="FFFFFF"/>
              </w:rPr>
            </w:pPr>
            <w:r w:rsidRPr="00BD052B">
              <w:rPr>
                <w:rFonts w:ascii="Aptos" w:hAnsi="Aptos" w:cs="Calibri"/>
                <w:color w:val="000000"/>
                <w:shd w:val="clear" w:color="auto" w:fill="FFFFFF"/>
              </w:rPr>
              <w:t>1,259,083</w:t>
            </w:r>
          </w:p>
        </w:tc>
        <w:tc>
          <w:tcPr>
            <w:tcW w:w="611" w:type="pct"/>
          </w:tcPr>
          <w:p w14:paraId="1BB32F4E" w14:textId="586FC8D0" w:rsidR="00843DAF" w:rsidRPr="00BD052B" w:rsidRDefault="00261D6D" w:rsidP="00261D6D">
            <w:pPr>
              <w:jc w:val="center"/>
              <w:textAlignment w:val="center"/>
              <w:rPr>
                <w:rFonts w:ascii="Aptos" w:hAnsi="Aptos" w:cs="Calibri"/>
                <w:color w:val="000000"/>
                <w:shd w:val="clear" w:color="auto" w:fill="FFFFFF"/>
              </w:rPr>
            </w:pPr>
            <w:r w:rsidRPr="00BD052B">
              <w:rPr>
                <w:rFonts w:ascii="Aptos" w:hAnsi="Aptos" w:cs="Calibri"/>
                <w:color w:val="000000"/>
                <w:shd w:val="clear" w:color="auto" w:fill="FFFFFF"/>
              </w:rPr>
              <w:t>1,264,473</w:t>
            </w:r>
          </w:p>
        </w:tc>
        <w:tc>
          <w:tcPr>
            <w:tcW w:w="472" w:type="pct"/>
            <w:noWrap/>
          </w:tcPr>
          <w:p w14:paraId="442A8B1E" w14:textId="6CF8FFC7" w:rsidR="00843DAF" w:rsidRPr="005D4C54" w:rsidRDefault="00843DAF" w:rsidP="00261D6D">
            <w:pPr>
              <w:textAlignment w:val="center"/>
              <w:rPr>
                <w:rFonts w:ascii="Aptos" w:hAnsi="Aptos" w:cs="Calibri"/>
                <w:color w:val="000000"/>
                <w:shd w:val="clear" w:color="auto" w:fill="FFFFFF"/>
              </w:rPr>
            </w:pPr>
            <w:r w:rsidRPr="00BD052B">
              <w:rPr>
                <w:rFonts w:ascii="Aptos" w:hAnsi="Aptos" w:cs="Calibri"/>
                <w:color w:val="000000"/>
                <w:shd w:val="clear" w:color="auto" w:fill="FFFFFF"/>
              </w:rPr>
              <w:t>1,2</w:t>
            </w:r>
            <w:r>
              <w:rPr>
                <w:rFonts w:ascii="Aptos" w:hAnsi="Aptos" w:cs="Calibri"/>
                <w:color w:val="000000"/>
                <w:shd w:val="clear" w:color="auto" w:fill="FFFFFF"/>
              </w:rPr>
              <w:t>25</w:t>
            </w:r>
            <w:r w:rsidRPr="00BD052B">
              <w:rPr>
                <w:rFonts w:ascii="Aptos" w:hAnsi="Aptos" w:cs="Calibri"/>
                <w:color w:val="000000"/>
                <w:shd w:val="clear" w:color="auto" w:fill="FFFFFF"/>
              </w:rPr>
              <w:t>,</w:t>
            </w:r>
            <w:r>
              <w:rPr>
                <w:rFonts w:ascii="Aptos" w:hAnsi="Aptos" w:cs="Calibri"/>
                <w:color w:val="000000"/>
                <w:shd w:val="clear" w:color="auto" w:fill="FFFFFF"/>
              </w:rPr>
              <w:t>827</w:t>
            </w:r>
          </w:p>
        </w:tc>
        <w:tc>
          <w:tcPr>
            <w:tcW w:w="552" w:type="pct"/>
            <w:noWrap/>
          </w:tcPr>
          <w:p w14:paraId="2F27D830" w14:textId="77777777" w:rsidR="00843DAF" w:rsidRPr="005D4C54" w:rsidRDefault="00843DAF" w:rsidP="00261D6D">
            <w:pPr>
              <w:jc w:val="center"/>
              <w:textAlignment w:val="center"/>
              <w:rPr>
                <w:rFonts w:ascii="Aptos" w:hAnsi="Aptos" w:cs="Calibri"/>
                <w:color w:val="000000"/>
                <w:shd w:val="clear" w:color="auto" w:fill="FFFFFF"/>
              </w:rPr>
            </w:pPr>
            <w:r w:rsidRPr="00BD052B">
              <w:rPr>
                <w:rFonts w:ascii="Aptos" w:hAnsi="Aptos" w:cs="Calibri"/>
                <w:color w:val="000000"/>
                <w:shd w:val="clear" w:color="auto" w:fill="FFFFFF"/>
              </w:rPr>
              <w:t>1,2</w:t>
            </w:r>
            <w:r>
              <w:rPr>
                <w:rFonts w:ascii="Aptos" w:hAnsi="Aptos" w:cs="Calibri"/>
                <w:color w:val="000000"/>
                <w:shd w:val="clear" w:color="auto" w:fill="FFFFFF"/>
              </w:rPr>
              <w:t>26</w:t>
            </w:r>
            <w:r w:rsidRPr="00BD052B">
              <w:rPr>
                <w:rFonts w:ascii="Aptos" w:hAnsi="Aptos" w:cs="Calibri"/>
                <w:color w:val="000000"/>
                <w:shd w:val="clear" w:color="auto" w:fill="FFFFFF"/>
              </w:rPr>
              <w:t>,</w:t>
            </w:r>
            <w:r>
              <w:rPr>
                <w:rFonts w:ascii="Aptos" w:hAnsi="Aptos" w:cs="Calibri"/>
                <w:color w:val="000000"/>
                <w:shd w:val="clear" w:color="auto" w:fill="FFFFFF"/>
              </w:rPr>
              <w:t>410</w:t>
            </w:r>
          </w:p>
        </w:tc>
        <w:tc>
          <w:tcPr>
            <w:tcW w:w="628" w:type="pct"/>
            <w:noWrap/>
          </w:tcPr>
          <w:p w14:paraId="269D7E8F" w14:textId="77777777" w:rsidR="00843DAF" w:rsidRPr="005D4C54" w:rsidRDefault="00843DAF" w:rsidP="00261D6D">
            <w:pPr>
              <w:jc w:val="center"/>
              <w:textAlignment w:val="center"/>
              <w:rPr>
                <w:rFonts w:ascii="Aptos" w:hAnsi="Aptos" w:cs="Calibri"/>
                <w:color w:val="000000"/>
                <w:shd w:val="clear" w:color="auto" w:fill="FFFFFF"/>
              </w:rPr>
            </w:pPr>
            <w:r w:rsidRPr="00BD052B">
              <w:rPr>
                <w:rFonts w:ascii="Aptos" w:hAnsi="Aptos" w:cs="Calibri"/>
                <w:color w:val="000000"/>
                <w:shd w:val="clear" w:color="auto" w:fill="FFFFFF"/>
              </w:rPr>
              <w:t>1,2</w:t>
            </w:r>
            <w:r>
              <w:rPr>
                <w:rFonts w:ascii="Aptos" w:hAnsi="Aptos" w:cs="Calibri"/>
                <w:color w:val="000000"/>
                <w:shd w:val="clear" w:color="auto" w:fill="FFFFFF"/>
              </w:rPr>
              <w:t>27</w:t>
            </w:r>
            <w:r w:rsidRPr="00BD052B">
              <w:rPr>
                <w:rFonts w:ascii="Aptos" w:hAnsi="Aptos" w:cs="Calibri"/>
                <w:color w:val="000000"/>
                <w:shd w:val="clear" w:color="auto" w:fill="FFFFFF"/>
              </w:rPr>
              <w:t>,</w:t>
            </w:r>
            <w:r>
              <w:rPr>
                <w:rFonts w:ascii="Aptos" w:hAnsi="Aptos" w:cs="Calibri"/>
                <w:color w:val="000000"/>
                <w:shd w:val="clear" w:color="auto" w:fill="FFFFFF"/>
              </w:rPr>
              <w:t>568</w:t>
            </w:r>
          </w:p>
        </w:tc>
      </w:tr>
      <w:tr w:rsidR="00843DAF" w:rsidRPr="00DE495B" w14:paraId="76D180AB" w14:textId="77777777" w:rsidTr="00843DAF">
        <w:trPr>
          <w:trHeight w:val="300"/>
        </w:trPr>
        <w:tc>
          <w:tcPr>
            <w:tcW w:w="1556" w:type="pct"/>
            <w:noWrap/>
            <w:hideMark/>
          </w:tcPr>
          <w:p w14:paraId="2310FB83" w14:textId="77777777" w:rsidR="00843DAF" w:rsidRPr="005D4C54" w:rsidRDefault="00843DAF" w:rsidP="00BB19BB">
            <w:pPr>
              <w:jc w:val="both"/>
              <w:textAlignment w:val="center"/>
              <w:rPr>
                <w:rStyle w:val="Textoennegrita"/>
                <w:rFonts w:ascii="Aptos" w:hAnsi="Aptos"/>
                <w:lang w:val="es-MX" w:eastAsia="es-MX"/>
              </w:rPr>
            </w:pPr>
            <w:r w:rsidRPr="005D4C54">
              <w:rPr>
                <w:rFonts w:ascii="Aptos" w:hAnsi="Aptos" w:cs="Calibri"/>
                <w:color w:val="000000"/>
                <w:shd w:val="clear" w:color="auto" w:fill="FFFFFF"/>
              </w:rPr>
              <w:t>Viviendas registradas con acceso al servicio de alcantarillado sanitario.</w:t>
            </w:r>
          </w:p>
        </w:tc>
        <w:tc>
          <w:tcPr>
            <w:tcW w:w="615" w:type="pct"/>
          </w:tcPr>
          <w:p w14:paraId="5D8D8737" w14:textId="14C4826B" w:rsidR="00843DAF" w:rsidRPr="005D4C54" w:rsidRDefault="00261D6D" w:rsidP="00261D6D">
            <w:pPr>
              <w:jc w:val="center"/>
              <w:textAlignment w:val="center"/>
              <w:rPr>
                <w:rFonts w:ascii="Aptos" w:hAnsi="Aptos" w:cs="Calibri"/>
                <w:color w:val="000000"/>
                <w:shd w:val="clear" w:color="auto" w:fill="FFFFFF"/>
              </w:rPr>
            </w:pPr>
            <w:r w:rsidRPr="005D4C54">
              <w:rPr>
                <w:rFonts w:ascii="Aptos" w:hAnsi="Aptos" w:cs="Calibri"/>
                <w:color w:val="000000"/>
                <w:shd w:val="clear" w:color="auto" w:fill="FFFFFF"/>
              </w:rPr>
              <w:t>429,209</w:t>
            </w:r>
          </w:p>
        </w:tc>
        <w:tc>
          <w:tcPr>
            <w:tcW w:w="567" w:type="pct"/>
          </w:tcPr>
          <w:p w14:paraId="1989236C" w14:textId="2C45713A" w:rsidR="00843DAF" w:rsidRPr="005D4C54" w:rsidRDefault="00261D6D" w:rsidP="00261D6D">
            <w:pPr>
              <w:jc w:val="center"/>
              <w:textAlignment w:val="center"/>
              <w:rPr>
                <w:rFonts w:ascii="Aptos" w:hAnsi="Aptos" w:cs="Calibri"/>
                <w:color w:val="000000"/>
                <w:shd w:val="clear" w:color="auto" w:fill="FFFFFF"/>
              </w:rPr>
            </w:pPr>
            <w:r w:rsidRPr="005D4C54">
              <w:rPr>
                <w:rFonts w:ascii="Aptos" w:hAnsi="Aptos" w:cs="Calibri"/>
                <w:color w:val="000000"/>
                <w:shd w:val="clear" w:color="auto" w:fill="FFFFFF"/>
              </w:rPr>
              <w:t>429,180</w:t>
            </w:r>
          </w:p>
        </w:tc>
        <w:tc>
          <w:tcPr>
            <w:tcW w:w="611" w:type="pct"/>
          </w:tcPr>
          <w:p w14:paraId="3D20A2ED" w14:textId="5F640EBF" w:rsidR="00843DAF" w:rsidRPr="005D4C54" w:rsidRDefault="00261D6D" w:rsidP="00261D6D">
            <w:pPr>
              <w:jc w:val="center"/>
              <w:textAlignment w:val="center"/>
              <w:rPr>
                <w:rFonts w:ascii="Aptos" w:hAnsi="Aptos" w:cs="Calibri"/>
                <w:color w:val="000000"/>
                <w:shd w:val="clear" w:color="auto" w:fill="FFFFFF"/>
              </w:rPr>
            </w:pPr>
            <w:r w:rsidRPr="005D4C54">
              <w:rPr>
                <w:rFonts w:ascii="Aptos" w:hAnsi="Aptos" w:cs="Calibri"/>
                <w:color w:val="000000"/>
                <w:shd w:val="clear" w:color="auto" w:fill="FFFFFF"/>
              </w:rPr>
              <w:t>429,131</w:t>
            </w:r>
          </w:p>
        </w:tc>
        <w:tc>
          <w:tcPr>
            <w:tcW w:w="472" w:type="pct"/>
            <w:noWrap/>
            <w:hideMark/>
          </w:tcPr>
          <w:p w14:paraId="28173CE2" w14:textId="77777777" w:rsidR="00843DAF" w:rsidRPr="005D4C54" w:rsidRDefault="00843DAF" w:rsidP="00261D6D">
            <w:pPr>
              <w:jc w:val="center"/>
              <w:textAlignment w:val="center"/>
              <w:rPr>
                <w:rFonts w:ascii="Aptos" w:hAnsi="Aptos" w:cs="Calibri"/>
                <w:color w:val="000000"/>
                <w:shd w:val="clear" w:color="auto" w:fill="FFFFFF"/>
              </w:rPr>
            </w:pPr>
            <w:r w:rsidRPr="005D4C54">
              <w:rPr>
                <w:rFonts w:ascii="Aptos" w:hAnsi="Aptos" w:cs="Calibri"/>
                <w:color w:val="000000"/>
                <w:shd w:val="clear" w:color="auto" w:fill="FFFFFF"/>
              </w:rPr>
              <w:t>429,</w:t>
            </w:r>
            <w:r>
              <w:rPr>
                <w:rFonts w:ascii="Aptos" w:hAnsi="Aptos" w:cs="Calibri"/>
                <w:color w:val="000000"/>
                <w:shd w:val="clear" w:color="auto" w:fill="FFFFFF"/>
              </w:rPr>
              <w:t>090</w:t>
            </w:r>
          </w:p>
        </w:tc>
        <w:tc>
          <w:tcPr>
            <w:tcW w:w="552" w:type="pct"/>
            <w:noWrap/>
            <w:hideMark/>
          </w:tcPr>
          <w:p w14:paraId="1E877B54" w14:textId="77777777" w:rsidR="00843DAF" w:rsidRPr="005D4C54" w:rsidRDefault="00843DAF" w:rsidP="00261D6D">
            <w:pPr>
              <w:jc w:val="center"/>
              <w:textAlignment w:val="center"/>
              <w:rPr>
                <w:rFonts w:ascii="Aptos" w:hAnsi="Aptos" w:cs="Calibri"/>
                <w:color w:val="000000"/>
                <w:shd w:val="clear" w:color="auto" w:fill="FFFFFF"/>
              </w:rPr>
            </w:pPr>
            <w:r w:rsidRPr="005D4C54">
              <w:rPr>
                <w:rFonts w:ascii="Aptos" w:hAnsi="Aptos" w:cs="Calibri"/>
                <w:color w:val="000000"/>
                <w:shd w:val="clear" w:color="auto" w:fill="FFFFFF"/>
              </w:rPr>
              <w:t>429,</w:t>
            </w:r>
            <w:r>
              <w:rPr>
                <w:rFonts w:ascii="Aptos" w:hAnsi="Aptos" w:cs="Calibri"/>
                <w:color w:val="000000"/>
                <w:shd w:val="clear" w:color="auto" w:fill="FFFFFF"/>
              </w:rPr>
              <w:t>092</w:t>
            </w:r>
          </w:p>
        </w:tc>
        <w:tc>
          <w:tcPr>
            <w:tcW w:w="628" w:type="pct"/>
            <w:noWrap/>
            <w:hideMark/>
          </w:tcPr>
          <w:p w14:paraId="4E92F518" w14:textId="77777777" w:rsidR="00843DAF" w:rsidRPr="005D4C54" w:rsidRDefault="00843DAF" w:rsidP="00261D6D">
            <w:pPr>
              <w:jc w:val="center"/>
              <w:textAlignment w:val="center"/>
              <w:rPr>
                <w:rFonts w:ascii="Aptos" w:hAnsi="Aptos" w:cs="Calibri"/>
                <w:color w:val="000000"/>
                <w:shd w:val="clear" w:color="auto" w:fill="FFFFFF"/>
              </w:rPr>
            </w:pPr>
            <w:r w:rsidRPr="005D4C54">
              <w:rPr>
                <w:rFonts w:ascii="Aptos" w:hAnsi="Aptos" w:cs="Calibri"/>
                <w:color w:val="000000"/>
                <w:shd w:val="clear" w:color="auto" w:fill="FFFFFF"/>
              </w:rPr>
              <w:t>42</w:t>
            </w:r>
            <w:r>
              <w:rPr>
                <w:rFonts w:ascii="Aptos" w:hAnsi="Aptos" w:cs="Calibri"/>
                <w:color w:val="000000"/>
                <w:shd w:val="clear" w:color="auto" w:fill="FFFFFF"/>
              </w:rPr>
              <w:t>8</w:t>
            </w:r>
            <w:r w:rsidRPr="005D4C54">
              <w:rPr>
                <w:rFonts w:ascii="Aptos" w:hAnsi="Aptos" w:cs="Calibri"/>
                <w:color w:val="000000"/>
                <w:shd w:val="clear" w:color="auto" w:fill="FFFFFF"/>
              </w:rPr>
              <w:t>,</w:t>
            </w:r>
            <w:r>
              <w:rPr>
                <w:rFonts w:ascii="Aptos" w:hAnsi="Aptos" w:cs="Calibri"/>
                <w:color w:val="000000"/>
                <w:shd w:val="clear" w:color="auto" w:fill="FFFFFF"/>
              </w:rPr>
              <w:t>977</w:t>
            </w:r>
          </w:p>
        </w:tc>
      </w:tr>
    </w:tbl>
    <w:p w14:paraId="5E420FFD" w14:textId="77777777" w:rsidR="006936B1" w:rsidRPr="00670A30" w:rsidRDefault="006936B1" w:rsidP="007D5542">
      <w:pPr>
        <w:shd w:val="clear" w:color="auto" w:fill="17406D" w:themeFill="text2"/>
        <w:tabs>
          <w:tab w:val="left" w:pos="5490"/>
          <w:tab w:val="left" w:pos="6750"/>
        </w:tabs>
        <w:ind w:right="738"/>
        <w:jc w:val="both"/>
        <w:rPr>
          <w:rStyle w:val="Textoennegrita"/>
          <w:b w:val="0"/>
          <w:bCs w:val="0"/>
          <w:sz w:val="16"/>
          <w:szCs w:val="16"/>
          <w:lang w:val="es-ES"/>
        </w:rPr>
      </w:pPr>
      <w:r w:rsidRPr="00403D3E">
        <w:rPr>
          <w:sz w:val="16"/>
          <w:szCs w:val="16"/>
          <w:lang w:val="es-ES"/>
        </w:rPr>
        <w:t xml:space="preserve">Fuente: Dirección de </w:t>
      </w:r>
      <w:r>
        <w:rPr>
          <w:sz w:val="16"/>
          <w:szCs w:val="16"/>
          <w:lang w:val="es-ES"/>
        </w:rPr>
        <w:t>Gestión Comercial</w:t>
      </w:r>
    </w:p>
    <w:p w14:paraId="276C3E18" w14:textId="77777777" w:rsidR="00BE29B3" w:rsidRDefault="00BE29B3" w:rsidP="00532339">
      <w:pPr>
        <w:jc w:val="both"/>
        <w:rPr>
          <w:sz w:val="24"/>
          <w:lang w:val="es-ES"/>
        </w:rPr>
      </w:pPr>
    </w:p>
    <w:p w14:paraId="7E96E8BF" w14:textId="77777777" w:rsidR="008830CA" w:rsidRDefault="008830CA" w:rsidP="00532339">
      <w:pPr>
        <w:jc w:val="both"/>
        <w:rPr>
          <w:sz w:val="24"/>
          <w:lang w:val="es-ES"/>
        </w:rPr>
      </w:pPr>
    </w:p>
    <w:p w14:paraId="7E6BD2E8" w14:textId="77777777" w:rsidR="00E83ED2" w:rsidRDefault="00532339" w:rsidP="002A46FB">
      <w:pPr>
        <w:jc w:val="both"/>
        <w:rPr>
          <w:sz w:val="24"/>
          <w:lang w:val="es-ES"/>
        </w:rPr>
      </w:pPr>
      <w:r w:rsidRPr="00403D3E">
        <w:rPr>
          <w:sz w:val="24"/>
          <w:lang w:val="es-ES"/>
        </w:rPr>
        <w:t>Aumentar el índice de cobranza a un 80% del monto facturado por servicios de agua y alcantarillado</w:t>
      </w:r>
      <w:r w:rsidR="00501585" w:rsidRPr="00403D3E">
        <w:rPr>
          <w:sz w:val="24"/>
          <w:lang w:val="es-ES"/>
        </w:rPr>
        <w:t>.</w:t>
      </w:r>
    </w:p>
    <w:p w14:paraId="0987014D" w14:textId="77777777" w:rsidR="002A46FB" w:rsidRPr="002A46FB" w:rsidRDefault="002A46FB" w:rsidP="002A46FB">
      <w:pPr>
        <w:jc w:val="both"/>
        <w:rPr>
          <w:sz w:val="24"/>
          <w:lang w:val="es-ES"/>
        </w:rPr>
      </w:pPr>
    </w:p>
    <w:tbl>
      <w:tblPr>
        <w:tblStyle w:val="Tablaconcuadrcula"/>
        <w:tblpPr w:leftFromText="180" w:rightFromText="180" w:vertAnchor="text" w:horzAnchor="margin" w:tblpXSpec="center" w:tblpY="14"/>
        <w:tblW w:w="10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560"/>
        <w:gridCol w:w="1559"/>
        <w:gridCol w:w="1559"/>
        <w:gridCol w:w="1563"/>
        <w:gridCol w:w="1260"/>
        <w:gridCol w:w="1710"/>
      </w:tblGrid>
      <w:tr w:rsidR="001B7CD5" w:rsidRPr="00DE495B" w14:paraId="70AE8B58" w14:textId="77777777" w:rsidTr="005D4C54">
        <w:trPr>
          <w:trHeight w:val="273"/>
        </w:trPr>
        <w:tc>
          <w:tcPr>
            <w:tcW w:w="10345" w:type="dxa"/>
            <w:gridSpan w:val="7"/>
            <w:tcBorders>
              <w:top w:val="single" w:sz="4" w:space="0" w:color="auto"/>
              <w:left w:val="single" w:sz="4" w:space="0" w:color="auto"/>
              <w:right w:val="single" w:sz="4" w:space="0" w:color="auto"/>
            </w:tcBorders>
            <w:shd w:val="clear" w:color="auto" w:fill="FFFFFF" w:themeFill="background1"/>
          </w:tcPr>
          <w:p w14:paraId="1B49938F" w14:textId="77777777" w:rsidR="001B7CD5" w:rsidRPr="005D4C54" w:rsidRDefault="001B7CD5" w:rsidP="001B7CD5">
            <w:pPr>
              <w:jc w:val="center"/>
              <w:rPr>
                <w:rFonts w:ascii="Aptos" w:hAnsi="Aptos"/>
                <w:b/>
                <w:bCs/>
                <w:smallCaps/>
                <w:color w:val="17406D" w:themeColor="text2"/>
                <w:sz w:val="28"/>
                <w:szCs w:val="18"/>
                <w:u w:val="single"/>
              </w:rPr>
            </w:pPr>
            <w:r w:rsidRPr="005D4C54">
              <w:rPr>
                <w:rStyle w:val="Referenciasutil"/>
                <w:rFonts w:ascii="Aptos" w:hAnsi="Aptos"/>
                <w:b/>
                <w:bCs/>
                <w:color w:val="17406D" w:themeColor="text2"/>
                <w:sz w:val="28"/>
                <w:szCs w:val="24"/>
                <w:u w:val="single"/>
              </w:rPr>
              <w:t>eficiencia de cobranzas dirección comercial</w:t>
            </w:r>
          </w:p>
        </w:tc>
      </w:tr>
      <w:tr w:rsidR="001B7CD5" w:rsidRPr="00DE495B" w14:paraId="4ACB64F4" w14:textId="77777777" w:rsidTr="005D4C54">
        <w:trPr>
          <w:trHeight w:val="273"/>
        </w:trPr>
        <w:tc>
          <w:tcPr>
            <w:tcW w:w="1134" w:type="dxa"/>
            <w:vMerge w:val="restart"/>
            <w:tcBorders>
              <w:top w:val="single" w:sz="4" w:space="0" w:color="auto"/>
              <w:left w:val="single" w:sz="4" w:space="0" w:color="auto"/>
              <w:right w:val="single" w:sz="4" w:space="0" w:color="auto"/>
            </w:tcBorders>
            <w:shd w:val="clear" w:color="auto" w:fill="D9D9D9" w:themeFill="background1" w:themeFillShade="D9"/>
          </w:tcPr>
          <w:p w14:paraId="7324AA39" w14:textId="77777777" w:rsidR="001B7CD5" w:rsidRPr="00DE495B" w:rsidRDefault="008830CA" w:rsidP="00FC44FE">
            <w:pPr>
              <w:pStyle w:val="Prrafodelista"/>
              <w:ind w:left="0"/>
              <w:rPr>
                <w:rFonts w:ascii="Aptos" w:hAnsi="Aptos"/>
                <w:b/>
                <w:bCs/>
                <w:sz w:val="18"/>
                <w:szCs w:val="18"/>
                <w:lang w:val="es-ES" w:eastAsia="x-none"/>
              </w:rPr>
            </w:pPr>
            <w:r w:rsidRPr="005D4C54">
              <w:rPr>
                <w:rStyle w:val="Referenciasutil"/>
                <w:rFonts w:ascii="Aptos" w:hAnsi="Aptos"/>
                <w:b/>
                <w:bCs/>
                <w:noProof/>
                <w:color w:val="17406D" w:themeColor="text2"/>
                <w:sz w:val="28"/>
                <w:szCs w:val="24"/>
                <w:u w:val="single"/>
                <w:lang w:val="en-US"/>
              </w:rPr>
              <w:drawing>
                <wp:anchor distT="0" distB="0" distL="114300" distR="114300" simplePos="0" relativeHeight="251703296" behindDoc="0" locked="0" layoutInCell="1" allowOverlap="1" wp14:anchorId="2DB8EACD" wp14:editId="2A147A03">
                  <wp:simplePos x="0" y="0"/>
                  <wp:positionH relativeFrom="column">
                    <wp:posOffset>33655</wp:posOffset>
                  </wp:positionH>
                  <wp:positionV relativeFrom="paragraph">
                    <wp:posOffset>78105</wp:posOffset>
                  </wp:positionV>
                  <wp:extent cx="485153" cy="197224"/>
                  <wp:effectExtent l="0" t="0" r="0" b="0"/>
                  <wp:wrapNone/>
                  <wp:docPr id="1011115539" name="Imagen 1011115539" descr="Corporación de Acueducto y Alcantarillado de Santo Domingo | CAASD"/>
                  <wp:cNvGraphicFramePr/>
                  <a:graphic xmlns:a="http://schemas.openxmlformats.org/drawingml/2006/main">
                    <a:graphicData uri="http://schemas.openxmlformats.org/drawingml/2006/picture">
                      <pic:pic xmlns:pic="http://schemas.openxmlformats.org/drawingml/2006/picture">
                        <pic:nvPicPr>
                          <pic:cNvPr id="2" name="Imagen 1" descr="Corporación de Acueducto y Alcantarillado de Santo Domingo | CAASD"/>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485153" cy="197224"/>
                          </a:xfrm>
                          <a:prstGeom prst="rect">
                            <a:avLst/>
                          </a:prstGeom>
                          <a:noFill/>
                        </pic:spPr>
                      </pic:pic>
                    </a:graphicData>
                  </a:graphic>
                  <wp14:sizeRelH relativeFrom="page">
                    <wp14:pctWidth>0</wp14:pctWidth>
                  </wp14:sizeRelH>
                  <wp14:sizeRelV relativeFrom="page">
                    <wp14:pctHeight>0</wp14:pctHeight>
                  </wp14:sizeRelV>
                </wp:anchor>
              </w:drawing>
            </w:r>
          </w:p>
          <w:p w14:paraId="60A34544" w14:textId="77777777" w:rsidR="001B7CD5" w:rsidRDefault="001B7CD5" w:rsidP="00FC44FE">
            <w:pPr>
              <w:pStyle w:val="Prrafodelista"/>
              <w:ind w:left="0"/>
              <w:rPr>
                <w:rFonts w:ascii="Aptos" w:hAnsi="Aptos"/>
                <w:b/>
                <w:bCs/>
                <w:sz w:val="18"/>
                <w:szCs w:val="18"/>
                <w:lang w:val="es-ES" w:eastAsia="x-none"/>
              </w:rPr>
            </w:pPr>
          </w:p>
          <w:p w14:paraId="72A52594" w14:textId="77777777" w:rsidR="00DE495B" w:rsidRPr="00DE495B" w:rsidRDefault="00DE495B" w:rsidP="00FC44FE">
            <w:pPr>
              <w:pStyle w:val="Prrafodelista"/>
              <w:ind w:left="0"/>
              <w:rPr>
                <w:rFonts w:ascii="Aptos" w:hAnsi="Aptos"/>
                <w:b/>
                <w:bCs/>
                <w:sz w:val="18"/>
                <w:szCs w:val="18"/>
                <w:lang w:val="es-ES" w:eastAsia="x-none"/>
              </w:rPr>
            </w:pPr>
          </w:p>
          <w:p w14:paraId="449FA3D7" w14:textId="400F047B" w:rsidR="001B7CD5" w:rsidRPr="00DE495B" w:rsidRDefault="00BD2CB3" w:rsidP="00FC44FE">
            <w:pPr>
              <w:pStyle w:val="Prrafodelista"/>
              <w:ind w:left="0"/>
              <w:rPr>
                <w:rFonts w:ascii="Aptos" w:hAnsi="Aptos"/>
                <w:b/>
                <w:bCs/>
                <w:color w:val="FFFFFF" w:themeColor="background1"/>
                <w:sz w:val="18"/>
                <w:szCs w:val="18"/>
                <w:lang w:val="es-ES" w:eastAsia="x-none"/>
              </w:rPr>
            </w:pPr>
            <w:r>
              <w:rPr>
                <w:rFonts w:ascii="Aptos" w:hAnsi="Aptos"/>
                <w:b/>
                <w:bCs/>
                <w:sz w:val="20"/>
                <w:szCs w:val="20"/>
                <w:lang w:val="es-ES" w:eastAsia="x-none"/>
              </w:rPr>
              <w:t>Semestre</w:t>
            </w:r>
          </w:p>
        </w:tc>
        <w:tc>
          <w:tcPr>
            <w:tcW w:w="31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5D395C" w14:textId="77777777" w:rsidR="001B7CD5" w:rsidRPr="00DE495B" w:rsidRDefault="001B7CD5" w:rsidP="00FC44FE">
            <w:pPr>
              <w:pStyle w:val="Prrafodelista"/>
              <w:ind w:left="0"/>
              <w:jc w:val="center"/>
              <w:rPr>
                <w:rFonts w:ascii="Aptos" w:hAnsi="Aptos"/>
                <w:b/>
                <w:bCs/>
                <w:sz w:val="18"/>
                <w:szCs w:val="18"/>
                <w:lang w:val="es-ES" w:eastAsia="x-none"/>
              </w:rPr>
            </w:pPr>
            <w:r w:rsidRPr="00DE495B">
              <w:rPr>
                <w:rFonts w:ascii="Aptos" w:hAnsi="Aptos"/>
                <w:b/>
                <w:bCs/>
                <w:sz w:val="18"/>
                <w:szCs w:val="18"/>
                <w:lang w:val="es-ES" w:eastAsia="x-none"/>
              </w:rPr>
              <w:t>SIN MORAS</w:t>
            </w:r>
          </w:p>
        </w:tc>
        <w:tc>
          <w:tcPr>
            <w:tcW w:w="312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6E587D" w14:textId="77777777" w:rsidR="001B7CD5" w:rsidRPr="00DE495B" w:rsidRDefault="001B7CD5" w:rsidP="00FC44FE">
            <w:pPr>
              <w:pStyle w:val="Prrafodelista"/>
              <w:ind w:left="0"/>
              <w:jc w:val="center"/>
              <w:rPr>
                <w:rFonts w:ascii="Aptos" w:hAnsi="Aptos"/>
                <w:b/>
                <w:bCs/>
                <w:sz w:val="18"/>
                <w:szCs w:val="18"/>
                <w:lang w:val="es-ES" w:eastAsia="x-none"/>
              </w:rPr>
            </w:pPr>
            <w:r w:rsidRPr="00DE495B">
              <w:rPr>
                <w:rFonts w:ascii="Aptos" w:hAnsi="Aptos"/>
                <w:b/>
                <w:bCs/>
                <w:sz w:val="18"/>
                <w:szCs w:val="18"/>
                <w:lang w:val="es-ES" w:eastAsia="x-none"/>
              </w:rPr>
              <w:t>CON MORAS</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45739F" w14:textId="77777777" w:rsidR="001B7CD5" w:rsidRPr="00DE495B" w:rsidRDefault="001B7CD5" w:rsidP="00FC44FE">
            <w:pPr>
              <w:pStyle w:val="Prrafodelista"/>
              <w:ind w:left="0"/>
              <w:rPr>
                <w:rFonts w:ascii="Aptos" w:hAnsi="Aptos"/>
                <w:b/>
                <w:bCs/>
                <w:sz w:val="18"/>
                <w:szCs w:val="18"/>
                <w:lang w:val="es-ES" w:eastAsia="x-none"/>
              </w:rPr>
            </w:pPr>
          </w:p>
          <w:p w14:paraId="29718E28" w14:textId="77777777" w:rsidR="001B7CD5" w:rsidRPr="00DE495B" w:rsidRDefault="001B7CD5" w:rsidP="00FC44FE">
            <w:pPr>
              <w:pStyle w:val="Prrafodelista"/>
              <w:ind w:left="0"/>
              <w:jc w:val="center"/>
              <w:rPr>
                <w:rFonts w:ascii="Aptos" w:hAnsi="Aptos"/>
                <w:b/>
                <w:bCs/>
                <w:sz w:val="18"/>
                <w:szCs w:val="18"/>
                <w:lang w:val="es-ES" w:eastAsia="x-none"/>
              </w:rPr>
            </w:pPr>
          </w:p>
          <w:p w14:paraId="04675486" w14:textId="77777777" w:rsidR="001B7CD5" w:rsidRPr="00DE495B" w:rsidRDefault="001B7CD5" w:rsidP="00FC44FE">
            <w:pPr>
              <w:pStyle w:val="Prrafodelista"/>
              <w:ind w:left="0"/>
              <w:jc w:val="center"/>
              <w:rPr>
                <w:rFonts w:ascii="Aptos" w:hAnsi="Aptos"/>
                <w:b/>
                <w:bCs/>
                <w:sz w:val="18"/>
                <w:szCs w:val="18"/>
                <w:lang w:val="es-ES" w:eastAsia="x-none"/>
              </w:rPr>
            </w:pPr>
            <w:r w:rsidRPr="00DE495B">
              <w:rPr>
                <w:rFonts w:ascii="Aptos" w:hAnsi="Aptos"/>
                <w:b/>
                <w:bCs/>
                <w:sz w:val="18"/>
                <w:szCs w:val="18"/>
                <w:lang w:val="es-ES" w:eastAsia="x-none"/>
              </w:rPr>
              <w:t>CANTIDAD DE PAGOS</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2250CE" w14:textId="77777777" w:rsidR="001B7CD5" w:rsidRPr="00DE495B" w:rsidRDefault="001B7CD5" w:rsidP="00FC44FE">
            <w:pPr>
              <w:pStyle w:val="Prrafodelista"/>
              <w:ind w:left="0"/>
              <w:rPr>
                <w:rFonts w:ascii="Aptos" w:hAnsi="Aptos"/>
                <w:b/>
                <w:bCs/>
                <w:sz w:val="18"/>
                <w:szCs w:val="18"/>
                <w:lang w:val="es-ES" w:eastAsia="x-none"/>
              </w:rPr>
            </w:pPr>
          </w:p>
          <w:p w14:paraId="3E82A42F" w14:textId="77777777" w:rsidR="001B7CD5" w:rsidRPr="00DE495B" w:rsidRDefault="001B7CD5" w:rsidP="00FC44FE">
            <w:pPr>
              <w:pStyle w:val="Prrafodelista"/>
              <w:ind w:left="0"/>
              <w:jc w:val="center"/>
              <w:rPr>
                <w:rFonts w:ascii="Aptos" w:hAnsi="Aptos"/>
                <w:b/>
                <w:bCs/>
                <w:sz w:val="18"/>
                <w:szCs w:val="18"/>
                <w:lang w:val="es-ES" w:eastAsia="x-none"/>
              </w:rPr>
            </w:pPr>
            <w:r w:rsidRPr="00DE495B">
              <w:rPr>
                <w:rFonts w:ascii="Aptos" w:hAnsi="Aptos"/>
                <w:b/>
                <w:bCs/>
                <w:sz w:val="18"/>
                <w:szCs w:val="18"/>
                <w:lang w:val="es-ES" w:eastAsia="x-none"/>
              </w:rPr>
              <w:t>EFICIENCIA COBRANZA</w:t>
            </w:r>
          </w:p>
          <w:p w14:paraId="34E18581" w14:textId="77777777" w:rsidR="001B7CD5" w:rsidRPr="00DE495B" w:rsidRDefault="001B7CD5" w:rsidP="00B33E1A">
            <w:pPr>
              <w:pStyle w:val="Prrafodelista"/>
              <w:ind w:left="0"/>
              <w:jc w:val="center"/>
              <w:rPr>
                <w:rFonts w:ascii="Aptos" w:hAnsi="Aptos"/>
                <w:b/>
                <w:bCs/>
                <w:sz w:val="18"/>
                <w:szCs w:val="18"/>
                <w:lang w:val="es-ES" w:eastAsia="x-none"/>
              </w:rPr>
            </w:pPr>
            <w:r w:rsidRPr="005D4C54">
              <w:rPr>
                <w:rFonts w:ascii="Aptos" w:hAnsi="Aptos"/>
                <w:b/>
                <w:bCs/>
                <w:sz w:val="16"/>
                <w:szCs w:val="18"/>
                <w:lang w:val="es-ES" w:eastAsia="x-none"/>
              </w:rPr>
              <w:t>(Recaudos sin moras/facturación sin mora) %</w:t>
            </w:r>
          </w:p>
        </w:tc>
      </w:tr>
      <w:tr w:rsidR="001B7CD5" w:rsidRPr="00DE495B" w14:paraId="40DD0D64" w14:textId="77777777" w:rsidTr="005D4C54">
        <w:trPr>
          <w:trHeight w:val="137"/>
        </w:trPr>
        <w:tc>
          <w:tcPr>
            <w:tcW w:w="1134" w:type="dxa"/>
            <w:vMerge/>
            <w:tcBorders>
              <w:left w:val="single" w:sz="4" w:space="0" w:color="auto"/>
              <w:bottom w:val="single" w:sz="4" w:space="0" w:color="auto"/>
              <w:right w:val="single" w:sz="4" w:space="0" w:color="auto"/>
            </w:tcBorders>
            <w:shd w:val="clear" w:color="auto" w:fill="D9D9D9" w:themeFill="background1" w:themeFillShade="D9"/>
          </w:tcPr>
          <w:p w14:paraId="77ECBC3B" w14:textId="77777777" w:rsidR="001B7CD5" w:rsidRPr="00DE495B" w:rsidRDefault="001B7CD5" w:rsidP="00FC44FE">
            <w:pPr>
              <w:pStyle w:val="Prrafodelista"/>
              <w:ind w:left="0"/>
              <w:rPr>
                <w:rFonts w:ascii="Aptos" w:hAnsi="Aptos"/>
                <w:b/>
                <w:bCs/>
                <w:color w:val="FFFFFF" w:themeColor="background1"/>
                <w:sz w:val="18"/>
                <w:szCs w:val="18"/>
                <w:lang w:val="es-ES" w:eastAsia="x-none"/>
              </w:rPr>
            </w:pPr>
          </w:p>
        </w:tc>
        <w:tc>
          <w:tcPr>
            <w:tcW w:w="1560" w:type="dxa"/>
            <w:tcBorders>
              <w:top w:val="single" w:sz="4" w:space="0" w:color="auto"/>
              <w:left w:val="single" w:sz="4" w:space="0" w:color="auto"/>
              <w:bottom w:val="single" w:sz="4" w:space="0" w:color="auto"/>
              <w:right w:val="single" w:sz="4" w:space="0" w:color="auto"/>
            </w:tcBorders>
            <w:shd w:val="clear" w:color="auto" w:fill="17406D" w:themeFill="text2"/>
          </w:tcPr>
          <w:p w14:paraId="4FFE0A3C" w14:textId="77777777" w:rsidR="001B7CD5" w:rsidRDefault="001B7CD5" w:rsidP="00FC44FE">
            <w:pPr>
              <w:pStyle w:val="Prrafodelista"/>
              <w:ind w:left="0"/>
              <w:jc w:val="center"/>
              <w:rPr>
                <w:rFonts w:ascii="Aptos" w:hAnsi="Aptos"/>
                <w:b/>
                <w:bCs/>
                <w:sz w:val="18"/>
                <w:szCs w:val="18"/>
                <w:lang w:val="es-ES" w:eastAsia="x-none"/>
              </w:rPr>
            </w:pPr>
          </w:p>
          <w:p w14:paraId="5FDB81BA" w14:textId="77777777" w:rsidR="00DE495B" w:rsidRPr="00DE495B" w:rsidRDefault="00DE495B" w:rsidP="00FC44FE">
            <w:pPr>
              <w:pStyle w:val="Prrafodelista"/>
              <w:ind w:left="0"/>
              <w:jc w:val="center"/>
              <w:rPr>
                <w:rFonts w:ascii="Aptos" w:hAnsi="Aptos"/>
                <w:b/>
                <w:bCs/>
                <w:sz w:val="18"/>
                <w:szCs w:val="18"/>
                <w:lang w:val="es-ES" w:eastAsia="x-none"/>
              </w:rPr>
            </w:pPr>
          </w:p>
          <w:p w14:paraId="030CA5EC" w14:textId="77777777" w:rsidR="001B7CD5" w:rsidRPr="00DE495B" w:rsidRDefault="001B7CD5" w:rsidP="00FC44FE">
            <w:pPr>
              <w:pStyle w:val="Prrafodelista"/>
              <w:ind w:left="0"/>
              <w:jc w:val="center"/>
              <w:rPr>
                <w:rFonts w:ascii="Aptos" w:hAnsi="Aptos"/>
                <w:b/>
                <w:bCs/>
                <w:sz w:val="18"/>
                <w:szCs w:val="18"/>
                <w:lang w:val="es-ES" w:eastAsia="x-none"/>
              </w:rPr>
            </w:pPr>
            <w:r w:rsidRPr="00DE495B">
              <w:rPr>
                <w:rFonts w:ascii="Aptos" w:hAnsi="Aptos"/>
                <w:b/>
                <w:bCs/>
                <w:sz w:val="18"/>
                <w:szCs w:val="18"/>
                <w:lang w:val="es-ES" w:eastAsia="x-none"/>
              </w:rPr>
              <w:t>FACTURADO</w:t>
            </w:r>
          </w:p>
        </w:tc>
        <w:tc>
          <w:tcPr>
            <w:tcW w:w="1559" w:type="dxa"/>
            <w:tcBorders>
              <w:top w:val="single" w:sz="4" w:space="0" w:color="auto"/>
              <w:left w:val="single" w:sz="4" w:space="0" w:color="auto"/>
              <w:bottom w:val="single" w:sz="4" w:space="0" w:color="auto"/>
              <w:right w:val="single" w:sz="4" w:space="0" w:color="auto"/>
            </w:tcBorders>
            <w:shd w:val="clear" w:color="auto" w:fill="17406D" w:themeFill="text2"/>
          </w:tcPr>
          <w:p w14:paraId="1746110C" w14:textId="77777777" w:rsidR="001B7CD5" w:rsidRDefault="001B7CD5" w:rsidP="00FC44FE">
            <w:pPr>
              <w:pStyle w:val="Prrafodelista"/>
              <w:ind w:left="0"/>
              <w:jc w:val="center"/>
              <w:rPr>
                <w:rFonts w:ascii="Aptos" w:hAnsi="Aptos"/>
                <w:b/>
                <w:bCs/>
                <w:sz w:val="18"/>
                <w:szCs w:val="18"/>
                <w:lang w:val="es-ES" w:eastAsia="x-none"/>
              </w:rPr>
            </w:pPr>
          </w:p>
          <w:p w14:paraId="7608C9AF" w14:textId="77777777" w:rsidR="00DE495B" w:rsidRPr="00DE495B" w:rsidRDefault="00DE495B" w:rsidP="00FC44FE">
            <w:pPr>
              <w:pStyle w:val="Prrafodelista"/>
              <w:ind w:left="0"/>
              <w:jc w:val="center"/>
              <w:rPr>
                <w:rFonts w:ascii="Aptos" w:hAnsi="Aptos"/>
                <w:b/>
                <w:bCs/>
                <w:sz w:val="18"/>
                <w:szCs w:val="18"/>
                <w:lang w:val="es-ES" w:eastAsia="x-none"/>
              </w:rPr>
            </w:pPr>
          </w:p>
          <w:p w14:paraId="4A2E24A0" w14:textId="77777777" w:rsidR="001B7CD5" w:rsidRPr="00DE495B" w:rsidRDefault="001B7CD5" w:rsidP="00FC44FE">
            <w:pPr>
              <w:pStyle w:val="Prrafodelista"/>
              <w:ind w:left="0"/>
              <w:jc w:val="center"/>
              <w:rPr>
                <w:rFonts w:ascii="Aptos" w:hAnsi="Aptos"/>
                <w:b/>
                <w:bCs/>
                <w:sz w:val="18"/>
                <w:szCs w:val="18"/>
                <w:lang w:val="es-ES" w:eastAsia="x-none"/>
              </w:rPr>
            </w:pPr>
            <w:r w:rsidRPr="00DE495B">
              <w:rPr>
                <w:rFonts w:ascii="Aptos" w:hAnsi="Aptos"/>
                <w:b/>
                <w:bCs/>
                <w:sz w:val="18"/>
                <w:szCs w:val="18"/>
                <w:lang w:val="es-ES" w:eastAsia="x-none"/>
              </w:rPr>
              <w:t>RECAUDADO</w:t>
            </w:r>
          </w:p>
        </w:tc>
        <w:tc>
          <w:tcPr>
            <w:tcW w:w="1559" w:type="dxa"/>
            <w:tcBorders>
              <w:top w:val="single" w:sz="4" w:space="0" w:color="auto"/>
              <w:left w:val="single" w:sz="4" w:space="0" w:color="auto"/>
              <w:bottom w:val="single" w:sz="4" w:space="0" w:color="auto"/>
              <w:right w:val="single" w:sz="4" w:space="0" w:color="auto"/>
            </w:tcBorders>
            <w:shd w:val="clear" w:color="auto" w:fill="0F6FC6" w:themeFill="accent1"/>
          </w:tcPr>
          <w:p w14:paraId="673FF73F" w14:textId="77777777" w:rsidR="001B7CD5" w:rsidRDefault="001B7CD5" w:rsidP="00FC44FE">
            <w:pPr>
              <w:pStyle w:val="Prrafodelista"/>
              <w:ind w:left="0"/>
              <w:jc w:val="center"/>
              <w:rPr>
                <w:rFonts w:ascii="Aptos" w:hAnsi="Aptos"/>
                <w:b/>
                <w:bCs/>
                <w:color w:val="FFFFFF" w:themeColor="background1"/>
                <w:sz w:val="18"/>
                <w:szCs w:val="18"/>
                <w:lang w:val="es-ES" w:eastAsia="x-none"/>
              </w:rPr>
            </w:pPr>
          </w:p>
          <w:p w14:paraId="1BFD2606" w14:textId="77777777" w:rsidR="00DE495B" w:rsidRPr="00DE495B" w:rsidRDefault="00DE495B" w:rsidP="00FC44FE">
            <w:pPr>
              <w:pStyle w:val="Prrafodelista"/>
              <w:ind w:left="0"/>
              <w:jc w:val="center"/>
              <w:rPr>
                <w:rFonts w:ascii="Aptos" w:hAnsi="Aptos"/>
                <w:b/>
                <w:bCs/>
                <w:color w:val="FFFFFF" w:themeColor="background1"/>
                <w:sz w:val="18"/>
                <w:szCs w:val="18"/>
                <w:lang w:val="es-ES" w:eastAsia="x-none"/>
              </w:rPr>
            </w:pPr>
          </w:p>
          <w:p w14:paraId="59A86A80" w14:textId="77777777" w:rsidR="001B7CD5" w:rsidRPr="00DE495B" w:rsidRDefault="001B7CD5" w:rsidP="00FC44FE">
            <w:pPr>
              <w:pStyle w:val="Prrafodelista"/>
              <w:ind w:left="0"/>
              <w:jc w:val="center"/>
              <w:rPr>
                <w:rFonts w:ascii="Aptos" w:hAnsi="Aptos"/>
                <w:b/>
                <w:bCs/>
                <w:color w:val="FFFFFF" w:themeColor="background1"/>
                <w:sz w:val="18"/>
                <w:szCs w:val="18"/>
                <w:lang w:val="es-ES" w:eastAsia="x-none"/>
              </w:rPr>
            </w:pPr>
            <w:r w:rsidRPr="00DE495B">
              <w:rPr>
                <w:rFonts w:ascii="Aptos" w:hAnsi="Aptos"/>
                <w:b/>
                <w:bCs/>
                <w:color w:val="FFFFFF" w:themeColor="background1"/>
                <w:sz w:val="18"/>
                <w:szCs w:val="18"/>
                <w:lang w:val="es-ES" w:eastAsia="x-none"/>
              </w:rPr>
              <w:t>FACTURADO</w:t>
            </w:r>
          </w:p>
        </w:tc>
        <w:tc>
          <w:tcPr>
            <w:tcW w:w="1563" w:type="dxa"/>
            <w:tcBorders>
              <w:top w:val="single" w:sz="4" w:space="0" w:color="auto"/>
              <w:left w:val="single" w:sz="4" w:space="0" w:color="auto"/>
              <w:bottom w:val="single" w:sz="4" w:space="0" w:color="auto"/>
              <w:right w:val="single" w:sz="4" w:space="0" w:color="auto"/>
            </w:tcBorders>
            <w:shd w:val="clear" w:color="auto" w:fill="0F6FC6" w:themeFill="accent1"/>
          </w:tcPr>
          <w:p w14:paraId="2D0AA4CA" w14:textId="77777777" w:rsidR="001B7CD5" w:rsidRDefault="001B7CD5" w:rsidP="00FC44FE">
            <w:pPr>
              <w:pStyle w:val="Prrafodelista"/>
              <w:ind w:left="0"/>
              <w:jc w:val="center"/>
              <w:rPr>
                <w:rFonts w:ascii="Aptos" w:hAnsi="Aptos"/>
                <w:b/>
                <w:bCs/>
                <w:color w:val="FFFFFF" w:themeColor="background1"/>
                <w:sz w:val="18"/>
                <w:szCs w:val="18"/>
                <w:lang w:val="es-ES" w:eastAsia="x-none"/>
              </w:rPr>
            </w:pPr>
          </w:p>
          <w:p w14:paraId="0C60AFA1" w14:textId="77777777" w:rsidR="00DE495B" w:rsidRPr="00DE495B" w:rsidRDefault="00DE495B" w:rsidP="00FC44FE">
            <w:pPr>
              <w:pStyle w:val="Prrafodelista"/>
              <w:ind w:left="0"/>
              <w:jc w:val="center"/>
              <w:rPr>
                <w:rFonts w:ascii="Aptos" w:hAnsi="Aptos"/>
                <w:b/>
                <w:bCs/>
                <w:color w:val="FFFFFF" w:themeColor="background1"/>
                <w:sz w:val="18"/>
                <w:szCs w:val="18"/>
                <w:lang w:val="es-ES" w:eastAsia="x-none"/>
              </w:rPr>
            </w:pPr>
          </w:p>
          <w:p w14:paraId="743E6995" w14:textId="77777777" w:rsidR="001B7CD5" w:rsidRPr="00DE495B" w:rsidRDefault="001B7CD5" w:rsidP="00FC44FE">
            <w:pPr>
              <w:pStyle w:val="Prrafodelista"/>
              <w:ind w:left="0"/>
              <w:jc w:val="center"/>
              <w:rPr>
                <w:rFonts w:ascii="Aptos" w:hAnsi="Aptos"/>
                <w:b/>
                <w:bCs/>
                <w:color w:val="FFFFFF" w:themeColor="background1"/>
                <w:sz w:val="18"/>
                <w:szCs w:val="18"/>
                <w:lang w:val="es-ES" w:eastAsia="x-none"/>
              </w:rPr>
            </w:pPr>
            <w:r w:rsidRPr="00DE495B">
              <w:rPr>
                <w:rFonts w:ascii="Aptos" w:hAnsi="Aptos"/>
                <w:b/>
                <w:bCs/>
                <w:color w:val="FFFFFF" w:themeColor="background1"/>
                <w:sz w:val="18"/>
                <w:szCs w:val="18"/>
                <w:lang w:val="es-ES" w:eastAsia="x-none"/>
              </w:rPr>
              <w:t>RECAUDADO</w:t>
            </w:r>
          </w:p>
        </w:tc>
        <w:tc>
          <w:tcPr>
            <w:tcW w:w="12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657EE1" w14:textId="77777777" w:rsidR="001B7CD5" w:rsidRPr="00DE495B" w:rsidRDefault="001B7CD5" w:rsidP="00FC44FE">
            <w:pPr>
              <w:pStyle w:val="Prrafodelista"/>
              <w:ind w:left="0"/>
              <w:jc w:val="center"/>
              <w:rPr>
                <w:rFonts w:ascii="Aptos" w:hAnsi="Aptos"/>
                <w:b/>
                <w:bCs/>
                <w:sz w:val="18"/>
                <w:szCs w:val="18"/>
                <w:lang w:val="es-ES" w:eastAsia="x-none"/>
              </w:rPr>
            </w:pPr>
          </w:p>
        </w:tc>
        <w:tc>
          <w:tcPr>
            <w:tcW w:w="171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C13A0E" w14:textId="77777777" w:rsidR="001B7CD5" w:rsidRPr="00DE495B" w:rsidRDefault="001B7CD5" w:rsidP="00FC44FE">
            <w:pPr>
              <w:pStyle w:val="Prrafodelista"/>
              <w:ind w:left="0"/>
              <w:jc w:val="center"/>
              <w:rPr>
                <w:rFonts w:ascii="Aptos" w:hAnsi="Aptos"/>
                <w:b/>
                <w:bCs/>
                <w:sz w:val="18"/>
                <w:szCs w:val="18"/>
                <w:lang w:val="es-ES" w:eastAsia="x-none"/>
              </w:rPr>
            </w:pPr>
          </w:p>
        </w:tc>
      </w:tr>
      <w:tr w:rsidR="00BD2CB3" w:rsidRPr="00DE495B" w14:paraId="7706A1CF" w14:textId="77777777" w:rsidTr="00BD4BD3">
        <w:tc>
          <w:tcPr>
            <w:tcW w:w="1134" w:type="dxa"/>
            <w:tcBorders>
              <w:top w:val="single" w:sz="4" w:space="0" w:color="auto"/>
              <w:left w:val="single" w:sz="4" w:space="0" w:color="auto"/>
              <w:bottom w:val="single" w:sz="4" w:space="0" w:color="auto"/>
              <w:right w:val="single" w:sz="4" w:space="0" w:color="auto"/>
            </w:tcBorders>
            <w:shd w:val="clear" w:color="auto" w:fill="17406D" w:themeFill="text2"/>
          </w:tcPr>
          <w:p w14:paraId="7B579B27" w14:textId="77777777" w:rsidR="00BD2CB3" w:rsidRDefault="00BD2CB3" w:rsidP="00BD2CB3">
            <w:pPr>
              <w:pStyle w:val="Prrafodelista"/>
              <w:ind w:left="0"/>
              <w:rPr>
                <w:rFonts w:ascii="Aptos" w:hAnsi="Aptos"/>
                <w:b/>
                <w:bCs/>
                <w:color w:val="FFFFFF" w:themeColor="background1"/>
                <w:sz w:val="18"/>
                <w:szCs w:val="18"/>
                <w:lang w:val="es-ES" w:eastAsia="x-none"/>
              </w:rPr>
            </w:pPr>
            <w:r>
              <w:rPr>
                <w:rFonts w:ascii="Aptos" w:hAnsi="Aptos"/>
                <w:b/>
                <w:bCs/>
                <w:color w:val="FFFFFF" w:themeColor="background1"/>
                <w:sz w:val="18"/>
                <w:szCs w:val="18"/>
                <w:lang w:val="es-ES" w:eastAsia="x-none"/>
              </w:rPr>
              <w:t>Enero</w:t>
            </w:r>
          </w:p>
        </w:tc>
        <w:tc>
          <w:tcPr>
            <w:tcW w:w="1560" w:type="dxa"/>
            <w:tcBorders>
              <w:top w:val="single" w:sz="4" w:space="0" w:color="auto"/>
              <w:left w:val="single" w:sz="4" w:space="0" w:color="auto"/>
              <w:bottom w:val="single" w:sz="4" w:space="0" w:color="auto"/>
              <w:right w:val="single" w:sz="4" w:space="0" w:color="auto"/>
            </w:tcBorders>
          </w:tcPr>
          <w:p w14:paraId="463A88A8" w14:textId="77777777" w:rsidR="00BD2CB3" w:rsidRDefault="00BD2CB3" w:rsidP="00BD2CB3">
            <w:pPr>
              <w:jc w:val="right"/>
              <w:rPr>
                <w:rFonts w:ascii="Aptos" w:hAnsi="Aptos" w:cs="Calibri"/>
                <w:color w:val="000000"/>
                <w:sz w:val="18"/>
                <w:szCs w:val="18"/>
              </w:rPr>
            </w:pPr>
          </w:p>
          <w:p w14:paraId="6AE82199" w14:textId="789D5108" w:rsidR="00BD2CB3" w:rsidRPr="00BD2CB3" w:rsidRDefault="00BD2CB3" w:rsidP="00BD2CB3">
            <w:pPr>
              <w:jc w:val="right"/>
              <w:rPr>
                <w:rFonts w:ascii="Aptos" w:hAnsi="Aptos" w:cs="Calibri"/>
                <w:color w:val="000000"/>
                <w:sz w:val="18"/>
                <w:szCs w:val="18"/>
              </w:rPr>
            </w:pPr>
            <w:r w:rsidRPr="00BD2CB3">
              <w:rPr>
                <w:rFonts w:ascii="Aptos" w:hAnsi="Aptos" w:cs="Calibri"/>
                <w:color w:val="000000"/>
                <w:sz w:val="18"/>
                <w:szCs w:val="18"/>
              </w:rPr>
              <w:t>246,698,315.66</w:t>
            </w:r>
          </w:p>
        </w:tc>
        <w:tc>
          <w:tcPr>
            <w:tcW w:w="1559" w:type="dxa"/>
            <w:tcBorders>
              <w:top w:val="single" w:sz="4" w:space="0" w:color="auto"/>
              <w:left w:val="single" w:sz="4" w:space="0" w:color="auto"/>
              <w:bottom w:val="single" w:sz="4" w:space="0" w:color="auto"/>
              <w:right w:val="single" w:sz="4" w:space="0" w:color="auto"/>
            </w:tcBorders>
          </w:tcPr>
          <w:p w14:paraId="6EE336D2" w14:textId="77777777" w:rsidR="00BD2CB3" w:rsidRDefault="00BD2CB3" w:rsidP="00BD2CB3">
            <w:pPr>
              <w:jc w:val="right"/>
              <w:rPr>
                <w:rFonts w:ascii="Aptos" w:hAnsi="Aptos" w:cs="Calibri"/>
                <w:color w:val="000000"/>
                <w:sz w:val="18"/>
                <w:szCs w:val="18"/>
              </w:rPr>
            </w:pPr>
          </w:p>
          <w:p w14:paraId="665DE34A" w14:textId="4E996C79" w:rsidR="00BD2CB3" w:rsidRPr="00DE495B" w:rsidRDefault="00BD2CB3" w:rsidP="00BD2CB3">
            <w:pPr>
              <w:jc w:val="right"/>
              <w:rPr>
                <w:rFonts w:ascii="Aptos" w:hAnsi="Aptos" w:cs="Calibri"/>
                <w:color w:val="000000"/>
                <w:sz w:val="18"/>
                <w:szCs w:val="18"/>
              </w:rPr>
            </w:pPr>
            <w:r w:rsidRPr="00BD2CB3">
              <w:rPr>
                <w:rFonts w:ascii="Aptos" w:hAnsi="Aptos" w:cs="Calibri"/>
                <w:color w:val="000000"/>
                <w:sz w:val="18"/>
                <w:szCs w:val="18"/>
              </w:rPr>
              <w:t>117,733,302.80</w:t>
            </w:r>
          </w:p>
        </w:tc>
        <w:tc>
          <w:tcPr>
            <w:tcW w:w="1559" w:type="dxa"/>
            <w:tcBorders>
              <w:top w:val="single" w:sz="4" w:space="0" w:color="auto"/>
              <w:left w:val="single" w:sz="4" w:space="0" w:color="auto"/>
              <w:bottom w:val="single" w:sz="4" w:space="0" w:color="auto"/>
              <w:right w:val="single" w:sz="4" w:space="0" w:color="auto"/>
            </w:tcBorders>
          </w:tcPr>
          <w:p w14:paraId="0182D669" w14:textId="77777777" w:rsidR="00BD2CB3" w:rsidRDefault="00BD2CB3" w:rsidP="00BD2CB3">
            <w:pPr>
              <w:jc w:val="right"/>
              <w:rPr>
                <w:rFonts w:ascii="Aptos" w:hAnsi="Aptos"/>
                <w:sz w:val="18"/>
                <w:szCs w:val="18"/>
              </w:rPr>
            </w:pPr>
            <w:r w:rsidRPr="00BD2CB3">
              <w:rPr>
                <w:rFonts w:ascii="Aptos" w:hAnsi="Aptos"/>
                <w:sz w:val="18"/>
                <w:szCs w:val="18"/>
              </w:rPr>
              <w:t xml:space="preserve"> </w:t>
            </w:r>
          </w:p>
          <w:p w14:paraId="3AE57FB3" w14:textId="5355113B" w:rsidR="00BD2CB3" w:rsidRPr="00BD2CB3" w:rsidRDefault="00BD2CB3" w:rsidP="00BD2CB3">
            <w:pPr>
              <w:jc w:val="right"/>
              <w:rPr>
                <w:rFonts w:ascii="Aptos" w:hAnsi="Aptos" w:cs="Calibri"/>
                <w:color w:val="000000"/>
                <w:sz w:val="18"/>
                <w:szCs w:val="18"/>
              </w:rPr>
            </w:pPr>
            <w:r w:rsidRPr="00BD2CB3">
              <w:rPr>
                <w:rFonts w:ascii="Aptos" w:hAnsi="Aptos"/>
                <w:sz w:val="18"/>
                <w:szCs w:val="18"/>
              </w:rPr>
              <w:t xml:space="preserve">296,137,972.26 </w:t>
            </w:r>
          </w:p>
        </w:tc>
        <w:tc>
          <w:tcPr>
            <w:tcW w:w="1563" w:type="dxa"/>
            <w:tcBorders>
              <w:top w:val="single" w:sz="4" w:space="0" w:color="auto"/>
              <w:left w:val="single" w:sz="4" w:space="0" w:color="auto"/>
              <w:bottom w:val="single" w:sz="4" w:space="0" w:color="auto"/>
              <w:right w:val="single" w:sz="4" w:space="0" w:color="auto"/>
            </w:tcBorders>
            <w:shd w:val="clear" w:color="auto" w:fill="auto"/>
            <w:vAlign w:val="bottom"/>
          </w:tcPr>
          <w:p w14:paraId="1160CC7F" w14:textId="574A2826" w:rsidR="00BD2CB3" w:rsidRPr="00BD2CB3" w:rsidRDefault="00BD2CB3" w:rsidP="00BD2CB3">
            <w:pPr>
              <w:jc w:val="right"/>
              <w:rPr>
                <w:rFonts w:ascii="Aptos" w:hAnsi="Aptos" w:cs="Calibri"/>
                <w:sz w:val="18"/>
                <w:szCs w:val="18"/>
              </w:rPr>
            </w:pPr>
            <w:r w:rsidRPr="00BD2CB3">
              <w:rPr>
                <w:rFonts w:ascii="Aptos" w:hAnsi="Aptos" w:cs="Calibri"/>
                <w:color w:val="000000"/>
                <w:sz w:val="18"/>
                <w:szCs w:val="18"/>
              </w:rPr>
              <w:t xml:space="preserve">    119,014,362.58 </w:t>
            </w:r>
          </w:p>
        </w:tc>
        <w:tc>
          <w:tcPr>
            <w:tcW w:w="1260" w:type="dxa"/>
            <w:tcBorders>
              <w:top w:val="single" w:sz="4" w:space="0" w:color="auto"/>
              <w:left w:val="single" w:sz="4" w:space="0" w:color="auto"/>
              <w:bottom w:val="single" w:sz="4" w:space="0" w:color="auto"/>
              <w:right w:val="single" w:sz="4" w:space="0" w:color="auto"/>
            </w:tcBorders>
            <w:vAlign w:val="bottom"/>
          </w:tcPr>
          <w:p w14:paraId="4991EF24" w14:textId="20FDEE5C" w:rsidR="00BD2CB3" w:rsidRPr="00BD2CB3" w:rsidRDefault="00BD2CB3" w:rsidP="00BD2CB3">
            <w:pPr>
              <w:pStyle w:val="Prrafodelista"/>
              <w:ind w:left="0"/>
              <w:jc w:val="right"/>
              <w:rPr>
                <w:rFonts w:ascii="Aptos" w:eastAsiaTheme="minorHAnsi" w:hAnsi="Aptos" w:cs="Calibri"/>
                <w:color w:val="000000"/>
                <w:sz w:val="18"/>
                <w:szCs w:val="18"/>
              </w:rPr>
            </w:pPr>
            <w:r w:rsidRPr="00BD2CB3">
              <w:rPr>
                <w:rFonts w:ascii="Aptos" w:hAnsi="Aptos" w:cs="Calibri"/>
                <w:color w:val="000000"/>
                <w:sz w:val="18"/>
                <w:szCs w:val="18"/>
              </w:rPr>
              <w:t xml:space="preserve">   110,282.97 </w:t>
            </w:r>
          </w:p>
        </w:tc>
        <w:tc>
          <w:tcPr>
            <w:tcW w:w="1710" w:type="dxa"/>
            <w:tcBorders>
              <w:top w:val="single" w:sz="4" w:space="0" w:color="auto"/>
              <w:left w:val="single" w:sz="4" w:space="0" w:color="auto"/>
              <w:bottom w:val="single" w:sz="4" w:space="0" w:color="auto"/>
              <w:right w:val="single" w:sz="4" w:space="0" w:color="auto"/>
            </w:tcBorders>
            <w:vAlign w:val="bottom"/>
          </w:tcPr>
          <w:p w14:paraId="7E900B18" w14:textId="793BA136" w:rsidR="00BD2CB3" w:rsidRPr="00BD2CB3" w:rsidRDefault="00BD2CB3" w:rsidP="00BD2CB3">
            <w:pPr>
              <w:pStyle w:val="Prrafodelista"/>
              <w:ind w:left="0"/>
              <w:jc w:val="center"/>
              <w:rPr>
                <w:rFonts w:ascii="Aptos" w:eastAsiaTheme="minorHAnsi" w:hAnsi="Aptos" w:cs="Calibri"/>
                <w:sz w:val="18"/>
                <w:szCs w:val="18"/>
              </w:rPr>
            </w:pPr>
            <w:r w:rsidRPr="00BD2CB3">
              <w:rPr>
                <w:rFonts w:ascii="Aptos" w:hAnsi="Aptos" w:cs="Calibri"/>
                <w:color w:val="000000"/>
                <w:sz w:val="18"/>
                <w:szCs w:val="18"/>
              </w:rPr>
              <w:t>47.72</w:t>
            </w:r>
          </w:p>
        </w:tc>
      </w:tr>
      <w:tr w:rsidR="00BD2CB3" w:rsidRPr="00DE495B" w14:paraId="21BAE8D9" w14:textId="77777777" w:rsidTr="00BD4BD3">
        <w:tc>
          <w:tcPr>
            <w:tcW w:w="1134" w:type="dxa"/>
            <w:tcBorders>
              <w:top w:val="single" w:sz="4" w:space="0" w:color="auto"/>
              <w:left w:val="single" w:sz="4" w:space="0" w:color="auto"/>
              <w:bottom w:val="single" w:sz="4" w:space="0" w:color="auto"/>
              <w:right w:val="single" w:sz="4" w:space="0" w:color="auto"/>
            </w:tcBorders>
            <w:shd w:val="clear" w:color="auto" w:fill="17406D" w:themeFill="text2"/>
          </w:tcPr>
          <w:p w14:paraId="547A7969" w14:textId="77777777" w:rsidR="00BD2CB3" w:rsidRDefault="00BD2CB3" w:rsidP="00BD2CB3">
            <w:pPr>
              <w:pStyle w:val="Prrafodelista"/>
              <w:ind w:left="0"/>
              <w:rPr>
                <w:rFonts w:ascii="Aptos" w:hAnsi="Aptos"/>
                <w:b/>
                <w:bCs/>
                <w:color w:val="FFFFFF" w:themeColor="background1"/>
                <w:sz w:val="18"/>
                <w:szCs w:val="18"/>
                <w:lang w:val="es-ES" w:eastAsia="x-none"/>
              </w:rPr>
            </w:pPr>
            <w:r>
              <w:rPr>
                <w:rFonts w:ascii="Aptos" w:hAnsi="Aptos"/>
                <w:b/>
                <w:bCs/>
                <w:color w:val="FFFFFF" w:themeColor="background1"/>
                <w:sz w:val="18"/>
                <w:szCs w:val="18"/>
                <w:lang w:val="es-ES" w:eastAsia="x-none"/>
              </w:rPr>
              <w:t>Febrero</w:t>
            </w:r>
          </w:p>
        </w:tc>
        <w:tc>
          <w:tcPr>
            <w:tcW w:w="1560" w:type="dxa"/>
            <w:tcBorders>
              <w:top w:val="single" w:sz="4" w:space="0" w:color="auto"/>
              <w:left w:val="single" w:sz="4" w:space="0" w:color="auto"/>
              <w:bottom w:val="single" w:sz="4" w:space="0" w:color="auto"/>
              <w:right w:val="single" w:sz="4" w:space="0" w:color="auto"/>
            </w:tcBorders>
          </w:tcPr>
          <w:p w14:paraId="35AE3E6B" w14:textId="77777777" w:rsidR="00BD2CB3" w:rsidRDefault="00BD2CB3" w:rsidP="00BD2CB3">
            <w:pPr>
              <w:pStyle w:val="Prrafodelista"/>
              <w:ind w:left="0"/>
              <w:jc w:val="right"/>
              <w:rPr>
                <w:rFonts w:ascii="Aptos" w:eastAsiaTheme="minorHAnsi" w:hAnsi="Aptos" w:cs="Calibri"/>
                <w:color w:val="000000"/>
                <w:sz w:val="18"/>
                <w:szCs w:val="18"/>
              </w:rPr>
            </w:pPr>
          </w:p>
          <w:p w14:paraId="79908AAE" w14:textId="7D1F5289" w:rsidR="00BD2CB3" w:rsidRPr="00BD2CB3" w:rsidRDefault="00BD2CB3" w:rsidP="00BD2CB3">
            <w:pPr>
              <w:pStyle w:val="Prrafodelista"/>
              <w:ind w:left="0"/>
              <w:jc w:val="right"/>
              <w:rPr>
                <w:rFonts w:ascii="Aptos" w:eastAsiaTheme="minorHAnsi" w:hAnsi="Aptos" w:cs="Calibri"/>
                <w:color w:val="000000"/>
                <w:sz w:val="18"/>
                <w:szCs w:val="18"/>
              </w:rPr>
            </w:pPr>
            <w:r w:rsidRPr="00BD2CB3">
              <w:rPr>
                <w:rFonts w:ascii="Aptos" w:eastAsiaTheme="minorHAnsi" w:hAnsi="Aptos" w:cs="Calibri"/>
                <w:color w:val="000000"/>
                <w:sz w:val="18"/>
                <w:szCs w:val="18"/>
              </w:rPr>
              <w:t>245,738,380.39</w:t>
            </w:r>
          </w:p>
        </w:tc>
        <w:tc>
          <w:tcPr>
            <w:tcW w:w="1559" w:type="dxa"/>
            <w:tcBorders>
              <w:top w:val="single" w:sz="4" w:space="0" w:color="auto"/>
              <w:left w:val="single" w:sz="4" w:space="0" w:color="auto"/>
              <w:bottom w:val="single" w:sz="4" w:space="0" w:color="auto"/>
              <w:right w:val="single" w:sz="4" w:space="0" w:color="auto"/>
            </w:tcBorders>
          </w:tcPr>
          <w:p w14:paraId="2A0D978B" w14:textId="77777777" w:rsidR="00BD2CB3" w:rsidRDefault="00BD2CB3" w:rsidP="00BD2CB3">
            <w:pPr>
              <w:jc w:val="right"/>
              <w:rPr>
                <w:rFonts w:ascii="Aptos" w:hAnsi="Aptos" w:cs="Calibri"/>
                <w:color w:val="000000"/>
                <w:sz w:val="18"/>
                <w:szCs w:val="18"/>
              </w:rPr>
            </w:pPr>
          </w:p>
          <w:p w14:paraId="392537BD" w14:textId="1DBB0077" w:rsidR="00BD2CB3" w:rsidRPr="00DE495B" w:rsidRDefault="00BD2CB3" w:rsidP="00BD2CB3">
            <w:pPr>
              <w:jc w:val="right"/>
              <w:rPr>
                <w:rFonts w:ascii="Aptos" w:hAnsi="Aptos" w:cs="Calibri"/>
                <w:color w:val="000000"/>
                <w:sz w:val="18"/>
                <w:szCs w:val="18"/>
              </w:rPr>
            </w:pPr>
            <w:r w:rsidRPr="00BD2CB3">
              <w:rPr>
                <w:rFonts w:ascii="Aptos" w:hAnsi="Aptos" w:cs="Calibri"/>
                <w:color w:val="000000"/>
                <w:sz w:val="18"/>
                <w:szCs w:val="18"/>
              </w:rPr>
              <w:t>121,135,116.56</w:t>
            </w:r>
          </w:p>
        </w:tc>
        <w:tc>
          <w:tcPr>
            <w:tcW w:w="1559" w:type="dxa"/>
            <w:tcBorders>
              <w:top w:val="single" w:sz="4" w:space="0" w:color="auto"/>
              <w:left w:val="single" w:sz="4" w:space="0" w:color="auto"/>
              <w:bottom w:val="single" w:sz="4" w:space="0" w:color="auto"/>
              <w:right w:val="single" w:sz="4" w:space="0" w:color="auto"/>
            </w:tcBorders>
          </w:tcPr>
          <w:p w14:paraId="1D075152" w14:textId="77777777" w:rsidR="00BD2CB3" w:rsidRDefault="00BD2CB3" w:rsidP="00BD2CB3">
            <w:pPr>
              <w:jc w:val="right"/>
              <w:rPr>
                <w:rFonts w:ascii="Aptos" w:hAnsi="Aptos"/>
                <w:sz w:val="18"/>
                <w:szCs w:val="18"/>
              </w:rPr>
            </w:pPr>
          </w:p>
          <w:p w14:paraId="63D81152" w14:textId="136822AF" w:rsidR="00BD2CB3" w:rsidRPr="00BD2CB3" w:rsidRDefault="00BD2CB3" w:rsidP="00BD2CB3">
            <w:pPr>
              <w:jc w:val="right"/>
              <w:rPr>
                <w:rFonts w:ascii="Aptos" w:hAnsi="Aptos" w:cs="Calibri"/>
                <w:color w:val="000000"/>
                <w:sz w:val="18"/>
                <w:szCs w:val="18"/>
              </w:rPr>
            </w:pPr>
            <w:r w:rsidRPr="00BD2CB3">
              <w:rPr>
                <w:rFonts w:ascii="Aptos" w:hAnsi="Aptos"/>
                <w:sz w:val="18"/>
                <w:szCs w:val="18"/>
              </w:rPr>
              <w:t xml:space="preserve"> 296,900,466.19 </w:t>
            </w:r>
          </w:p>
        </w:tc>
        <w:tc>
          <w:tcPr>
            <w:tcW w:w="1563" w:type="dxa"/>
            <w:tcBorders>
              <w:top w:val="nil"/>
              <w:left w:val="single" w:sz="4" w:space="0" w:color="auto"/>
              <w:bottom w:val="single" w:sz="4" w:space="0" w:color="auto"/>
              <w:right w:val="single" w:sz="4" w:space="0" w:color="auto"/>
            </w:tcBorders>
            <w:shd w:val="clear" w:color="auto" w:fill="auto"/>
            <w:vAlign w:val="bottom"/>
          </w:tcPr>
          <w:p w14:paraId="731D5173" w14:textId="52F31105" w:rsidR="00BD2CB3" w:rsidRPr="00BD2CB3" w:rsidRDefault="00BD2CB3" w:rsidP="00BD2CB3">
            <w:pPr>
              <w:jc w:val="right"/>
              <w:rPr>
                <w:rFonts w:ascii="Aptos" w:hAnsi="Aptos" w:cs="Calibri"/>
                <w:sz w:val="18"/>
                <w:szCs w:val="18"/>
              </w:rPr>
            </w:pPr>
            <w:r w:rsidRPr="00BD2CB3">
              <w:rPr>
                <w:rFonts w:ascii="Aptos" w:hAnsi="Aptos" w:cs="Calibri"/>
                <w:color w:val="000000"/>
                <w:sz w:val="18"/>
                <w:szCs w:val="18"/>
              </w:rPr>
              <w:t xml:space="preserve">    125,671,030.22 </w:t>
            </w:r>
          </w:p>
        </w:tc>
        <w:tc>
          <w:tcPr>
            <w:tcW w:w="1260" w:type="dxa"/>
            <w:tcBorders>
              <w:top w:val="single" w:sz="4" w:space="0" w:color="auto"/>
              <w:left w:val="single" w:sz="4" w:space="0" w:color="auto"/>
              <w:bottom w:val="single" w:sz="4" w:space="0" w:color="auto"/>
              <w:right w:val="single" w:sz="4" w:space="0" w:color="auto"/>
            </w:tcBorders>
            <w:vAlign w:val="bottom"/>
          </w:tcPr>
          <w:p w14:paraId="46CAA0BD" w14:textId="48AE0328" w:rsidR="00BD2CB3" w:rsidRPr="00BD2CB3" w:rsidRDefault="00BD2CB3" w:rsidP="00BD2CB3">
            <w:pPr>
              <w:pStyle w:val="Prrafodelista"/>
              <w:ind w:left="0"/>
              <w:jc w:val="right"/>
              <w:rPr>
                <w:rFonts w:ascii="Aptos" w:eastAsiaTheme="minorHAnsi" w:hAnsi="Aptos" w:cs="Calibri"/>
                <w:color w:val="000000"/>
                <w:sz w:val="18"/>
                <w:szCs w:val="18"/>
              </w:rPr>
            </w:pPr>
            <w:r w:rsidRPr="00BD2CB3">
              <w:rPr>
                <w:rFonts w:ascii="Aptos" w:hAnsi="Aptos" w:cs="Calibri"/>
                <w:color w:val="000000"/>
                <w:sz w:val="18"/>
                <w:szCs w:val="18"/>
              </w:rPr>
              <w:t xml:space="preserve">   106,020.40 </w:t>
            </w:r>
          </w:p>
        </w:tc>
        <w:tc>
          <w:tcPr>
            <w:tcW w:w="1710" w:type="dxa"/>
            <w:tcBorders>
              <w:top w:val="single" w:sz="4" w:space="0" w:color="auto"/>
              <w:left w:val="single" w:sz="4" w:space="0" w:color="auto"/>
              <w:bottom w:val="single" w:sz="4" w:space="0" w:color="auto"/>
              <w:right w:val="single" w:sz="4" w:space="0" w:color="auto"/>
            </w:tcBorders>
            <w:vAlign w:val="bottom"/>
          </w:tcPr>
          <w:p w14:paraId="66854527" w14:textId="65B7C796" w:rsidR="00BD2CB3" w:rsidRPr="00BD2CB3" w:rsidRDefault="00BD2CB3" w:rsidP="00BD2CB3">
            <w:pPr>
              <w:pStyle w:val="Prrafodelista"/>
              <w:ind w:left="0"/>
              <w:jc w:val="center"/>
              <w:rPr>
                <w:rFonts w:ascii="Aptos" w:eastAsiaTheme="minorHAnsi" w:hAnsi="Aptos" w:cs="Calibri"/>
                <w:sz w:val="18"/>
                <w:szCs w:val="18"/>
              </w:rPr>
            </w:pPr>
            <w:r w:rsidRPr="00BD2CB3">
              <w:rPr>
                <w:rFonts w:ascii="Aptos" w:hAnsi="Aptos" w:cs="Calibri"/>
                <w:color w:val="000000"/>
                <w:sz w:val="18"/>
                <w:szCs w:val="18"/>
              </w:rPr>
              <w:t>49.29</w:t>
            </w:r>
          </w:p>
        </w:tc>
      </w:tr>
      <w:tr w:rsidR="00BD2CB3" w:rsidRPr="00DE495B" w14:paraId="4042D27A" w14:textId="77777777" w:rsidTr="00BD4BD3">
        <w:tc>
          <w:tcPr>
            <w:tcW w:w="1134" w:type="dxa"/>
            <w:tcBorders>
              <w:top w:val="single" w:sz="4" w:space="0" w:color="auto"/>
              <w:left w:val="single" w:sz="4" w:space="0" w:color="auto"/>
              <w:bottom w:val="single" w:sz="4" w:space="0" w:color="auto"/>
              <w:right w:val="single" w:sz="4" w:space="0" w:color="auto"/>
            </w:tcBorders>
            <w:shd w:val="clear" w:color="auto" w:fill="17406D" w:themeFill="text2"/>
          </w:tcPr>
          <w:p w14:paraId="1A839417" w14:textId="77777777" w:rsidR="00BD2CB3" w:rsidRDefault="00BD2CB3" w:rsidP="00BD2CB3">
            <w:pPr>
              <w:pStyle w:val="Prrafodelista"/>
              <w:ind w:left="0"/>
              <w:rPr>
                <w:rFonts w:ascii="Aptos" w:hAnsi="Aptos"/>
                <w:b/>
                <w:bCs/>
                <w:color w:val="FFFFFF" w:themeColor="background1"/>
                <w:sz w:val="18"/>
                <w:szCs w:val="18"/>
                <w:lang w:val="es-ES" w:eastAsia="x-none"/>
              </w:rPr>
            </w:pPr>
            <w:r>
              <w:rPr>
                <w:rFonts w:ascii="Aptos" w:hAnsi="Aptos"/>
                <w:b/>
                <w:bCs/>
                <w:color w:val="FFFFFF" w:themeColor="background1"/>
                <w:sz w:val="18"/>
                <w:szCs w:val="18"/>
                <w:lang w:val="es-ES" w:eastAsia="x-none"/>
              </w:rPr>
              <w:t>Marzo</w:t>
            </w:r>
          </w:p>
        </w:tc>
        <w:tc>
          <w:tcPr>
            <w:tcW w:w="1560" w:type="dxa"/>
            <w:tcBorders>
              <w:top w:val="single" w:sz="4" w:space="0" w:color="auto"/>
              <w:left w:val="single" w:sz="4" w:space="0" w:color="auto"/>
              <w:bottom w:val="single" w:sz="4" w:space="0" w:color="auto"/>
              <w:right w:val="single" w:sz="4" w:space="0" w:color="auto"/>
            </w:tcBorders>
          </w:tcPr>
          <w:p w14:paraId="0B4BFC6B" w14:textId="77777777" w:rsidR="00BD2CB3" w:rsidRDefault="00BD2CB3" w:rsidP="00BD2CB3">
            <w:pPr>
              <w:pStyle w:val="Prrafodelista"/>
              <w:ind w:left="0"/>
              <w:jc w:val="right"/>
              <w:rPr>
                <w:rFonts w:ascii="Aptos" w:eastAsiaTheme="minorHAnsi" w:hAnsi="Aptos" w:cs="Calibri"/>
                <w:color w:val="000000"/>
                <w:sz w:val="18"/>
                <w:szCs w:val="18"/>
              </w:rPr>
            </w:pPr>
          </w:p>
          <w:p w14:paraId="44D5063B" w14:textId="7D71A175" w:rsidR="00BD2CB3" w:rsidRPr="00BD2CB3" w:rsidRDefault="00BD2CB3" w:rsidP="00BD2CB3">
            <w:pPr>
              <w:pStyle w:val="Prrafodelista"/>
              <w:ind w:left="0"/>
              <w:jc w:val="right"/>
              <w:rPr>
                <w:rFonts w:ascii="Aptos" w:eastAsiaTheme="minorHAnsi" w:hAnsi="Aptos" w:cs="Calibri"/>
                <w:color w:val="000000"/>
                <w:sz w:val="18"/>
                <w:szCs w:val="18"/>
              </w:rPr>
            </w:pPr>
            <w:r w:rsidRPr="00BD2CB3">
              <w:rPr>
                <w:rFonts w:ascii="Aptos" w:eastAsiaTheme="minorHAnsi" w:hAnsi="Aptos" w:cs="Calibri"/>
                <w:color w:val="000000"/>
                <w:sz w:val="18"/>
                <w:szCs w:val="18"/>
              </w:rPr>
              <w:t>247,924,314.17</w:t>
            </w:r>
          </w:p>
        </w:tc>
        <w:tc>
          <w:tcPr>
            <w:tcW w:w="1559" w:type="dxa"/>
            <w:tcBorders>
              <w:top w:val="single" w:sz="4" w:space="0" w:color="auto"/>
              <w:left w:val="single" w:sz="4" w:space="0" w:color="auto"/>
              <w:bottom w:val="single" w:sz="4" w:space="0" w:color="auto"/>
              <w:right w:val="single" w:sz="4" w:space="0" w:color="auto"/>
            </w:tcBorders>
          </w:tcPr>
          <w:p w14:paraId="2AE36A57" w14:textId="77777777" w:rsidR="00BD2CB3" w:rsidRDefault="00BD2CB3" w:rsidP="00BD2CB3">
            <w:pPr>
              <w:jc w:val="right"/>
              <w:rPr>
                <w:rFonts w:ascii="Aptos" w:hAnsi="Aptos" w:cs="Calibri"/>
                <w:color w:val="000000"/>
                <w:sz w:val="18"/>
                <w:szCs w:val="18"/>
              </w:rPr>
            </w:pPr>
          </w:p>
          <w:p w14:paraId="3B5CD109" w14:textId="667B7FD1" w:rsidR="00BD2CB3" w:rsidRPr="00DE495B" w:rsidRDefault="00BD2CB3" w:rsidP="00BD2CB3">
            <w:pPr>
              <w:jc w:val="right"/>
              <w:rPr>
                <w:rFonts w:ascii="Aptos" w:hAnsi="Aptos" w:cs="Calibri"/>
                <w:color w:val="000000"/>
                <w:sz w:val="18"/>
                <w:szCs w:val="18"/>
              </w:rPr>
            </w:pPr>
            <w:r w:rsidRPr="00DE495B">
              <w:rPr>
                <w:rFonts w:ascii="Aptos" w:hAnsi="Aptos" w:cs="Calibri"/>
                <w:color w:val="000000"/>
                <w:sz w:val="18"/>
                <w:szCs w:val="18"/>
              </w:rPr>
              <w:t>112,068,956.68</w:t>
            </w:r>
          </w:p>
        </w:tc>
        <w:tc>
          <w:tcPr>
            <w:tcW w:w="1559" w:type="dxa"/>
            <w:tcBorders>
              <w:top w:val="single" w:sz="4" w:space="0" w:color="auto"/>
              <w:left w:val="single" w:sz="4" w:space="0" w:color="auto"/>
              <w:bottom w:val="single" w:sz="4" w:space="0" w:color="auto"/>
              <w:right w:val="single" w:sz="4" w:space="0" w:color="auto"/>
            </w:tcBorders>
          </w:tcPr>
          <w:p w14:paraId="491AD640" w14:textId="77777777" w:rsidR="00BD2CB3" w:rsidRDefault="00BD2CB3" w:rsidP="00BD2CB3">
            <w:pPr>
              <w:jc w:val="right"/>
              <w:rPr>
                <w:rFonts w:ascii="Aptos" w:hAnsi="Aptos"/>
                <w:sz w:val="18"/>
                <w:szCs w:val="18"/>
              </w:rPr>
            </w:pPr>
          </w:p>
          <w:p w14:paraId="72CC2AAC" w14:textId="3CC7692E" w:rsidR="00BD2CB3" w:rsidRPr="00BD2CB3" w:rsidRDefault="00BD2CB3" w:rsidP="00BD2CB3">
            <w:pPr>
              <w:jc w:val="right"/>
              <w:rPr>
                <w:rFonts w:ascii="Aptos" w:hAnsi="Aptos" w:cs="Calibri"/>
                <w:color w:val="000000"/>
                <w:sz w:val="18"/>
                <w:szCs w:val="18"/>
              </w:rPr>
            </w:pPr>
            <w:r w:rsidRPr="00BD2CB3">
              <w:rPr>
                <w:rFonts w:ascii="Aptos" w:hAnsi="Aptos"/>
                <w:sz w:val="18"/>
                <w:szCs w:val="18"/>
              </w:rPr>
              <w:t xml:space="preserve"> 301,017,764.17 </w:t>
            </w:r>
          </w:p>
        </w:tc>
        <w:tc>
          <w:tcPr>
            <w:tcW w:w="1563" w:type="dxa"/>
            <w:tcBorders>
              <w:top w:val="nil"/>
              <w:left w:val="single" w:sz="4" w:space="0" w:color="auto"/>
              <w:bottom w:val="single" w:sz="4" w:space="0" w:color="auto"/>
              <w:right w:val="single" w:sz="4" w:space="0" w:color="auto"/>
            </w:tcBorders>
            <w:shd w:val="clear" w:color="auto" w:fill="auto"/>
            <w:vAlign w:val="bottom"/>
          </w:tcPr>
          <w:p w14:paraId="1D8DF19C" w14:textId="51E0D724" w:rsidR="00BD2CB3" w:rsidRPr="00BD2CB3" w:rsidRDefault="00BD2CB3" w:rsidP="00BD2CB3">
            <w:pPr>
              <w:jc w:val="right"/>
              <w:rPr>
                <w:rFonts w:ascii="Aptos" w:hAnsi="Aptos" w:cs="Calibri"/>
                <w:sz w:val="18"/>
                <w:szCs w:val="18"/>
              </w:rPr>
            </w:pPr>
            <w:r w:rsidRPr="00BD2CB3">
              <w:rPr>
                <w:rFonts w:ascii="Aptos" w:hAnsi="Aptos" w:cs="Calibri"/>
                <w:color w:val="000000"/>
                <w:sz w:val="18"/>
                <w:szCs w:val="18"/>
              </w:rPr>
              <w:t xml:space="preserve">    115,545,559.60 </w:t>
            </w:r>
          </w:p>
        </w:tc>
        <w:tc>
          <w:tcPr>
            <w:tcW w:w="1260" w:type="dxa"/>
            <w:tcBorders>
              <w:top w:val="single" w:sz="4" w:space="0" w:color="auto"/>
              <w:left w:val="single" w:sz="4" w:space="0" w:color="auto"/>
              <w:bottom w:val="single" w:sz="4" w:space="0" w:color="auto"/>
              <w:right w:val="single" w:sz="4" w:space="0" w:color="auto"/>
            </w:tcBorders>
            <w:vAlign w:val="bottom"/>
          </w:tcPr>
          <w:p w14:paraId="697AC184" w14:textId="56BBF729" w:rsidR="00BD2CB3" w:rsidRPr="00BD2CB3" w:rsidRDefault="00BD2CB3" w:rsidP="00BD2CB3">
            <w:pPr>
              <w:pStyle w:val="Prrafodelista"/>
              <w:ind w:left="0"/>
              <w:jc w:val="right"/>
              <w:rPr>
                <w:rFonts w:ascii="Aptos" w:eastAsiaTheme="minorHAnsi" w:hAnsi="Aptos" w:cs="Calibri"/>
                <w:color w:val="000000"/>
                <w:sz w:val="18"/>
                <w:szCs w:val="18"/>
              </w:rPr>
            </w:pPr>
            <w:r w:rsidRPr="00BD2CB3">
              <w:rPr>
                <w:rFonts w:ascii="Aptos" w:hAnsi="Aptos" w:cs="Calibri"/>
                <w:color w:val="000000"/>
                <w:sz w:val="18"/>
                <w:szCs w:val="18"/>
              </w:rPr>
              <w:t xml:space="preserve">   103,695.00 </w:t>
            </w:r>
          </w:p>
        </w:tc>
        <w:tc>
          <w:tcPr>
            <w:tcW w:w="1710" w:type="dxa"/>
            <w:tcBorders>
              <w:top w:val="single" w:sz="4" w:space="0" w:color="auto"/>
              <w:left w:val="single" w:sz="4" w:space="0" w:color="auto"/>
              <w:bottom w:val="single" w:sz="4" w:space="0" w:color="auto"/>
              <w:right w:val="single" w:sz="4" w:space="0" w:color="auto"/>
            </w:tcBorders>
            <w:vAlign w:val="bottom"/>
          </w:tcPr>
          <w:p w14:paraId="255EC89C" w14:textId="3C942F69" w:rsidR="00BD2CB3" w:rsidRPr="00BD2CB3" w:rsidRDefault="00BD2CB3" w:rsidP="00BD2CB3">
            <w:pPr>
              <w:pStyle w:val="Prrafodelista"/>
              <w:ind w:left="0"/>
              <w:jc w:val="center"/>
              <w:rPr>
                <w:rFonts w:ascii="Aptos" w:eastAsiaTheme="minorHAnsi" w:hAnsi="Aptos" w:cs="Calibri"/>
                <w:sz w:val="18"/>
                <w:szCs w:val="18"/>
              </w:rPr>
            </w:pPr>
            <w:r w:rsidRPr="00BD2CB3">
              <w:rPr>
                <w:rFonts w:ascii="Aptos" w:hAnsi="Aptos" w:cs="Calibri"/>
                <w:color w:val="000000"/>
                <w:sz w:val="18"/>
                <w:szCs w:val="18"/>
              </w:rPr>
              <w:t>45.20</w:t>
            </w:r>
          </w:p>
        </w:tc>
      </w:tr>
      <w:tr w:rsidR="00EE3C24" w:rsidRPr="00DE495B" w14:paraId="7F1287EB" w14:textId="77777777" w:rsidTr="00BD2CB3">
        <w:trPr>
          <w:trHeight w:val="392"/>
        </w:trPr>
        <w:tc>
          <w:tcPr>
            <w:tcW w:w="1134" w:type="dxa"/>
            <w:tcBorders>
              <w:top w:val="single" w:sz="4" w:space="0" w:color="auto"/>
              <w:left w:val="single" w:sz="4" w:space="0" w:color="auto"/>
              <w:bottom w:val="single" w:sz="4" w:space="0" w:color="auto"/>
              <w:right w:val="single" w:sz="4" w:space="0" w:color="auto"/>
            </w:tcBorders>
            <w:shd w:val="clear" w:color="auto" w:fill="17406D" w:themeFill="text2"/>
          </w:tcPr>
          <w:p w14:paraId="5E9168F0" w14:textId="77777777" w:rsidR="005D4C54" w:rsidRDefault="005D4C54" w:rsidP="00EE3C24">
            <w:pPr>
              <w:pStyle w:val="Prrafodelista"/>
              <w:ind w:left="0"/>
              <w:rPr>
                <w:rFonts w:ascii="Aptos" w:hAnsi="Aptos"/>
                <w:b/>
                <w:bCs/>
                <w:color w:val="FFFFFF" w:themeColor="background1"/>
                <w:sz w:val="18"/>
                <w:szCs w:val="18"/>
                <w:lang w:val="es-ES" w:eastAsia="x-none"/>
              </w:rPr>
            </w:pPr>
          </w:p>
          <w:p w14:paraId="0B739822" w14:textId="77777777" w:rsidR="00EE3C24" w:rsidRPr="00DE495B" w:rsidRDefault="007D005E" w:rsidP="00EE3C24">
            <w:pPr>
              <w:pStyle w:val="Prrafodelista"/>
              <w:ind w:left="0"/>
              <w:rPr>
                <w:rFonts w:ascii="Aptos" w:hAnsi="Aptos"/>
                <w:b/>
                <w:bCs/>
                <w:color w:val="FFFFFF" w:themeColor="background1"/>
                <w:sz w:val="18"/>
                <w:szCs w:val="18"/>
                <w:lang w:val="es-ES" w:eastAsia="x-none"/>
              </w:rPr>
            </w:pPr>
            <w:r>
              <w:rPr>
                <w:rFonts w:ascii="Aptos" w:hAnsi="Aptos"/>
                <w:b/>
                <w:bCs/>
                <w:color w:val="FFFFFF" w:themeColor="background1"/>
                <w:sz w:val="18"/>
                <w:szCs w:val="18"/>
                <w:lang w:val="es-ES" w:eastAsia="x-none"/>
              </w:rPr>
              <w:t>Abril</w:t>
            </w:r>
          </w:p>
        </w:tc>
        <w:tc>
          <w:tcPr>
            <w:tcW w:w="1560" w:type="dxa"/>
            <w:tcBorders>
              <w:top w:val="single" w:sz="4" w:space="0" w:color="auto"/>
              <w:left w:val="single" w:sz="4" w:space="0" w:color="auto"/>
              <w:bottom w:val="single" w:sz="4" w:space="0" w:color="auto"/>
              <w:right w:val="single" w:sz="4" w:space="0" w:color="auto"/>
            </w:tcBorders>
          </w:tcPr>
          <w:p w14:paraId="6C9FF4C4" w14:textId="77777777" w:rsidR="005D4C54" w:rsidRPr="00BD2CB3" w:rsidRDefault="00EE3C24" w:rsidP="008830CA">
            <w:pPr>
              <w:pStyle w:val="Prrafodelista"/>
              <w:ind w:left="0"/>
              <w:jc w:val="right"/>
              <w:rPr>
                <w:rFonts w:ascii="Aptos" w:eastAsiaTheme="minorHAnsi" w:hAnsi="Aptos" w:cs="Calibri"/>
                <w:color w:val="000000"/>
                <w:sz w:val="18"/>
                <w:szCs w:val="18"/>
              </w:rPr>
            </w:pPr>
            <w:r w:rsidRPr="00BD2CB3">
              <w:rPr>
                <w:rFonts w:ascii="Aptos" w:eastAsiaTheme="minorHAnsi" w:hAnsi="Aptos" w:cs="Calibri"/>
                <w:color w:val="000000"/>
                <w:sz w:val="18"/>
                <w:szCs w:val="18"/>
              </w:rPr>
              <w:t xml:space="preserve"> </w:t>
            </w:r>
          </w:p>
          <w:p w14:paraId="4F7DE7AE" w14:textId="77777777" w:rsidR="00EE3C24" w:rsidRPr="00BD2CB3" w:rsidRDefault="00C91AE3" w:rsidP="008830CA">
            <w:pPr>
              <w:pStyle w:val="Prrafodelista"/>
              <w:ind w:left="0"/>
              <w:jc w:val="right"/>
              <w:rPr>
                <w:rFonts w:ascii="Aptos" w:eastAsiaTheme="minorHAnsi" w:hAnsi="Aptos" w:cs="Calibri"/>
                <w:color w:val="000000"/>
                <w:sz w:val="18"/>
                <w:szCs w:val="18"/>
              </w:rPr>
            </w:pPr>
            <w:r w:rsidRPr="00BD2CB3">
              <w:rPr>
                <w:rFonts w:ascii="Aptos" w:eastAsiaTheme="minorHAnsi" w:hAnsi="Aptos" w:cs="Calibri"/>
                <w:color w:val="000000"/>
                <w:sz w:val="18"/>
                <w:szCs w:val="18"/>
              </w:rPr>
              <w:t>247,545,318.81</w:t>
            </w:r>
          </w:p>
        </w:tc>
        <w:tc>
          <w:tcPr>
            <w:tcW w:w="1559" w:type="dxa"/>
            <w:tcBorders>
              <w:top w:val="single" w:sz="4" w:space="0" w:color="auto"/>
              <w:left w:val="single" w:sz="4" w:space="0" w:color="auto"/>
              <w:bottom w:val="single" w:sz="4" w:space="0" w:color="auto"/>
              <w:right w:val="single" w:sz="4" w:space="0" w:color="auto"/>
            </w:tcBorders>
          </w:tcPr>
          <w:p w14:paraId="2C2DEE61" w14:textId="77777777" w:rsidR="008830CA" w:rsidRDefault="00EE3C24" w:rsidP="008830CA">
            <w:pPr>
              <w:jc w:val="right"/>
              <w:rPr>
                <w:rFonts w:ascii="Aptos" w:hAnsi="Aptos" w:cs="Calibri"/>
                <w:color w:val="000000"/>
                <w:sz w:val="18"/>
                <w:szCs w:val="18"/>
              </w:rPr>
            </w:pPr>
            <w:r w:rsidRPr="00DE495B">
              <w:rPr>
                <w:rFonts w:ascii="Aptos" w:hAnsi="Aptos" w:cs="Calibri"/>
                <w:color w:val="000000"/>
                <w:sz w:val="18"/>
                <w:szCs w:val="18"/>
              </w:rPr>
              <w:t xml:space="preserve">  </w:t>
            </w:r>
          </w:p>
          <w:p w14:paraId="791ED5DA" w14:textId="77777777" w:rsidR="00EE3C24" w:rsidRPr="00DE495B" w:rsidRDefault="00C91AE3" w:rsidP="008830CA">
            <w:pPr>
              <w:jc w:val="right"/>
              <w:rPr>
                <w:rFonts w:ascii="Aptos" w:hAnsi="Aptos" w:cs="Calibri"/>
                <w:color w:val="000000"/>
                <w:sz w:val="18"/>
                <w:szCs w:val="18"/>
              </w:rPr>
            </w:pPr>
            <w:r w:rsidRPr="00C91AE3">
              <w:rPr>
                <w:rFonts w:ascii="Aptos" w:hAnsi="Aptos" w:cs="Calibri"/>
                <w:color w:val="000000"/>
                <w:sz w:val="18"/>
                <w:szCs w:val="18"/>
              </w:rPr>
              <w:t>111,407,335.57</w:t>
            </w:r>
          </w:p>
        </w:tc>
        <w:tc>
          <w:tcPr>
            <w:tcW w:w="1559" w:type="dxa"/>
            <w:tcBorders>
              <w:top w:val="single" w:sz="4" w:space="0" w:color="auto"/>
              <w:left w:val="single" w:sz="4" w:space="0" w:color="auto"/>
              <w:bottom w:val="single" w:sz="4" w:space="0" w:color="auto"/>
              <w:right w:val="single" w:sz="4" w:space="0" w:color="auto"/>
            </w:tcBorders>
          </w:tcPr>
          <w:p w14:paraId="2EFF0B80" w14:textId="77777777" w:rsidR="005D4C54" w:rsidRDefault="00EE3C24" w:rsidP="008830CA">
            <w:pPr>
              <w:jc w:val="right"/>
              <w:rPr>
                <w:rFonts w:ascii="Aptos" w:hAnsi="Aptos" w:cs="Calibri"/>
                <w:color w:val="000000"/>
                <w:sz w:val="18"/>
                <w:szCs w:val="18"/>
              </w:rPr>
            </w:pPr>
            <w:r w:rsidRPr="00DE495B">
              <w:rPr>
                <w:rFonts w:ascii="Aptos" w:hAnsi="Aptos" w:cs="Calibri"/>
                <w:color w:val="000000"/>
                <w:sz w:val="18"/>
                <w:szCs w:val="18"/>
              </w:rPr>
              <w:t xml:space="preserve"> </w:t>
            </w:r>
          </w:p>
          <w:p w14:paraId="0968F85B" w14:textId="77777777" w:rsidR="00EE3C24" w:rsidRPr="00DE495B" w:rsidRDefault="00286326" w:rsidP="008830CA">
            <w:pPr>
              <w:jc w:val="right"/>
              <w:rPr>
                <w:rFonts w:ascii="Aptos" w:hAnsi="Aptos" w:cs="Calibri"/>
                <w:color w:val="000000"/>
                <w:sz w:val="18"/>
                <w:szCs w:val="18"/>
              </w:rPr>
            </w:pPr>
            <w:r w:rsidRPr="00286326">
              <w:rPr>
                <w:rFonts w:ascii="Aptos" w:hAnsi="Aptos" w:cs="Calibri"/>
                <w:color w:val="000000"/>
                <w:sz w:val="18"/>
                <w:szCs w:val="18"/>
              </w:rPr>
              <w:t>302,581,797.77</w:t>
            </w:r>
          </w:p>
        </w:tc>
        <w:tc>
          <w:tcPr>
            <w:tcW w:w="1563" w:type="dxa"/>
            <w:tcBorders>
              <w:top w:val="single" w:sz="4" w:space="0" w:color="auto"/>
              <w:left w:val="single" w:sz="4" w:space="0" w:color="auto"/>
              <w:bottom w:val="single" w:sz="4" w:space="0" w:color="auto"/>
              <w:right w:val="single" w:sz="4" w:space="0" w:color="auto"/>
            </w:tcBorders>
          </w:tcPr>
          <w:p w14:paraId="1B0C8025" w14:textId="77777777" w:rsidR="005D4C54" w:rsidRDefault="005D4C54" w:rsidP="008830CA">
            <w:pPr>
              <w:jc w:val="right"/>
              <w:rPr>
                <w:rFonts w:ascii="Aptos" w:hAnsi="Aptos" w:cs="Calibri"/>
                <w:sz w:val="18"/>
                <w:szCs w:val="18"/>
              </w:rPr>
            </w:pPr>
          </w:p>
          <w:p w14:paraId="499CD10D" w14:textId="77777777" w:rsidR="00EE3C24" w:rsidRPr="00DE495B" w:rsidRDefault="00C91AE3" w:rsidP="008830CA">
            <w:pPr>
              <w:jc w:val="right"/>
              <w:rPr>
                <w:rFonts w:ascii="Aptos" w:hAnsi="Aptos" w:cs="Calibri"/>
                <w:sz w:val="18"/>
                <w:szCs w:val="18"/>
              </w:rPr>
            </w:pPr>
            <w:r w:rsidRPr="00C91AE3">
              <w:rPr>
                <w:rFonts w:ascii="Aptos" w:hAnsi="Aptos" w:cs="Calibri"/>
                <w:sz w:val="18"/>
                <w:szCs w:val="18"/>
              </w:rPr>
              <w:t>117,154,037.36</w:t>
            </w:r>
          </w:p>
        </w:tc>
        <w:tc>
          <w:tcPr>
            <w:tcW w:w="1260" w:type="dxa"/>
            <w:tcBorders>
              <w:top w:val="single" w:sz="4" w:space="0" w:color="auto"/>
              <w:left w:val="single" w:sz="4" w:space="0" w:color="auto"/>
              <w:bottom w:val="single" w:sz="4" w:space="0" w:color="auto"/>
              <w:right w:val="single" w:sz="4" w:space="0" w:color="auto"/>
            </w:tcBorders>
          </w:tcPr>
          <w:p w14:paraId="200CAFC0" w14:textId="77777777" w:rsidR="008830CA" w:rsidRDefault="00EE3C24" w:rsidP="008830CA">
            <w:pPr>
              <w:pStyle w:val="Prrafodelista"/>
              <w:ind w:left="0"/>
              <w:jc w:val="right"/>
              <w:rPr>
                <w:rFonts w:ascii="Aptos" w:eastAsiaTheme="minorHAnsi" w:hAnsi="Aptos" w:cs="Calibri"/>
                <w:color w:val="000000"/>
                <w:sz w:val="18"/>
                <w:szCs w:val="18"/>
              </w:rPr>
            </w:pPr>
            <w:r w:rsidRPr="00DE495B">
              <w:rPr>
                <w:rFonts w:ascii="Aptos" w:eastAsiaTheme="minorHAnsi" w:hAnsi="Aptos" w:cs="Calibri"/>
                <w:color w:val="000000"/>
                <w:sz w:val="18"/>
                <w:szCs w:val="18"/>
              </w:rPr>
              <w:t xml:space="preserve">    </w:t>
            </w:r>
          </w:p>
          <w:p w14:paraId="21BF0BEE" w14:textId="77777777" w:rsidR="00EE3C24" w:rsidRPr="00DE495B" w:rsidRDefault="00C91AE3" w:rsidP="008830CA">
            <w:pPr>
              <w:pStyle w:val="Prrafodelista"/>
              <w:ind w:left="0"/>
              <w:jc w:val="right"/>
              <w:rPr>
                <w:rFonts w:ascii="Aptos" w:hAnsi="Aptos" w:cs="Calibri"/>
                <w:color w:val="000000"/>
                <w:sz w:val="18"/>
                <w:szCs w:val="18"/>
              </w:rPr>
            </w:pPr>
            <w:r w:rsidRPr="00C91AE3">
              <w:rPr>
                <w:rFonts w:ascii="Aptos" w:eastAsiaTheme="minorHAnsi" w:hAnsi="Aptos" w:cs="Calibri"/>
                <w:color w:val="000000"/>
                <w:sz w:val="18"/>
                <w:szCs w:val="18"/>
              </w:rPr>
              <w:t>108,232.73</w:t>
            </w:r>
          </w:p>
        </w:tc>
        <w:tc>
          <w:tcPr>
            <w:tcW w:w="1710" w:type="dxa"/>
            <w:tcBorders>
              <w:top w:val="single" w:sz="4" w:space="0" w:color="auto"/>
              <w:left w:val="single" w:sz="4" w:space="0" w:color="auto"/>
              <w:bottom w:val="single" w:sz="4" w:space="0" w:color="auto"/>
              <w:right w:val="single" w:sz="4" w:space="0" w:color="auto"/>
            </w:tcBorders>
          </w:tcPr>
          <w:p w14:paraId="39395F43" w14:textId="77777777" w:rsidR="005D4C54" w:rsidRDefault="005D4C54" w:rsidP="00490369">
            <w:pPr>
              <w:pStyle w:val="Prrafodelista"/>
              <w:ind w:left="0"/>
              <w:jc w:val="center"/>
              <w:rPr>
                <w:rFonts w:ascii="Aptos" w:eastAsiaTheme="minorHAnsi" w:hAnsi="Aptos" w:cs="Calibri"/>
                <w:sz w:val="18"/>
                <w:szCs w:val="18"/>
              </w:rPr>
            </w:pPr>
          </w:p>
          <w:p w14:paraId="690850D9" w14:textId="77777777" w:rsidR="00EE3C24" w:rsidRPr="00DE495B" w:rsidRDefault="00C91AE3" w:rsidP="00490369">
            <w:pPr>
              <w:pStyle w:val="Prrafodelista"/>
              <w:ind w:left="0"/>
              <w:jc w:val="center"/>
              <w:rPr>
                <w:rFonts w:ascii="Aptos" w:hAnsi="Aptos" w:cs="Calibri"/>
                <w:sz w:val="18"/>
                <w:szCs w:val="18"/>
              </w:rPr>
            </w:pPr>
            <w:r w:rsidRPr="00C91AE3">
              <w:rPr>
                <w:rFonts w:ascii="Aptos" w:eastAsiaTheme="minorHAnsi" w:hAnsi="Aptos" w:cs="Calibri"/>
                <w:sz w:val="18"/>
                <w:szCs w:val="18"/>
              </w:rPr>
              <w:t>4</w:t>
            </w:r>
            <w:r w:rsidR="00286326">
              <w:rPr>
                <w:rFonts w:ascii="Aptos" w:eastAsiaTheme="minorHAnsi" w:hAnsi="Aptos" w:cs="Calibri"/>
                <w:sz w:val="18"/>
                <w:szCs w:val="18"/>
              </w:rPr>
              <w:t>5.00</w:t>
            </w:r>
          </w:p>
        </w:tc>
      </w:tr>
      <w:tr w:rsidR="00EE3C24" w:rsidRPr="00DE495B" w14:paraId="610B2F7E" w14:textId="77777777" w:rsidTr="005D4C54">
        <w:trPr>
          <w:trHeight w:val="79"/>
        </w:trPr>
        <w:tc>
          <w:tcPr>
            <w:tcW w:w="1134" w:type="dxa"/>
            <w:tcBorders>
              <w:top w:val="single" w:sz="4" w:space="0" w:color="auto"/>
              <w:left w:val="single" w:sz="4" w:space="0" w:color="auto"/>
              <w:bottom w:val="single" w:sz="4" w:space="0" w:color="auto"/>
              <w:right w:val="single" w:sz="4" w:space="0" w:color="auto"/>
            </w:tcBorders>
            <w:shd w:val="clear" w:color="auto" w:fill="17406D" w:themeFill="text2"/>
          </w:tcPr>
          <w:p w14:paraId="04F54294" w14:textId="77777777" w:rsidR="005D4C54" w:rsidRDefault="005D4C54" w:rsidP="00EE3C24">
            <w:pPr>
              <w:pStyle w:val="Prrafodelista"/>
              <w:ind w:left="0"/>
              <w:rPr>
                <w:rFonts w:ascii="Aptos" w:hAnsi="Aptos"/>
                <w:b/>
                <w:bCs/>
                <w:color w:val="FFFFFF" w:themeColor="background1"/>
                <w:sz w:val="18"/>
                <w:szCs w:val="18"/>
                <w:lang w:val="es-ES" w:eastAsia="x-none"/>
              </w:rPr>
            </w:pPr>
          </w:p>
          <w:p w14:paraId="5007D326" w14:textId="77777777" w:rsidR="00EE3C24" w:rsidRPr="00DE495B" w:rsidRDefault="007D005E" w:rsidP="00EE3C24">
            <w:pPr>
              <w:pStyle w:val="Prrafodelista"/>
              <w:ind w:left="0"/>
              <w:rPr>
                <w:rFonts w:ascii="Aptos" w:hAnsi="Aptos"/>
                <w:b/>
                <w:bCs/>
                <w:color w:val="FFFFFF" w:themeColor="background1"/>
                <w:sz w:val="18"/>
                <w:szCs w:val="18"/>
                <w:lang w:val="es-ES" w:eastAsia="x-none"/>
              </w:rPr>
            </w:pPr>
            <w:r>
              <w:rPr>
                <w:rFonts w:ascii="Aptos" w:hAnsi="Aptos"/>
                <w:b/>
                <w:bCs/>
                <w:color w:val="FFFFFF" w:themeColor="background1"/>
                <w:sz w:val="18"/>
                <w:szCs w:val="18"/>
                <w:lang w:val="es-ES" w:eastAsia="x-none"/>
              </w:rPr>
              <w:t>Mayo</w:t>
            </w:r>
          </w:p>
        </w:tc>
        <w:tc>
          <w:tcPr>
            <w:tcW w:w="1560" w:type="dxa"/>
            <w:tcBorders>
              <w:top w:val="single" w:sz="4" w:space="0" w:color="auto"/>
              <w:left w:val="single" w:sz="4" w:space="0" w:color="auto"/>
              <w:bottom w:val="single" w:sz="4" w:space="0" w:color="auto"/>
              <w:right w:val="single" w:sz="4" w:space="0" w:color="auto"/>
            </w:tcBorders>
          </w:tcPr>
          <w:p w14:paraId="573C3929" w14:textId="77777777" w:rsidR="005D4C54" w:rsidRPr="00BD2CB3" w:rsidRDefault="005D4C54" w:rsidP="008830CA">
            <w:pPr>
              <w:jc w:val="right"/>
              <w:rPr>
                <w:rFonts w:ascii="Aptos" w:hAnsi="Aptos" w:cs="Calibri"/>
                <w:color w:val="000000"/>
                <w:sz w:val="18"/>
                <w:szCs w:val="18"/>
              </w:rPr>
            </w:pPr>
          </w:p>
          <w:p w14:paraId="3C69CA5D" w14:textId="77777777" w:rsidR="00EE3C24" w:rsidRPr="00BD2CB3" w:rsidRDefault="00C91AE3" w:rsidP="008830CA">
            <w:pPr>
              <w:jc w:val="right"/>
              <w:rPr>
                <w:rFonts w:ascii="Aptos" w:hAnsi="Aptos" w:cs="Calibri"/>
                <w:color w:val="000000"/>
                <w:sz w:val="18"/>
                <w:szCs w:val="18"/>
              </w:rPr>
            </w:pPr>
            <w:r w:rsidRPr="00BD2CB3">
              <w:rPr>
                <w:rFonts w:ascii="Aptos" w:hAnsi="Aptos" w:cs="Calibri"/>
                <w:color w:val="000000"/>
                <w:sz w:val="18"/>
                <w:szCs w:val="18"/>
              </w:rPr>
              <w:t>248,191,160.84</w:t>
            </w:r>
          </w:p>
        </w:tc>
        <w:tc>
          <w:tcPr>
            <w:tcW w:w="1559" w:type="dxa"/>
            <w:tcBorders>
              <w:top w:val="single" w:sz="4" w:space="0" w:color="auto"/>
              <w:left w:val="single" w:sz="4" w:space="0" w:color="auto"/>
              <w:bottom w:val="single" w:sz="4" w:space="0" w:color="auto"/>
              <w:right w:val="single" w:sz="4" w:space="0" w:color="auto"/>
            </w:tcBorders>
          </w:tcPr>
          <w:p w14:paraId="41851DEA" w14:textId="77777777" w:rsidR="005D4C54" w:rsidRDefault="00EE3C24" w:rsidP="008830CA">
            <w:pPr>
              <w:jc w:val="right"/>
              <w:rPr>
                <w:rFonts w:ascii="Aptos" w:hAnsi="Aptos" w:cs="Calibri"/>
                <w:color w:val="000000"/>
                <w:sz w:val="18"/>
                <w:szCs w:val="18"/>
              </w:rPr>
            </w:pPr>
            <w:r w:rsidRPr="00DE495B">
              <w:rPr>
                <w:rFonts w:ascii="Aptos" w:hAnsi="Aptos" w:cs="Calibri"/>
                <w:color w:val="000000"/>
                <w:sz w:val="18"/>
                <w:szCs w:val="18"/>
              </w:rPr>
              <w:t xml:space="preserve"> </w:t>
            </w:r>
          </w:p>
          <w:p w14:paraId="2AD96277" w14:textId="77777777" w:rsidR="00EE3C24" w:rsidRPr="00DE495B" w:rsidRDefault="00C91AE3" w:rsidP="008830CA">
            <w:pPr>
              <w:jc w:val="right"/>
              <w:rPr>
                <w:rFonts w:ascii="Aptos" w:hAnsi="Aptos" w:cs="Calibri"/>
                <w:color w:val="000000"/>
                <w:sz w:val="18"/>
                <w:szCs w:val="18"/>
              </w:rPr>
            </w:pPr>
            <w:r w:rsidRPr="00C91AE3">
              <w:rPr>
                <w:rFonts w:ascii="Aptos" w:hAnsi="Aptos" w:cs="Calibri"/>
                <w:color w:val="000000"/>
                <w:sz w:val="18"/>
                <w:szCs w:val="18"/>
              </w:rPr>
              <w:t>126,579,811.85</w:t>
            </w:r>
          </w:p>
        </w:tc>
        <w:tc>
          <w:tcPr>
            <w:tcW w:w="1559" w:type="dxa"/>
            <w:tcBorders>
              <w:top w:val="single" w:sz="4" w:space="0" w:color="auto"/>
              <w:left w:val="single" w:sz="4" w:space="0" w:color="auto"/>
              <w:bottom w:val="single" w:sz="4" w:space="0" w:color="auto"/>
              <w:right w:val="single" w:sz="4" w:space="0" w:color="auto"/>
            </w:tcBorders>
          </w:tcPr>
          <w:p w14:paraId="70A33B81" w14:textId="77777777" w:rsidR="00286326" w:rsidRDefault="00286326" w:rsidP="008830CA">
            <w:pPr>
              <w:jc w:val="right"/>
              <w:rPr>
                <w:rFonts w:ascii="Aptos" w:hAnsi="Aptos" w:cs="Calibri"/>
                <w:color w:val="000000"/>
                <w:sz w:val="18"/>
                <w:szCs w:val="18"/>
              </w:rPr>
            </w:pPr>
          </w:p>
          <w:p w14:paraId="412EC09F" w14:textId="77777777" w:rsidR="00EE3C24" w:rsidRPr="00DE495B" w:rsidRDefault="00286326" w:rsidP="008830CA">
            <w:pPr>
              <w:jc w:val="right"/>
              <w:rPr>
                <w:rFonts w:ascii="Aptos" w:hAnsi="Aptos" w:cs="Calibri"/>
                <w:color w:val="000000"/>
                <w:sz w:val="18"/>
                <w:szCs w:val="18"/>
              </w:rPr>
            </w:pPr>
            <w:r w:rsidRPr="00286326">
              <w:rPr>
                <w:rFonts w:ascii="Aptos" w:hAnsi="Aptos" w:cs="Calibri"/>
                <w:color w:val="000000"/>
                <w:sz w:val="18"/>
                <w:szCs w:val="18"/>
              </w:rPr>
              <w:t>305,174,898.84</w:t>
            </w:r>
          </w:p>
        </w:tc>
        <w:tc>
          <w:tcPr>
            <w:tcW w:w="1563" w:type="dxa"/>
            <w:tcBorders>
              <w:top w:val="single" w:sz="4" w:space="0" w:color="auto"/>
              <w:left w:val="single" w:sz="4" w:space="0" w:color="auto"/>
              <w:bottom w:val="single" w:sz="4" w:space="0" w:color="auto"/>
              <w:right w:val="single" w:sz="4" w:space="0" w:color="auto"/>
            </w:tcBorders>
          </w:tcPr>
          <w:p w14:paraId="39A057DF" w14:textId="77777777" w:rsidR="005D4C54" w:rsidRDefault="005D4C54" w:rsidP="008830CA">
            <w:pPr>
              <w:jc w:val="right"/>
              <w:rPr>
                <w:rFonts w:ascii="Aptos" w:hAnsi="Aptos" w:cs="Calibri"/>
                <w:sz w:val="18"/>
                <w:szCs w:val="18"/>
              </w:rPr>
            </w:pPr>
          </w:p>
          <w:p w14:paraId="5757E41F" w14:textId="77777777" w:rsidR="00EE3C24" w:rsidRPr="00DE495B" w:rsidRDefault="00C91AE3" w:rsidP="008830CA">
            <w:pPr>
              <w:jc w:val="right"/>
              <w:rPr>
                <w:rFonts w:ascii="Aptos" w:hAnsi="Aptos" w:cs="Calibri"/>
                <w:sz w:val="18"/>
                <w:szCs w:val="18"/>
              </w:rPr>
            </w:pPr>
            <w:r w:rsidRPr="00C91AE3">
              <w:rPr>
                <w:rFonts w:ascii="Aptos" w:hAnsi="Aptos" w:cs="Calibri"/>
                <w:sz w:val="18"/>
                <w:szCs w:val="18"/>
              </w:rPr>
              <w:t>126,037,296.06</w:t>
            </w:r>
          </w:p>
        </w:tc>
        <w:tc>
          <w:tcPr>
            <w:tcW w:w="1260" w:type="dxa"/>
            <w:tcBorders>
              <w:top w:val="single" w:sz="4" w:space="0" w:color="auto"/>
              <w:left w:val="single" w:sz="4" w:space="0" w:color="auto"/>
              <w:bottom w:val="single" w:sz="4" w:space="0" w:color="auto"/>
              <w:right w:val="single" w:sz="4" w:space="0" w:color="auto"/>
            </w:tcBorders>
          </w:tcPr>
          <w:p w14:paraId="61D7587E" w14:textId="77777777" w:rsidR="005D4C54" w:rsidRDefault="005D4C54" w:rsidP="008830CA">
            <w:pPr>
              <w:pStyle w:val="Prrafodelista"/>
              <w:ind w:left="0"/>
              <w:jc w:val="right"/>
              <w:rPr>
                <w:rFonts w:ascii="Aptos" w:eastAsiaTheme="minorHAnsi" w:hAnsi="Aptos" w:cs="Calibri"/>
                <w:color w:val="000000"/>
                <w:sz w:val="18"/>
                <w:szCs w:val="18"/>
              </w:rPr>
            </w:pPr>
          </w:p>
          <w:p w14:paraId="1D6AD4CF" w14:textId="77777777" w:rsidR="00EE3C24" w:rsidRPr="00DE495B" w:rsidRDefault="00C91AE3" w:rsidP="008830CA">
            <w:pPr>
              <w:pStyle w:val="Prrafodelista"/>
              <w:ind w:left="0"/>
              <w:jc w:val="right"/>
              <w:rPr>
                <w:rFonts w:ascii="Aptos" w:hAnsi="Aptos" w:cs="Calibri"/>
                <w:color w:val="000000"/>
                <w:sz w:val="18"/>
                <w:szCs w:val="18"/>
              </w:rPr>
            </w:pPr>
            <w:r w:rsidRPr="00C91AE3">
              <w:rPr>
                <w:rFonts w:ascii="Aptos" w:eastAsiaTheme="minorHAnsi" w:hAnsi="Aptos" w:cs="Calibri"/>
                <w:color w:val="000000"/>
                <w:sz w:val="18"/>
                <w:szCs w:val="18"/>
              </w:rPr>
              <w:t>110,437.00</w:t>
            </w:r>
          </w:p>
        </w:tc>
        <w:tc>
          <w:tcPr>
            <w:tcW w:w="1710" w:type="dxa"/>
            <w:tcBorders>
              <w:top w:val="single" w:sz="4" w:space="0" w:color="auto"/>
              <w:left w:val="single" w:sz="4" w:space="0" w:color="auto"/>
              <w:bottom w:val="single" w:sz="4" w:space="0" w:color="auto"/>
              <w:right w:val="single" w:sz="4" w:space="0" w:color="auto"/>
            </w:tcBorders>
          </w:tcPr>
          <w:p w14:paraId="2672C66B" w14:textId="77777777" w:rsidR="005D4C54" w:rsidRDefault="005D4C54" w:rsidP="00490369">
            <w:pPr>
              <w:jc w:val="center"/>
              <w:rPr>
                <w:rFonts w:ascii="Aptos" w:hAnsi="Aptos" w:cs="Calibri"/>
                <w:sz w:val="18"/>
                <w:szCs w:val="18"/>
              </w:rPr>
            </w:pPr>
          </w:p>
          <w:p w14:paraId="1C32B9B6" w14:textId="77777777" w:rsidR="00EE3C24" w:rsidRPr="00DE495B" w:rsidRDefault="00C91AE3" w:rsidP="00490369">
            <w:pPr>
              <w:pStyle w:val="Prrafodelista"/>
              <w:ind w:left="0"/>
              <w:jc w:val="center"/>
              <w:rPr>
                <w:rFonts w:ascii="Aptos" w:hAnsi="Aptos" w:cs="Calibri"/>
                <w:sz w:val="18"/>
                <w:szCs w:val="18"/>
              </w:rPr>
            </w:pPr>
            <w:r w:rsidRPr="00C91AE3">
              <w:rPr>
                <w:rFonts w:ascii="Aptos" w:eastAsiaTheme="minorHAnsi" w:hAnsi="Aptos" w:cs="Calibri"/>
                <w:sz w:val="18"/>
                <w:szCs w:val="18"/>
              </w:rPr>
              <w:t>51.00</w:t>
            </w:r>
          </w:p>
        </w:tc>
      </w:tr>
      <w:tr w:rsidR="00EE3C24" w:rsidRPr="00DE495B" w14:paraId="26489CD9" w14:textId="77777777" w:rsidTr="005D4C54">
        <w:tc>
          <w:tcPr>
            <w:tcW w:w="1134" w:type="dxa"/>
            <w:tcBorders>
              <w:top w:val="single" w:sz="4" w:space="0" w:color="auto"/>
              <w:left w:val="single" w:sz="4" w:space="0" w:color="auto"/>
              <w:bottom w:val="single" w:sz="4" w:space="0" w:color="auto"/>
              <w:right w:val="single" w:sz="4" w:space="0" w:color="auto"/>
            </w:tcBorders>
            <w:shd w:val="clear" w:color="auto" w:fill="17406D" w:themeFill="text2"/>
          </w:tcPr>
          <w:p w14:paraId="0529CD58" w14:textId="77777777" w:rsidR="005D4C54" w:rsidRDefault="005D4C54" w:rsidP="00EE3C24">
            <w:pPr>
              <w:pStyle w:val="Prrafodelista"/>
              <w:ind w:left="0"/>
              <w:rPr>
                <w:rFonts w:ascii="Aptos" w:hAnsi="Aptos"/>
                <w:b/>
                <w:bCs/>
                <w:color w:val="FFFFFF" w:themeColor="background1"/>
                <w:sz w:val="18"/>
                <w:szCs w:val="18"/>
                <w:lang w:val="es-ES" w:eastAsia="x-none"/>
              </w:rPr>
            </w:pPr>
          </w:p>
          <w:p w14:paraId="2FB750E8" w14:textId="77777777" w:rsidR="00EE3C24" w:rsidRPr="00DE495B" w:rsidRDefault="007D005E" w:rsidP="00EE3C24">
            <w:pPr>
              <w:pStyle w:val="Prrafodelista"/>
              <w:ind w:left="0"/>
              <w:rPr>
                <w:rFonts w:ascii="Aptos" w:hAnsi="Aptos"/>
                <w:b/>
                <w:bCs/>
                <w:color w:val="FFFFFF" w:themeColor="background1"/>
                <w:sz w:val="18"/>
                <w:szCs w:val="18"/>
                <w:lang w:val="es-ES" w:eastAsia="x-none"/>
              </w:rPr>
            </w:pPr>
            <w:r>
              <w:rPr>
                <w:rFonts w:ascii="Aptos" w:hAnsi="Aptos"/>
                <w:b/>
                <w:bCs/>
                <w:color w:val="FFFFFF" w:themeColor="background1"/>
                <w:sz w:val="18"/>
                <w:szCs w:val="18"/>
                <w:lang w:val="es-ES" w:eastAsia="x-none"/>
              </w:rPr>
              <w:t>Junio</w:t>
            </w:r>
          </w:p>
          <w:p w14:paraId="26A7A701" w14:textId="77777777" w:rsidR="00EE3C24" w:rsidRPr="00DE495B" w:rsidRDefault="00EE3C24" w:rsidP="00EE3C24">
            <w:pPr>
              <w:pStyle w:val="Prrafodelista"/>
              <w:ind w:left="0"/>
              <w:rPr>
                <w:rFonts w:ascii="Aptos" w:hAnsi="Aptos"/>
                <w:b/>
                <w:bCs/>
                <w:color w:val="FFFFFF" w:themeColor="background1"/>
                <w:sz w:val="18"/>
                <w:szCs w:val="18"/>
                <w:lang w:val="es-ES" w:eastAsia="x-none"/>
              </w:rPr>
            </w:pPr>
          </w:p>
        </w:tc>
        <w:tc>
          <w:tcPr>
            <w:tcW w:w="1560" w:type="dxa"/>
            <w:tcBorders>
              <w:top w:val="single" w:sz="4" w:space="0" w:color="auto"/>
              <w:left w:val="single" w:sz="4" w:space="0" w:color="auto"/>
              <w:bottom w:val="single" w:sz="4" w:space="0" w:color="auto"/>
              <w:right w:val="single" w:sz="4" w:space="0" w:color="auto"/>
            </w:tcBorders>
          </w:tcPr>
          <w:p w14:paraId="08BE9939" w14:textId="77777777" w:rsidR="005D4C54" w:rsidRPr="00BD2CB3" w:rsidRDefault="005D4C54" w:rsidP="008830CA">
            <w:pPr>
              <w:jc w:val="right"/>
              <w:rPr>
                <w:rFonts w:ascii="Aptos" w:hAnsi="Aptos" w:cs="Calibri"/>
                <w:color w:val="000000"/>
                <w:sz w:val="18"/>
                <w:szCs w:val="18"/>
              </w:rPr>
            </w:pPr>
          </w:p>
          <w:p w14:paraId="1308DA9B" w14:textId="77777777" w:rsidR="00EE3C24" w:rsidRPr="00BD2CB3" w:rsidRDefault="00C91AE3" w:rsidP="008830CA">
            <w:pPr>
              <w:jc w:val="right"/>
              <w:rPr>
                <w:rFonts w:ascii="Aptos" w:hAnsi="Aptos" w:cs="Calibri"/>
                <w:color w:val="000000"/>
                <w:sz w:val="18"/>
                <w:szCs w:val="18"/>
              </w:rPr>
            </w:pPr>
            <w:r w:rsidRPr="00BD2CB3">
              <w:rPr>
                <w:rFonts w:ascii="Aptos" w:hAnsi="Aptos" w:cs="Calibri"/>
                <w:color w:val="000000"/>
                <w:sz w:val="18"/>
                <w:szCs w:val="18"/>
              </w:rPr>
              <w:t>247,685,485.87</w:t>
            </w:r>
          </w:p>
        </w:tc>
        <w:tc>
          <w:tcPr>
            <w:tcW w:w="1559" w:type="dxa"/>
            <w:tcBorders>
              <w:top w:val="single" w:sz="4" w:space="0" w:color="auto"/>
              <w:left w:val="single" w:sz="4" w:space="0" w:color="auto"/>
              <w:bottom w:val="single" w:sz="4" w:space="0" w:color="auto"/>
              <w:right w:val="single" w:sz="4" w:space="0" w:color="auto"/>
            </w:tcBorders>
          </w:tcPr>
          <w:p w14:paraId="55B716F1" w14:textId="77777777" w:rsidR="005D4C54" w:rsidRDefault="005D4C54" w:rsidP="008830CA">
            <w:pPr>
              <w:jc w:val="right"/>
              <w:rPr>
                <w:rFonts w:ascii="Aptos" w:hAnsi="Aptos" w:cs="Calibri"/>
                <w:color w:val="000000"/>
                <w:sz w:val="18"/>
                <w:szCs w:val="18"/>
              </w:rPr>
            </w:pPr>
          </w:p>
          <w:p w14:paraId="6BF802F3" w14:textId="77777777" w:rsidR="00EE3C24" w:rsidRPr="00DE495B" w:rsidRDefault="00C91AE3" w:rsidP="008830CA">
            <w:pPr>
              <w:jc w:val="right"/>
              <w:rPr>
                <w:rFonts w:ascii="Aptos" w:hAnsi="Aptos" w:cs="Calibri"/>
                <w:color w:val="000000"/>
                <w:sz w:val="18"/>
                <w:szCs w:val="18"/>
              </w:rPr>
            </w:pPr>
            <w:r w:rsidRPr="00C91AE3">
              <w:rPr>
                <w:rFonts w:ascii="Aptos" w:hAnsi="Aptos" w:cs="Calibri"/>
                <w:color w:val="000000"/>
                <w:sz w:val="18"/>
                <w:szCs w:val="18"/>
              </w:rPr>
              <w:t>107,956,405.98</w:t>
            </w:r>
          </w:p>
        </w:tc>
        <w:tc>
          <w:tcPr>
            <w:tcW w:w="1559" w:type="dxa"/>
            <w:tcBorders>
              <w:top w:val="single" w:sz="4" w:space="0" w:color="auto"/>
              <w:left w:val="single" w:sz="4" w:space="0" w:color="auto"/>
              <w:bottom w:val="single" w:sz="4" w:space="0" w:color="auto"/>
              <w:right w:val="single" w:sz="4" w:space="0" w:color="auto"/>
            </w:tcBorders>
          </w:tcPr>
          <w:p w14:paraId="24961798" w14:textId="77777777" w:rsidR="005D4C54" w:rsidRDefault="005D4C54" w:rsidP="008830CA">
            <w:pPr>
              <w:jc w:val="right"/>
              <w:rPr>
                <w:rFonts w:ascii="Aptos" w:hAnsi="Aptos" w:cs="Calibri"/>
                <w:color w:val="000000"/>
                <w:sz w:val="18"/>
                <w:szCs w:val="18"/>
              </w:rPr>
            </w:pPr>
          </w:p>
          <w:p w14:paraId="2D13EAAD" w14:textId="77777777" w:rsidR="00EE3C24" w:rsidRPr="00DE495B" w:rsidRDefault="00EE3C24" w:rsidP="008830CA">
            <w:pPr>
              <w:jc w:val="right"/>
              <w:rPr>
                <w:rFonts w:ascii="Aptos" w:hAnsi="Aptos" w:cs="Calibri"/>
                <w:color w:val="000000"/>
                <w:sz w:val="18"/>
                <w:szCs w:val="18"/>
              </w:rPr>
            </w:pPr>
            <w:r w:rsidRPr="00DE495B">
              <w:rPr>
                <w:rFonts w:ascii="Aptos" w:hAnsi="Aptos" w:cs="Calibri"/>
                <w:color w:val="000000"/>
                <w:sz w:val="18"/>
                <w:szCs w:val="18"/>
              </w:rPr>
              <w:t xml:space="preserve"> </w:t>
            </w:r>
            <w:r w:rsidR="00C91AE3" w:rsidRPr="00C91AE3">
              <w:rPr>
                <w:rFonts w:ascii="Aptos" w:hAnsi="Aptos" w:cs="Calibri"/>
                <w:color w:val="000000"/>
                <w:sz w:val="18"/>
                <w:szCs w:val="18"/>
              </w:rPr>
              <w:t xml:space="preserve"> </w:t>
            </w:r>
            <w:r w:rsidR="00286326" w:rsidRPr="00286326">
              <w:rPr>
                <w:rFonts w:ascii="Aptos" w:hAnsi="Aptos" w:cs="Calibri"/>
                <w:color w:val="000000"/>
                <w:sz w:val="18"/>
                <w:szCs w:val="18"/>
              </w:rPr>
              <w:t xml:space="preserve"> 306,765,854.87</w:t>
            </w:r>
          </w:p>
        </w:tc>
        <w:tc>
          <w:tcPr>
            <w:tcW w:w="1563" w:type="dxa"/>
            <w:tcBorders>
              <w:top w:val="single" w:sz="4" w:space="0" w:color="auto"/>
              <w:left w:val="single" w:sz="4" w:space="0" w:color="auto"/>
              <w:bottom w:val="single" w:sz="4" w:space="0" w:color="auto"/>
              <w:right w:val="single" w:sz="4" w:space="0" w:color="auto"/>
            </w:tcBorders>
          </w:tcPr>
          <w:p w14:paraId="701EBB1F" w14:textId="77777777" w:rsidR="005D4C54" w:rsidRDefault="005D4C54" w:rsidP="008830CA">
            <w:pPr>
              <w:jc w:val="right"/>
              <w:rPr>
                <w:rFonts w:ascii="Aptos" w:hAnsi="Aptos" w:cs="Calibri"/>
                <w:sz w:val="18"/>
                <w:szCs w:val="18"/>
              </w:rPr>
            </w:pPr>
          </w:p>
          <w:p w14:paraId="65FD9104" w14:textId="77777777" w:rsidR="00EE3C24" w:rsidRPr="00DE495B" w:rsidRDefault="00C91AE3" w:rsidP="008830CA">
            <w:pPr>
              <w:jc w:val="right"/>
              <w:rPr>
                <w:rFonts w:ascii="Aptos" w:hAnsi="Aptos" w:cs="Calibri"/>
                <w:sz w:val="18"/>
                <w:szCs w:val="18"/>
              </w:rPr>
            </w:pPr>
            <w:r w:rsidRPr="00C91AE3">
              <w:rPr>
                <w:rFonts w:ascii="Aptos" w:hAnsi="Aptos" w:cs="Calibri"/>
                <w:sz w:val="18"/>
                <w:szCs w:val="18"/>
              </w:rPr>
              <w:t>109,329,290.47</w:t>
            </w:r>
          </w:p>
        </w:tc>
        <w:tc>
          <w:tcPr>
            <w:tcW w:w="1260" w:type="dxa"/>
            <w:tcBorders>
              <w:top w:val="single" w:sz="4" w:space="0" w:color="auto"/>
              <w:left w:val="single" w:sz="4" w:space="0" w:color="auto"/>
              <w:bottom w:val="single" w:sz="4" w:space="0" w:color="auto"/>
              <w:right w:val="single" w:sz="4" w:space="0" w:color="auto"/>
            </w:tcBorders>
          </w:tcPr>
          <w:p w14:paraId="4BB130ED" w14:textId="77777777" w:rsidR="005D4C54" w:rsidRDefault="005D4C54" w:rsidP="008830CA">
            <w:pPr>
              <w:jc w:val="right"/>
              <w:rPr>
                <w:rFonts w:ascii="Aptos" w:hAnsi="Aptos" w:cs="Calibri"/>
                <w:color w:val="000000"/>
                <w:sz w:val="18"/>
                <w:szCs w:val="18"/>
              </w:rPr>
            </w:pPr>
          </w:p>
          <w:p w14:paraId="67AED235" w14:textId="77777777" w:rsidR="00EE3C24" w:rsidRPr="00DE495B" w:rsidRDefault="00C91AE3" w:rsidP="008830CA">
            <w:pPr>
              <w:jc w:val="right"/>
              <w:rPr>
                <w:rFonts w:ascii="Aptos" w:hAnsi="Aptos" w:cs="Calibri"/>
                <w:color w:val="000000"/>
                <w:sz w:val="18"/>
                <w:szCs w:val="18"/>
              </w:rPr>
            </w:pPr>
            <w:r w:rsidRPr="00C91AE3">
              <w:rPr>
                <w:rFonts w:ascii="Aptos" w:hAnsi="Aptos" w:cs="Calibri"/>
                <w:color w:val="000000"/>
                <w:sz w:val="18"/>
                <w:szCs w:val="18"/>
              </w:rPr>
              <w:t>101,385.00</w:t>
            </w:r>
          </w:p>
        </w:tc>
        <w:tc>
          <w:tcPr>
            <w:tcW w:w="1710" w:type="dxa"/>
            <w:tcBorders>
              <w:top w:val="single" w:sz="4" w:space="0" w:color="auto"/>
              <w:left w:val="single" w:sz="4" w:space="0" w:color="auto"/>
              <w:bottom w:val="single" w:sz="4" w:space="0" w:color="auto"/>
              <w:right w:val="single" w:sz="4" w:space="0" w:color="auto"/>
            </w:tcBorders>
          </w:tcPr>
          <w:p w14:paraId="38C31A7D" w14:textId="77777777" w:rsidR="005D4C54" w:rsidRDefault="005D4C54" w:rsidP="00490369">
            <w:pPr>
              <w:pStyle w:val="Prrafodelista"/>
              <w:ind w:left="0"/>
              <w:jc w:val="center"/>
              <w:rPr>
                <w:rFonts w:ascii="Aptos" w:hAnsi="Aptos" w:cs="Calibri"/>
                <w:sz w:val="18"/>
                <w:szCs w:val="18"/>
              </w:rPr>
            </w:pPr>
          </w:p>
          <w:p w14:paraId="2FDC0215" w14:textId="77777777" w:rsidR="00EE3C24" w:rsidRPr="00DE495B" w:rsidRDefault="00C91AE3" w:rsidP="00490369">
            <w:pPr>
              <w:pStyle w:val="Prrafodelista"/>
              <w:ind w:left="0"/>
              <w:jc w:val="center"/>
              <w:rPr>
                <w:rFonts w:ascii="Aptos" w:hAnsi="Aptos" w:cs="Calibri"/>
                <w:sz w:val="18"/>
                <w:szCs w:val="18"/>
              </w:rPr>
            </w:pPr>
            <w:r w:rsidRPr="00C91AE3">
              <w:rPr>
                <w:rFonts w:ascii="Aptos" w:hAnsi="Aptos" w:cs="Calibri"/>
                <w:sz w:val="18"/>
                <w:szCs w:val="18"/>
              </w:rPr>
              <w:t>43.59</w:t>
            </w:r>
          </w:p>
        </w:tc>
      </w:tr>
    </w:tbl>
    <w:p w14:paraId="4AB5F3AB" w14:textId="77777777" w:rsidR="00B33E1A" w:rsidRPr="00843DAF" w:rsidRDefault="00C56B12" w:rsidP="00843DAF">
      <w:pPr>
        <w:shd w:val="clear" w:color="auto" w:fill="17406D" w:themeFill="text2"/>
        <w:ind w:left="-720" w:right="-702" w:firstLine="90"/>
        <w:jc w:val="both"/>
        <w:rPr>
          <w:b/>
          <w:bCs/>
          <w:sz w:val="16"/>
          <w:szCs w:val="16"/>
          <w:lang w:val="es-ES"/>
        </w:rPr>
      </w:pPr>
      <w:r w:rsidRPr="005F0ACE">
        <w:rPr>
          <w:b/>
          <w:bCs/>
          <w:sz w:val="16"/>
          <w:szCs w:val="16"/>
          <w:lang w:val="es-ES"/>
        </w:rPr>
        <w:t xml:space="preserve">Fuente: Dirección de coordinación y fiscalización </w:t>
      </w:r>
      <w:r w:rsidR="00843DAF">
        <w:rPr>
          <w:b/>
          <w:bCs/>
          <w:sz w:val="16"/>
          <w:szCs w:val="16"/>
          <w:lang w:val="es-ES"/>
        </w:rPr>
        <w:t>de la gestión comercia</w:t>
      </w:r>
    </w:p>
    <w:p w14:paraId="4151C1DC" w14:textId="079083EE" w:rsidR="00E83ED2" w:rsidRDefault="002F0204" w:rsidP="00D81A74">
      <w:pPr>
        <w:jc w:val="both"/>
        <w:rPr>
          <w:sz w:val="16"/>
          <w:szCs w:val="16"/>
          <w:lang w:val="es-ES"/>
        </w:rPr>
      </w:pPr>
      <w:r>
        <w:rPr>
          <w:noProof/>
          <w:lang w:val="en-US"/>
        </w:rPr>
        <mc:AlternateContent>
          <mc:Choice Requires="wpg">
            <w:drawing>
              <wp:anchor distT="0" distB="0" distL="114300" distR="114300" simplePos="0" relativeHeight="251656704" behindDoc="1" locked="0" layoutInCell="1" allowOverlap="1" wp14:anchorId="6E99A020" wp14:editId="404E9ADE">
                <wp:simplePos x="0" y="0"/>
                <wp:positionH relativeFrom="margin">
                  <wp:align>right</wp:align>
                </wp:positionH>
                <wp:positionV relativeFrom="paragraph">
                  <wp:posOffset>225425</wp:posOffset>
                </wp:positionV>
                <wp:extent cx="6524625" cy="2924175"/>
                <wp:effectExtent l="0" t="0" r="9525" b="9525"/>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24625" cy="2924175"/>
                          <a:chOff x="-901832" y="151451"/>
                          <a:chExt cx="4312920" cy="2943225"/>
                        </a:xfrm>
                      </wpg:grpSpPr>
                      <wpg:graphicFrame>
                        <wpg:cNvPr id="1772186483" name="Gráfico 6"/>
                        <wpg:cNvFrPr/>
                        <wpg:xfrm>
                          <a:off x="-901832" y="151451"/>
                          <a:ext cx="4312920" cy="2943225"/>
                        </wpg:xfrm>
                        <a:graphic>
                          <a:graphicData uri="http://schemas.openxmlformats.org/drawingml/2006/chart">
                            <c:chart xmlns:c="http://schemas.openxmlformats.org/drawingml/2006/chart" xmlns:r="http://schemas.openxmlformats.org/officeDocument/2006/relationships" r:id="rId167"/>
                          </a:graphicData>
                        </a:graphic>
                      </wpg:graphicFrame>
                      <pic:pic xmlns:pic="http://schemas.openxmlformats.org/drawingml/2006/picture">
                        <pic:nvPicPr>
                          <pic:cNvPr id="834108409" name="Imagen 834108409" descr="Imagen que contiene Texto&#10;&#10;Descripción generada automáticamente"/>
                          <pic:cNvPicPr>
                            <a:picLocks noChangeAspect="1"/>
                          </pic:cNvPicPr>
                        </pic:nvPicPr>
                        <pic:blipFill>
                          <a:blip r:embed="rId168" cstate="print"/>
                          <a:stretch>
                            <a:fillRect/>
                          </a:stretch>
                        </pic:blipFill>
                        <pic:spPr>
                          <a:xfrm>
                            <a:off x="-592823" y="161038"/>
                            <a:ext cx="725170" cy="40894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484C8EA" id="Grupo 14" o:spid="_x0000_s1026" style="position:absolute;margin-left:462.55pt;margin-top:17.75pt;width:513.75pt;height:230.25pt;z-index:-251659776;mso-position-horizontal:right;mso-position-horizontal-relative:margin;mso-width-relative:margin;mso-height-relative:margin" coordorigin="-9018,1514" coordsize="43129,29432" o:gfxdata="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6" o:spid="_x0000_s1027" type="#_x0000_t75" style="position:absolute;left:-9058;top:1453;width:43196;height:295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">
                  <v:imagedata r:id="rId169" o:title=""/>
                  <o:lock v:ext="edit" aspectratio="f"/>
                </v:shape>
                <v:shape id="Imagen 834108409" o:spid="_x0000_s1028" type="#_x0000_t75" alt="Imagen que contiene Texto&#10;&#10;Descripción generada automáticamente" style="position:absolute;left:-5928;top:1610;width:7251;height:4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">
                  <v:imagedata r:id="rId170" o:title="Imagen que contiene Texto&#10;&#10;Descripción generada automáticamente"/>
                </v:shape>
                <w10:wrap anchorx="margin"/>
              </v:group>
              <o:OLEObject Type="Embed" ProgID="Excel.Chart.8" ShapeID="Gráfico 6" DrawAspect="Content" ObjectID="_1783505100" r:id="rId171">
                <o:FieldCodes>\s</o:FieldCodes>
              </o:OLEObject>
            </w:pict>
          </mc:Fallback>
        </mc:AlternateContent>
      </w:r>
    </w:p>
    <w:p w14:paraId="7886ED7C" w14:textId="152A01B7" w:rsidR="00E83ED2" w:rsidRDefault="00E83ED2" w:rsidP="00D81A74">
      <w:pPr>
        <w:jc w:val="both"/>
        <w:rPr>
          <w:sz w:val="16"/>
          <w:szCs w:val="16"/>
          <w:lang w:val="es-ES"/>
        </w:rPr>
      </w:pPr>
    </w:p>
    <w:p w14:paraId="6B51A2B5" w14:textId="77777777" w:rsidR="00E83ED2" w:rsidRDefault="00E83ED2" w:rsidP="00E83ED2">
      <w:pPr>
        <w:tabs>
          <w:tab w:val="left" w:pos="3295"/>
          <w:tab w:val="center" w:pos="4419"/>
        </w:tabs>
        <w:jc w:val="both"/>
        <w:rPr>
          <w:sz w:val="16"/>
          <w:szCs w:val="16"/>
          <w:lang w:val="es-ES"/>
        </w:rPr>
      </w:pPr>
      <w:r>
        <w:rPr>
          <w:sz w:val="16"/>
          <w:szCs w:val="16"/>
          <w:lang w:val="es-ES"/>
        </w:rPr>
        <w:tab/>
      </w:r>
      <w:r>
        <w:rPr>
          <w:sz w:val="16"/>
          <w:szCs w:val="16"/>
          <w:lang w:val="es-ES"/>
        </w:rPr>
        <w:tab/>
      </w:r>
    </w:p>
    <w:p w14:paraId="35DBF2EA" w14:textId="77777777" w:rsidR="00B33E1A" w:rsidRPr="00403D3E" w:rsidRDefault="00E83ED2" w:rsidP="00E83ED2">
      <w:pPr>
        <w:tabs>
          <w:tab w:val="left" w:pos="2023"/>
          <w:tab w:val="left" w:pos="2672"/>
        </w:tabs>
        <w:jc w:val="both"/>
        <w:rPr>
          <w:sz w:val="16"/>
          <w:szCs w:val="16"/>
          <w:lang w:val="es-ES"/>
        </w:rPr>
      </w:pPr>
      <w:r>
        <w:rPr>
          <w:sz w:val="16"/>
          <w:szCs w:val="16"/>
          <w:lang w:val="es-ES"/>
        </w:rPr>
        <w:tab/>
      </w:r>
      <w:r>
        <w:rPr>
          <w:sz w:val="16"/>
          <w:szCs w:val="16"/>
          <w:lang w:val="es-ES"/>
        </w:rPr>
        <w:tab/>
      </w:r>
    </w:p>
    <w:p w14:paraId="5202C9E8" w14:textId="77777777" w:rsidR="00234B2B" w:rsidRPr="00403D3E" w:rsidRDefault="00234B2B" w:rsidP="00E83ED2">
      <w:pPr>
        <w:tabs>
          <w:tab w:val="left" w:pos="1112"/>
        </w:tabs>
        <w:spacing w:line="276" w:lineRule="auto"/>
        <w:jc w:val="both"/>
        <w:rPr>
          <w:rStyle w:val="Referenciasutil"/>
          <w:b/>
          <w:bCs/>
          <w:color w:val="17406D" w:themeColor="text2"/>
          <w:sz w:val="32"/>
          <w:szCs w:val="32"/>
          <w:u w:val="single"/>
        </w:rPr>
      </w:pPr>
    </w:p>
    <w:p w14:paraId="5008AD63" w14:textId="77777777" w:rsidR="000A448C" w:rsidRPr="00403D3E" w:rsidRDefault="000A448C" w:rsidP="009224D7">
      <w:pPr>
        <w:spacing w:line="276" w:lineRule="auto"/>
        <w:jc w:val="both"/>
        <w:rPr>
          <w:rStyle w:val="Referenciasutil"/>
          <w:b/>
          <w:bCs/>
          <w:color w:val="17406D" w:themeColor="text2"/>
          <w:sz w:val="32"/>
          <w:szCs w:val="32"/>
          <w:u w:val="single"/>
        </w:rPr>
      </w:pPr>
    </w:p>
    <w:p w14:paraId="77F07C36" w14:textId="77777777" w:rsidR="000A448C" w:rsidRPr="00403D3E" w:rsidRDefault="000A448C" w:rsidP="009224D7">
      <w:pPr>
        <w:spacing w:line="276" w:lineRule="auto"/>
        <w:jc w:val="both"/>
        <w:rPr>
          <w:rStyle w:val="Referenciasutil"/>
          <w:b/>
          <w:bCs/>
          <w:color w:val="17406D" w:themeColor="text2"/>
          <w:sz w:val="32"/>
          <w:szCs w:val="32"/>
          <w:u w:val="single"/>
        </w:rPr>
      </w:pPr>
    </w:p>
    <w:p w14:paraId="5FDA2E3C" w14:textId="77777777" w:rsidR="000A448C" w:rsidRPr="00403D3E" w:rsidRDefault="000A448C" w:rsidP="009224D7">
      <w:pPr>
        <w:spacing w:line="276" w:lineRule="auto"/>
        <w:jc w:val="both"/>
        <w:rPr>
          <w:rStyle w:val="Referenciasutil"/>
          <w:b/>
          <w:bCs/>
          <w:color w:val="17406D" w:themeColor="text2"/>
          <w:sz w:val="32"/>
          <w:szCs w:val="32"/>
          <w:u w:val="single"/>
        </w:rPr>
      </w:pPr>
    </w:p>
    <w:p w14:paraId="502C8F22" w14:textId="77777777" w:rsidR="00774D19" w:rsidRDefault="00774D19" w:rsidP="009224D7">
      <w:pPr>
        <w:spacing w:line="276" w:lineRule="auto"/>
        <w:jc w:val="both"/>
        <w:rPr>
          <w:rStyle w:val="Referenciasutil"/>
          <w:b/>
          <w:bCs/>
          <w:color w:val="17406D" w:themeColor="text2"/>
          <w:sz w:val="32"/>
          <w:szCs w:val="32"/>
          <w:u w:val="single"/>
        </w:rPr>
      </w:pPr>
    </w:p>
    <w:p w14:paraId="587BF54D" w14:textId="77777777" w:rsidR="00504F4F" w:rsidRPr="00403D3E" w:rsidRDefault="00504F4F" w:rsidP="009224D7">
      <w:pPr>
        <w:spacing w:line="276" w:lineRule="auto"/>
        <w:jc w:val="both"/>
        <w:rPr>
          <w:rStyle w:val="Referenciasutil"/>
          <w:b/>
          <w:bCs/>
          <w:color w:val="17406D" w:themeColor="text2"/>
          <w:sz w:val="32"/>
          <w:szCs w:val="32"/>
          <w:u w:val="single"/>
        </w:rPr>
      </w:pPr>
    </w:p>
    <w:p w14:paraId="267E5EAB" w14:textId="77777777" w:rsidR="00670A30" w:rsidRPr="00670A30" w:rsidRDefault="008A1F25" w:rsidP="00843DAF">
      <w:pPr>
        <w:shd w:val="clear" w:color="auto" w:fill="17406D" w:themeFill="text2"/>
        <w:tabs>
          <w:tab w:val="left" w:pos="8550"/>
          <w:tab w:val="right" w:pos="8640"/>
        </w:tabs>
        <w:ind w:left="-360" w:right="198"/>
        <w:jc w:val="both"/>
        <w:rPr>
          <w:rStyle w:val="Referenciasutil"/>
          <w:smallCaps w:val="0"/>
          <w:color w:val="auto"/>
          <w:sz w:val="16"/>
          <w:szCs w:val="16"/>
          <w:lang w:val="es-ES"/>
        </w:rPr>
      </w:pPr>
      <w:r w:rsidRPr="00403D3E">
        <w:rPr>
          <w:sz w:val="16"/>
          <w:szCs w:val="16"/>
          <w:lang w:val="es-ES"/>
        </w:rPr>
        <w:t>Fuente: Dirección de coordinación y fiscalización de la gestión comercia</w:t>
      </w:r>
    </w:p>
    <w:tbl>
      <w:tblPr>
        <w:tblStyle w:val="Tablaconcuadrcula"/>
        <w:tblpPr w:leftFromText="180" w:rightFromText="180" w:vertAnchor="text" w:horzAnchor="margin" w:tblpY="-396"/>
        <w:tblW w:w="8830" w:type="dxa"/>
        <w:tblLayout w:type="fixed"/>
        <w:tblLook w:val="04A0" w:firstRow="1" w:lastRow="0" w:firstColumn="1" w:lastColumn="0" w:noHBand="0" w:noVBand="1"/>
      </w:tblPr>
      <w:tblGrid>
        <w:gridCol w:w="1620"/>
        <w:gridCol w:w="2314"/>
        <w:gridCol w:w="2448"/>
        <w:gridCol w:w="2448"/>
      </w:tblGrid>
      <w:tr w:rsidR="00FB3652" w:rsidRPr="00DE495B" w14:paraId="1E66030A" w14:textId="77777777" w:rsidTr="00FB3652">
        <w:tc>
          <w:tcPr>
            <w:tcW w:w="8830" w:type="dxa"/>
            <w:gridSpan w:val="4"/>
            <w:tcBorders>
              <w:top w:val="nil"/>
              <w:left w:val="nil"/>
              <w:bottom w:val="nil"/>
              <w:right w:val="nil"/>
            </w:tcBorders>
            <w:shd w:val="clear" w:color="auto" w:fill="FFFFFF" w:themeFill="background1"/>
          </w:tcPr>
          <w:p w14:paraId="59029BD6" w14:textId="77777777" w:rsidR="00FB3652" w:rsidRDefault="00FB3652" w:rsidP="00FB3652">
            <w:pPr>
              <w:pStyle w:val="Prrafodelista"/>
              <w:ind w:left="0"/>
              <w:jc w:val="center"/>
              <w:rPr>
                <w:rStyle w:val="Referenciasutil"/>
                <w:rFonts w:ascii="Aptos" w:hAnsi="Aptos"/>
                <w:b/>
                <w:bCs/>
                <w:color w:val="17406D" w:themeColor="text2"/>
                <w:sz w:val="28"/>
                <w:szCs w:val="28"/>
                <w:u w:val="single"/>
              </w:rPr>
            </w:pPr>
            <w:r w:rsidRPr="00DE495B">
              <w:rPr>
                <w:rStyle w:val="Referenciasutil"/>
                <w:rFonts w:ascii="Aptos" w:eastAsiaTheme="minorHAnsi" w:hAnsi="Aptos" w:cstheme="minorBidi"/>
                <w:b/>
                <w:bCs/>
                <w:noProof/>
                <w:color w:val="17406D" w:themeColor="text2"/>
                <w:sz w:val="28"/>
                <w:szCs w:val="28"/>
                <w:u w:val="single"/>
                <w:lang w:val="en-US"/>
              </w:rPr>
              <w:lastRenderedPageBreak/>
              <w:drawing>
                <wp:anchor distT="0" distB="0" distL="114300" distR="114300" simplePos="0" relativeHeight="251731968" behindDoc="0" locked="0" layoutInCell="1" allowOverlap="1" wp14:anchorId="34C0AA24" wp14:editId="5E4C093C">
                  <wp:simplePos x="0" y="0"/>
                  <wp:positionH relativeFrom="column">
                    <wp:posOffset>0</wp:posOffset>
                  </wp:positionH>
                  <wp:positionV relativeFrom="paragraph">
                    <wp:posOffset>4445</wp:posOffset>
                  </wp:positionV>
                  <wp:extent cx="485153" cy="197224"/>
                  <wp:effectExtent l="0" t="0" r="0" b="0"/>
                  <wp:wrapNone/>
                  <wp:docPr id="590505804" name="Imagen 590505804" descr="Corporación de Acueducto y Alcantarillado de Santo Domingo | CAASD"/>
                  <wp:cNvGraphicFramePr/>
                  <a:graphic xmlns:a="http://schemas.openxmlformats.org/drawingml/2006/main">
                    <a:graphicData uri="http://schemas.openxmlformats.org/drawingml/2006/picture">
                      <pic:pic xmlns:pic="http://schemas.openxmlformats.org/drawingml/2006/picture">
                        <pic:nvPicPr>
                          <pic:cNvPr id="2" name="Imagen 1" descr="Corporación de Acueducto y Alcantarillado de Santo Domingo | CAASD"/>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485153" cy="197224"/>
                          </a:xfrm>
                          <a:prstGeom prst="rect">
                            <a:avLst/>
                          </a:prstGeom>
                          <a:noFill/>
                        </pic:spPr>
                      </pic:pic>
                    </a:graphicData>
                  </a:graphic>
                  <wp14:sizeRelH relativeFrom="page">
                    <wp14:pctWidth>0</wp14:pctWidth>
                  </wp14:sizeRelH>
                  <wp14:sizeRelV relativeFrom="page">
                    <wp14:pctHeight>0</wp14:pctHeight>
                  </wp14:sizeRelV>
                </wp:anchor>
              </w:drawing>
            </w:r>
            <w:r>
              <w:rPr>
                <w:rStyle w:val="Referenciasutil"/>
                <w:rFonts w:ascii="Aptos" w:hAnsi="Aptos"/>
                <w:b/>
                <w:bCs/>
                <w:color w:val="17406D" w:themeColor="text2"/>
                <w:sz w:val="28"/>
                <w:szCs w:val="28"/>
                <w:u w:val="single"/>
              </w:rPr>
              <w:t>clientes c</w:t>
            </w:r>
            <w:r w:rsidRPr="00DE495B">
              <w:rPr>
                <w:rStyle w:val="Referenciasutil"/>
                <w:rFonts w:ascii="Aptos" w:hAnsi="Aptos"/>
                <w:b/>
                <w:bCs/>
                <w:color w:val="17406D" w:themeColor="text2"/>
                <w:sz w:val="28"/>
                <w:szCs w:val="28"/>
                <w:u w:val="single"/>
              </w:rPr>
              <w:t>atastrados 2024</w:t>
            </w:r>
          </w:p>
          <w:p w14:paraId="54215927" w14:textId="77777777" w:rsidR="00FB3652" w:rsidRPr="00DE495B" w:rsidRDefault="00FB3652" w:rsidP="00FB3652">
            <w:pPr>
              <w:pStyle w:val="Prrafodelista"/>
              <w:ind w:left="0"/>
              <w:jc w:val="center"/>
              <w:rPr>
                <w:rFonts w:ascii="Aptos" w:hAnsi="Aptos"/>
                <w:b/>
                <w:bCs/>
                <w:smallCaps/>
                <w:color w:val="17406D" w:themeColor="text2"/>
                <w:sz w:val="28"/>
                <w:szCs w:val="28"/>
                <w:u w:val="single"/>
              </w:rPr>
            </w:pPr>
          </w:p>
        </w:tc>
      </w:tr>
      <w:tr w:rsidR="00FB3652" w:rsidRPr="00DE495B" w14:paraId="3728EFB0" w14:textId="77777777" w:rsidTr="00FB3652">
        <w:tc>
          <w:tcPr>
            <w:tcW w:w="1620" w:type="dxa"/>
            <w:tcBorders>
              <w:top w:val="single" w:sz="4" w:space="0" w:color="auto"/>
            </w:tcBorders>
            <w:shd w:val="clear" w:color="auto" w:fill="FFFFFF" w:themeFill="background1"/>
          </w:tcPr>
          <w:p w14:paraId="4A8F5041" w14:textId="7542FEA4" w:rsidR="00FB3652" w:rsidRPr="00DE495B" w:rsidRDefault="00BD2CB3" w:rsidP="00FB3652">
            <w:pPr>
              <w:pStyle w:val="Prrafodelista"/>
              <w:ind w:left="0"/>
              <w:rPr>
                <w:rFonts w:ascii="Aptos" w:hAnsi="Aptos"/>
                <w:b/>
                <w:bCs/>
                <w:color w:val="FFFFFF" w:themeColor="background1"/>
                <w:lang w:val="es-ES" w:eastAsia="x-none"/>
              </w:rPr>
            </w:pPr>
            <w:r>
              <w:rPr>
                <w:rFonts w:ascii="Aptos" w:hAnsi="Aptos"/>
                <w:b/>
                <w:bCs/>
                <w:lang w:val="es-ES" w:eastAsia="x-none"/>
              </w:rPr>
              <w:t>Semestre</w:t>
            </w:r>
          </w:p>
        </w:tc>
        <w:tc>
          <w:tcPr>
            <w:tcW w:w="2314" w:type="dxa"/>
            <w:tcBorders>
              <w:top w:val="nil"/>
            </w:tcBorders>
            <w:shd w:val="clear" w:color="auto" w:fill="17406D" w:themeFill="text2"/>
          </w:tcPr>
          <w:p w14:paraId="77069B3C" w14:textId="77777777" w:rsidR="00FB3652" w:rsidRPr="00DE495B" w:rsidRDefault="00FB3652" w:rsidP="00FB3652">
            <w:pPr>
              <w:pStyle w:val="Prrafodelista"/>
              <w:ind w:left="0"/>
              <w:jc w:val="center"/>
              <w:rPr>
                <w:rFonts w:ascii="Aptos" w:hAnsi="Aptos"/>
                <w:b/>
                <w:bCs/>
                <w:lang w:val="es-ES" w:eastAsia="x-none"/>
              </w:rPr>
            </w:pPr>
            <w:r w:rsidRPr="00DE495B">
              <w:rPr>
                <w:rFonts w:ascii="Aptos" w:hAnsi="Aptos"/>
                <w:b/>
                <w:bCs/>
                <w:lang w:val="es-ES" w:eastAsia="x-none"/>
              </w:rPr>
              <w:t>USUARIOS ACTIVOS</w:t>
            </w:r>
          </w:p>
        </w:tc>
        <w:tc>
          <w:tcPr>
            <w:tcW w:w="2448" w:type="dxa"/>
            <w:tcBorders>
              <w:top w:val="nil"/>
            </w:tcBorders>
            <w:shd w:val="clear" w:color="auto" w:fill="17406D" w:themeFill="text2"/>
          </w:tcPr>
          <w:p w14:paraId="537E53E4" w14:textId="77777777" w:rsidR="00FB3652" w:rsidRPr="00DE495B" w:rsidRDefault="00FB3652" w:rsidP="00FB3652">
            <w:pPr>
              <w:pStyle w:val="Prrafodelista"/>
              <w:ind w:left="0"/>
              <w:jc w:val="center"/>
              <w:rPr>
                <w:rFonts w:ascii="Aptos" w:hAnsi="Aptos"/>
                <w:b/>
                <w:bCs/>
                <w:lang w:val="es-ES" w:eastAsia="x-none"/>
              </w:rPr>
            </w:pPr>
            <w:r w:rsidRPr="00DE495B">
              <w:rPr>
                <w:rFonts w:ascii="Aptos" w:hAnsi="Aptos"/>
                <w:b/>
                <w:bCs/>
                <w:lang w:val="es-ES" w:eastAsia="x-none"/>
              </w:rPr>
              <w:t>USUARIOS INACTIVOS</w:t>
            </w:r>
          </w:p>
        </w:tc>
        <w:tc>
          <w:tcPr>
            <w:tcW w:w="2448" w:type="dxa"/>
            <w:tcBorders>
              <w:top w:val="nil"/>
            </w:tcBorders>
            <w:shd w:val="clear" w:color="auto" w:fill="17406D" w:themeFill="text2"/>
          </w:tcPr>
          <w:p w14:paraId="30653EDA" w14:textId="77777777" w:rsidR="00FB3652" w:rsidRPr="00DE495B" w:rsidRDefault="00FB3652" w:rsidP="00FB3652">
            <w:pPr>
              <w:pStyle w:val="Prrafodelista"/>
              <w:ind w:left="0"/>
              <w:jc w:val="center"/>
              <w:rPr>
                <w:rFonts w:ascii="Aptos" w:hAnsi="Aptos"/>
                <w:b/>
                <w:bCs/>
                <w:lang w:val="es-ES" w:eastAsia="x-none"/>
              </w:rPr>
            </w:pPr>
            <w:r w:rsidRPr="00DE495B">
              <w:rPr>
                <w:rFonts w:ascii="Aptos" w:hAnsi="Aptos"/>
                <w:b/>
                <w:bCs/>
                <w:lang w:val="es-ES" w:eastAsia="x-none"/>
              </w:rPr>
              <w:t>UNIVERSO DE CLIENTES</w:t>
            </w:r>
            <w:r w:rsidRPr="00DE495B">
              <w:rPr>
                <w:rStyle w:val="Refdenotaalpie"/>
                <w:rFonts w:ascii="Aptos" w:hAnsi="Aptos"/>
                <w:b/>
                <w:bCs/>
                <w:lang w:val="es-ES" w:eastAsia="x-none"/>
              </w:rPr>
              <w:footnoteReference w:id="2"/>
            </w:r>
          </w:p>
        </w:tc>
      </w:tr>
      <w:tr w:rsidR="0070006D" w:rsidRPr="00DE495B" w14:paraId="21C6637D" w14:textId="77777777" w:rsidTr="00FB3652">
        <w:tc>
          <w:tcPr>
            <w:tcW w:w="1620" w:type="dxa"/>
            <w:shd w:val="clear" w:color="auto" w:fill="17406D" w:themeFill="text2"/>
          </w:tcPr>
          <w:p w14:paraId="387FF925" w14:textId="77777777" w:rsidR="0070006D" w:rsidRDefault="0070006D" w:rsidP="0070006D">
            <w:pPr>
              <w:pStyle w:val="Prrafodelista"/>
              <w:ind w:left="0"/>
              <w:rPr>
                <w:rFonts w:ascii="Aptos" w:hAnsi="Aptos"/>
                <w:b/>
                <w:bCs/>
                <w:color w:val="FFFFFF" w:themeColor="background1"/>
                <w:lang w:val="es-ES" w:eastAsia="x-none"/>
              </w:rPr>
            </w:pPr>
            <w:r>
              <w:rPr>
                <w:rFonts w:ascii="Aptos" w:hAnsi="Aptos"/>
                <w:b/>
                <w:bCs/>
                <w:color w:val="FFFFFF" w:themeColor="background1"/>
                <w:lang w:val="es-ES" w:eastAsia="x-none"/>
              </w:rPr>
              <w:t>Enero</w:t>
            </w:r>
          </w:p>
        </w:tc>
        <w:tc>
          <w:tcPr>
            <w:tcW w:w="2314" w:type="dxa"/>
          </w:tcPr>
          <w:p w14:paraId="2085E1DA" w14:textId="34674514" w:rsidR="0070006D" w:rsidRPr="0070006D" w:rsidRDefault="0070006D" w:rsidP="0070006D">
            <w:pPr>
              <w:pStyle w:val="Prrafodelista"/>
              <w:ind w:left="0"/>
              <w:jc w:val="center"/>
              <w:rPr>
                <w:rFonts w:ascii="Aptos" w:hAnsi="Aptos"/>
                <w:lang w:val="es-ES" w:eastAsia="x-none"/>
              </w:rPr>
            </w:pPr>
            <w:r w:rsidRPr="0070006D">
              <w:rPr>
                <w:rFonts w:ascii="Aptos" w:hAnsi="Aptos"/>
              </w:rPr>
              <w:t xml:space="preserve"> 415,061 </w:t>
            </w:r>
          </w:p>
        </w:tc>
        <w:tc>
          <w:tcPr>
            <w:tcW w:w="2448" w:type="dxa"/>
          </w:tcPr>
          <w:p w14:paraId="4B3620C4" w14:textId="7C5BF644" w:rsidR="0070006D" w:rsidRPr="0070006D" w:rsidRDefault="0070006D" w:rsidP="0070006D">
            <w:pPr>
              <w:pStyle w:val="Prrafodelista"/>
              <w:ind w:left="0"/>
              <w:jc w:val="center"/>
              <w:rPr>
                <w:rFonts w:ascii="Aptos" w:hAnsi="Aptos"/>
                <w:lang w:val="es-ES" w:eastAsia="x-none"/>
              </w:rPr>
            </w:pPr>
            <w:r w:rsidRPr="0070006D">
              <w:rPr>
                <w:rFonts w:ascii="Aptos" w:hAnsi="Aptos"/>
              </w:rPr>
              <w:t xml:space="preserve"> 247,576 </w:t>
            </w:r>
          </w:p>
        </w:tc>
        <w:tc>
          <w:tcPr>
            <w:tcW w:w="2448" w:type="dxa"/>
          </w:tcPr>
          <w:p w14:paraId="7693DE5C" w14:textId="117D164D" w:rsidR="0070006D" w:rsidRPr="0070006D" w:rsidRDefault="0070006D" w:rsidP="0070006D">
            <w:pPr>
              <w:pStyle w:val="Prrafodelista"/>
              <w:ind w:left="0"/>
              <w:jc w:val="center"/>
              <w:rPr>
                <w:rFonts w:ascii="Aptos" w:hAnsi="Aptos"/>
                <w:lang w:val="es-ES" w:eastAsia="x-none"/>
              </w:rPr>
            </w:pPr>
            <w:r w:rsidRPr="0070006D">
              <w:rPr>
                <w:rFonts w:ascii="Aptos" w:hAnsi="Aptos"/>
              </w:rPr>
              <w:t xml:space="preserve"> 662,637 </w:t>
            </w:r>
          </w:p>
        </w:tc>
      </w:tr>
      <w:tr w:rsidR="0070006D" w:rsidRPr="00DE495B" w14:paraId="10B82C87" w14:textId="77777777" w:rsidTr="00FB3652">
        <w:tc>
          <w:tcPr>
            <w:tcW w:w="1620" w:type="dxa"/>
            <w:shd w:val="clear" w:color="auto" w:fill="17406D" w:themeFill="text2"/>
          </w:tcPr>
          <w:p w14:paraId="52E373D2" w14:textId="77777777" w:rsidR="0070006D" w:rsidRDefault="0070006D" w:rsidP="0070006D">
            <w:pPr>
              <w:pStyle w:val="Prrafodelista"/>
              <w:ind w:left="0"/>
              <w:rPr>
                <w:rFonts w:ascii="Aptos" w:hAnsi="Aptos"/>
                <w:b/>
                <w:bCs/>
                <w:color w:val="FFFFFF" w:themeColor="background1"/>
                <w:lang w:val="es-ES" w:eastAsia="x-none"/>
              </w:rPr>
            </w:pPr>
            <w:r>
              <w:rPr>
                <w:rFonts w:ascii="Aptos" w:hAnsi="Aptos"/>
                <w:b/>
                <w:bCs/>
                <w:color w:val="FFFFFF" w:themeColor="background1"/>
                <w:lang w:val="es-ES" w:eastAsia="x-none"/>
              </w:rPr>
              <w:t>Febrero</w:t>
            </w:r>
          </w:p>
        </w:tc>
        <w:tc>
          <w:tcPr>
            <w:tcW w:w="2314" w:type="dxa"/>
          </w:tcPr>
          <w:p w14:paraId="7ADF2F14" w14:textId="78D1DA37" w:rsidR="0070006D" w:rsidRPr="0070006D" w:rsidRDefault="0070006D" w:rsidP="0070006D">
            <w:pPr>
              <w:pStyle w:val="Prrafodelista"/>
              <w:ind w:left="0"/>
              <w:jc w:val="center"/>
              <w:rPr>
                <w:rFonts w:ascii="Aptos" w:hAnsi="Aptos"/>
                <w:lang w:val="es-ES" w:eastAsia="x-none"/>
              </w:rPr>
            </w:pPr>
            <w:r w:rsidRPr="0070006D">
              <w:rPr>
                <w:rFonts w:ascii="Aptos" w:hAnsi="Aptos"/>
              </w:rPr>
              <w:t xml:space="preserve"> 415,025 </w:t>
            </w:r>
          </w:p>
        </w:tc>
        <w:tc>
          <w:tcPr>
            <w:tcW w:w="2448" w:type="dxa"/>
          </w:tcPr>
          <w:p w14:paraId="5F1E12C4" w14:textId="6F03828A" w:rsidR="0070006D" w:rsidRPr="0070006D" w:rsidRDefault="0070006D" w:rsidP="0070006D">
            <w:pPr>
              <w:pStyle w:val="Prrafodelista"/>
              <w:ind w:left="0"/>
              <w:jc w:val="center"/>
              <w:rPr>
                <w:rFonts w:ascii="Aptos" w:hAnsi="Aptos"/>
                <w:lang w:val="es-ES" w:eastAsia="x-none"/>
              </w:rPr>
            </w:pPr>
            <w:r w:rsidRPr="0070006D">
              <w:rPr>
                <w:rFonts w:ascii="Aptos" w:hAnsi="Aptos"/>
              </w:rPr>
              <w:t xml:space="preserve"> 248,872 </w:t>
            </w:r>
          </w:p>
        </w:tc>
        <w:tc>
          <w:tcPr>
            <w:tcW w:w="2448" w:type="dxa"/>
          </w:tcPr>
          <w:p w14:paraId="1FC2D6D3" w14:textId="06CD4DA9" w:rsidR="0070006D" w:rsidRPr="0070006D" w:rsidRDefault="0070006D" w:rsidP="0070006D">
            <w:pPr>
              <w:pStyle w:val="Prrafodelista"/>
              <w:ind w:left="0"/>
              <w:jc w:val="center"/>
              <w:rPr>
                <w:rFonts w:ascii="Aptos" w:hAnsi="Aptos"/>
                <w:lang w:val="es-ES" w:eastAsia="x-none"/>
              </w:rPr>
            </w:pPr>
            <w:r w:rsidRPr="0070006D">
              <w:rPr>
                <w:rFonts w:ascii="Aptos" w:hAnsi="Aptos"/>
              </w:rPr>
              <w:t xml:space="preserve"> 663,897 </w:t>
            </w:r>
          </w:p>
        </w:tc>
      </w:tr>
      <w:tr w:rsidR="0070006D" w:rsidRPr="00DE495B" w14:paraId="0A6E2D1A" w14:textId="77777777" w:rsidTr="00FB3652">
        <w:tc>
          <w:tcPr>
            <w:tcW w:w="1620" w:type="dxa"/>
            <w:shd w:val="clear" w:color="auto" w:fill="17406D" w:themeFill="text2"/>
          </w:tcPr>
          <w:p w14:paraId="049102A6" w14:textId="77777777" w:rsidR="0070006D" w:rsidRDefault="0070006D" w:rsidP="0070006D">
            <w:pPr>
              <w:pStyle w:val="Prrafodelista"/>
              <w:ind w:left="0"/>
              <w:rPr>
                <w:rFonts w:ascii="Aptos" w:hAnsi="Aptos"/>
                <w:b/>
                <w:bCs/>
                <w:color w:val="FFFFFF" w:themeColor="background1"/>
                <w:lang w:val="es-ES" w:eastAsia="x-none"/>
              </w:rPr>
            </w:pPr>
            <w:r>
              <w:rPr>
                <w:rFonts w:ascii="Aptos" w:hAnsi="Aptos"/>
                <w:b/>
                <w:bCs/>
                <w:color w:val="FFFFFF" w:themeColor="background1"/>
                <w:lang w:val="es-ES" w:eastAsia="x-none"/>
              </w:rPr>
              <w:t>Marzo</w:t>
            </w:r>
          </w:p>
        </w:tc>
        <w:tc>
          <w:tcPr>
            <w:tcW w:w="2314" w:type="dxa"/>
          </w:tcPr>
          <w:p w14:paraId="4A1F5858" w14:textId="25AD7AE6" w:rsidR="0070006D" w:rsidRPr="0070006D" w:rsidRDefault="0070006D" w:rsidP="0070006D">
            <w:pPr>
              <w:pStyle w:val="Prrafodelista"/>
              <w:ind w:left="0"/>
              <w:jc w:val="center"/>
              <w:rPr>
                <w:rFonts w:ascii="Aptos" w:hAnsi="Aptos"/>
                <w:lang w:val="es-ES" w:eastAsia="x-none"/>
              </w:rPr>
            </w:pPr>
            <w:r w:rsidRPr="0070006D">
              <w:rPr>
                <w:rFonts w:ascii="Aptos" w:hAnsi="Aptos"/>
              </w:rPr>
              <w:t xml:space="preserve"> 414,290 </w:t>
            </w:r>
          </w:p>
        </w:tc>
        <w:tc>
          <w:tcPr>
            <w:tcW w:w="2448" w:type="dxa"/>
          </w:tcPr>
          <w:p w14:paraId="2F8D1118" w14:textId="74B3E170" w:rsidR="0070006D" w:rsidRPr="0070006D" w:rsidRDefault="0070006D" w:rsidP="0070006D">
            <w:pPr>
              <w:pStyle w:val="Prrafodelista"/>
              <w:ind w:left="0"/>
              <w:jc w:val="center"/>
              <w:rPr>
                <w:rFonts w:ascii="Aptos" w:hAnsi="Aptos"/>
                <w:lang w:val="es-ES" w:eastAsia="x-none"/>
              </w:rPr>
            </w:pPr>
            <w:r w:rsidRPr="0070006D">
              <w:rPr>
                <w:rFonts w:ascii="Aptos" w:hAnsi="Aptos"/>
              </w:rPr>
              <w:t xml:space="preserve"> 248,872 </w:t>
            </w:r>
          </w:p>
        </w:tc>
        <w:tc>
          <w:tcPr>
            <w:tcW w:w="2448" w:type="dxa"/>
          </w:tcPr>
          <w:p w14:paraId="51D5997D" w14:textId="0D28FD07" w:rsidR="0070006D" w:rsidRPr="0070006D" w:rsidRDefault="0070006D" w:rsidP="0070006D">
            <w:pPr>
              <w:pStyle w:val="Prrafodelista"/>
              <w:ind w:left="0"/>
              <w:jc w:val="center"/>
              <w:rPr>
                <w:rFonts w:ascii="Aptos" w:hAnsi="Aptos"/>
                <w:lang w:val="es-ES" w:eastAsia="x-none"/>
              </w:rPr>
            </w:pPr>
            <w:r w:rsidRPr="0070006D">
              <w:rPr>
                <w:rFonts w:ascii="Aptos" w:hAnsi="Aptos"/>
              </w:rPr>
              <w:t xml:space="preserve"> 663,162 </w:t>
            </w:r>
          </w:p>
        </w:tc>
      </w:tr>
      <w:tr w:rsidR="00FB3652" w:rsidRPr="00DE495B" w14:paraId="2313C085" w14:textId="77777777" w:rsidTr="00FB3652">
        <w:tc>
          <w:tcPr>
            <w:tcW w:w="1620" w:type="dxa"/>
            <w:shd w:val="clear" w:color="auto" w:fill="17406D" w:themeFill="text2"/>
          </w:tcPr>
          <w:p w14:paraId="3FC4E602" w14:textId="77777777" w:rsidR="00FB3652" w:rsidRPr="00DE495B" w:rsidRDefault="00FB3652" w:rsidP="00FB3652">
            <w:pPr>
              <w:pStyle w:val="Prrafodelista"/>
              <w:ind w:left="0"/>
              <w:rPr>
                <w:rFonts w:ascii="Aptos" w:hAnsi="Aptos"/>
                <w:b/>
                <w:bCs/>
                <w:color w:val="FFFFFF" w:themeColor="background1"/>
                <w:lang w:val="es-ES" w:eastAsia="x-none"/>
              </w:rPr>
            </w:pPr>
            <w:r>
              <w:rPr>
                <w:rFonts w:ascii="Aptos" w:hAnsi="Aptos"/>
                <w:b/>
                <w:bCs/>
                <w:color w:val="FFFFFF" w:themeColor="background1"/>
                <w:lang w:val="es-ES" w:eastAsia="x-none"/>
              </w:rPr>
              <w:t>Abril</w:t>
            </w:r>
          </w:p>
        </w:tc>
        <w:tc>
          <w:tcPr>
            <w:tcW w:w="2314" w:type="dxa"/>
          </w:tcPr>
          <w:p w14:paraId="7FB8B0F7" w14:textId="77777777" w:rsidR="00FB3652" w:rsidRPr="00DE495B" w:rsidRDefault="00FB3652" w:rsidP="00FB3652">
            <w:pPr>
              <w:pStyle w:val="Prrafodelista"/>
              <w:ind w:left="0"/>
              <w:jc w:val="center"/>
              <w:rPr>
                <w:rFonts w:ascii="Aptos" w:hAnsi="Aptos"/>
                <w:lang w:val="es-ES" w:eastAsia="x-none"/>
              </w:rPr>
            </w:pPr>
            <w:r w:rsidRPr="002A46FB">
              <w:rPr>
                <w:rFonts w:ascii="Aptos" w:hAnsi="Aptos"/>
                <w:lang w:val="es-ES" w:eastAsia="x-none"/>
              </w:rPr>
              <w:t>417,062</w:t>
            </w:r>
          </w:p>
        </w:tc>
        <w:tc>
          <w:tcPr>
            <w:tcW w:w="2448" w:type="dxa"/>
          </w:tcPr>
          <w:p w14:paraId="6B69F68E" w14:textId="77777777" w:rsidR="00FB3652" w:rsidRPr="00DE495B" w:rsidRDefault="00FB3652" w:rsidP="00FB3652">
            <w:pPr>
              <w:pStyle w:val="Prrafodelista"/>
              <w:ind w:left="0"/>
              <w:jc w:val="center"/>
              <w:rPr>
                <w:rFonts w:ascii="Aptos" w:hAnsi="Aptos"/>
                <w:lang w:val="es-ES" w:eastAsia="x-none"/>
              </w:rPr>
            </w:pPr>
            <w:r w:rsidRPr="0013692C">
              <w:rPr>
                <w:rFonts w:ascii="Aptos" w:hAnsi="Aptos"/>
                <w:lang w:val="es-ES" w:eastAsia="x-none"/>
              </w:rPr>
              <w:t>248,872</w:t>
            </w:r>
          </w:p>
        </w:tc>
        <w:tc>
          <w:tcPr>
            <w:tcW w:w="2448" w:type="dxa"/>
          </w:tcPr>
          <w:p w14:paraId="5B24851E" w14:textId="77777777" w:rsidR="00FB3652" w:rsidRPr="00DE495B" w:rsidRDefault="00FB3652" w:rsidP="00FB3652">
            <w:pPr>
              <w:pStyle w:val="Prrafodelista"/>
              <w:ind w:left="0"/>
              <w:jc w:val="center"/>
              <w:rPr>
                <w:rFonts w:ascii="Aptos" w:hAnsi="Aptos"/>
                <w:lang w:val="es-ES" w:eastAsia="x-none"/>
              </w:rPr>
            </w:pPr>
            <w:r w:rsidRPr="00BC3106">
              <w:rPr>
                <w:rFonts w:ascii="Aptos" w:hAnsi="Aptos"/>
                <w:lang w:val="es-ES" w:eastAsia="x-none"/>
              </w:rPr>
              <w:t>665,934</w:t>
            </w:r>
          </w:p>
        </w:tc>
      </w:tr>
      <w:tr w:rsidR="00FB3652" w:rsidRPr="00DE495B" w14:paraId="1C1C588A" w14:textId="77777777" w:rsidTr="00FB3652">
        <w:tc>
          <w:tcPr>
            <w:tcW w:w="1620" w:type="dxa"/>
            <w:shd w:val="clear" w:color="auto" w:fill="17406D" w:themeFill="text2"/>
          </w:tcPr>
          <w:p w14:paraId="47CD6204" w14:textId="77777777" w:rsidR="00FB3652" w:rsidRPr="00DE495B" w:rsidRDefault="00FB3652" w:rsidP="00FB3652">
            <w:pPr>
              <w:pStyle w:val="Prrafodelista"/>
              <w:ind w:left="0"/>
              <w:rPr>
                <w:rFonts w:ascii="Aptos" w:hAnsi="Aptos"/>
                <w:b/>
                <w:bCs/>
                <w:color w:val="FFFFFF" w:themeColor="background1"/>
                <w:lang w:val="es-ES" w:eastAsia="x-none"/>
              </w:rPr>
            </w:pPr>
            <w:r>
              <w:rPr>
                <w:rFonts w:ascii="Aptos" w:hAnsi="Aptos"/>
                <w:b/>
                <w:bCs/>
                <w:color w:val="FFFFFF" w:themeColor="background1"/>
                <w:lang w:val="es-ES" w:eastAsia="x-none"/>
              </w:rPr>
              <w:t>Mayo</w:t>
            </w:r>
          </w:p>
        </w:tc>
        <w:tc>
          <w:tcPr>
            <w:tcW w:w="2314" w:type="dxa"/>
          </w:tcPr>
          <w:p w14:paraId="2D361A08" w14:textId="77777777" w:rsidR="00FB3652" w:rsidRPr="00DE495B" w:rsidRDefault="00FB3652" w:rsidP="00FB3652">
            <w:pPr>
              <w:pStyle w:val="Prrafodelista"/>
              <w:ind w:left="0"/>
              <w:jc w:val="center"/>
              <w:rPr>
                <w:rFonts w:ascii="Aptos" w:hAnsi="Aptos"/>
                <w:lang w:val="es-ES" w:eastAsia="x-none"/>
              </w:rPr>
            </w:pPr>
            <w:r w:rsidRPr="007D3766">
              <w:rPr>
                <w:rFonts w:ascii="Aptos" w:hAnsi="Aptos"/>
                <w:lang w:val="es-ES" w:eastAsia="x-none"/>
              </w:rPr>
              <w:t>417,081</w:t>
            </w:r>
          </w:p>
        </w:tc>
        <w:tc>
          <w:tcPr>
            <w:tcW w:w="2448" w:type="dxa"/>
          </w:tcPr>
          <w:p w14:paraId="0F9171F0" w14:textId="77777777" w:rsidR="00FB3652" w:rsidRPr="00DE495B" w:rsidRDefault="00FB3652" w:rsidP="00FB3652">
            <w:pPr>
              <w:pStyle w:val="Prrafodelista"/>
              <w:ind w:left="0"/>
              <w:jc w:val="center"/>
              <w:rPr>
                <w:rFonts w:ascii="Aptos" w:hAnsi="Aptos"/>
                <w:lang w:val="es-ES" w:eastAsia="x-none"/>
              </w:rPr>
            </w:pPr>
            <w:r w:rsidRPr="0013692C">
              <w:rPr>
                <w:rFonts w:ascii="Aptos" w:hAnsi="Aptos"/>
                <w:lang w:val="es-ES" w:eastAsia="x-none"/>
              </w:rPr>
              <w:t>248,872</w:t>
            </w:r>
          </w:p>
        </w:tc>
        <w:tc>
          <w:tcPr>
            <w:tcW w:w="2448" w:type="dxa"/>
          </w:tcPr>
          <w:p w14:paraId="59CCAD2C" w14:textId="77777777" w:rsidR="00FB3652" w:rsidRPr="00DE495B" w:rsidRDefault="00FB3652" w:rsidP="00FB3652">
            <w:pPr>
              <w:pStyle w:val="Prrafodelista"/>
              <w:ind w:left="0"/>
              <w:jc w:val="center"/>
              <w:rPr>
                <w:rFonts w:ascii="Aptos" w:hAnsi="Aptos"/>
                <w:lang w:val="es-ES" w:eastAsia="x-none"/>
              </w:rPr>
            </w:pPr>
            <w:r w:rsidRPr="00BC3106">
              <w:rPr>
                <w:rFonts w:ascii="Aptos" w:hAnsi="Aptos"/>
                <w:lang w:val="es-ES" w:eastAsia="x-none"/>
              </w:rPr>
              <w:t>665,953</w:t>
            </w:r>
          </w:p>
        </w:tc>
      </w:tr>
      <w:tr w:rsidR="00FB3652" w:rsidRPr="00DE495B" w14:paraId="5A040239" w14:textId="77777777" w:rsidTr="00FB3652">
        <w:trPr>
          <w:trHeight w:val="47"/>
        </w:trPr>
        <w:tc>
          <w:tcPr>
            <w:tcW w:w="1620" w:type="dxa"/>
            <w:shd w:val="clear" w:color="auto" w:fill="17406D" w:themeFill="text2"/>
          </w:tcPr>
          <w:p w14:paraId="067D5AA9" w14:textId="77777777" w:rsidR="00FB3652" w:rsidRPr="00DE495B" w:rsidRDefault="00FB3652" w:rsidP="00FB3652">
            <w:pPr>
              <w:pStyle w:val="Prrafodelista"/>
              <w:ind w:left="0"/>
              <w:rPr>
                <w:rFonts w:ascii="Aptos" w:hAnsi="Aptos"/>
                <w:b/>
                <w:bCs/>
                <w:color w:val="FFFFFF" w:themeColor="background1"/>
                <w:lang w:val="es-ES" w:eastAsia="x-none"/>
              </w:rPr>
            </w:pPr>
            <w:r>
              <w:rPr>
                <w:rFonts w:ascii="Aptos" w:hAnsi="Aptos"/>
                <w:b/>
                <w:bCs/>
                <w:color w:val="FFFFFF" w:themeColor="background1"/>
                <w:lang w:val="es-ES" w:eastAsia="x-none"/>
              </w:rPr>
              <w:t>Junio</w:t>
            </w:r>
          </w:p>
        </w:tc>
        <w:tc>
          <w:tcPr>
            <w:tcW w:w="2314" w:type="dxa"/>
          </w:tcPr>
          <w:p w14:paraId="120BC589" w14:textId="77777777" w:rsidR="00FB3652" w:rsidRPr="00DE495B" w:rsidRDefault="00FB3652" w:rsidP="00FB3652">
            <w:pPr>
              <w:pStyle w:val="Prrafodelista"/>
              <w:ind w:left="0"/>
              <w:jc w:val="center"/>
              <w:rPr>
                <w:rFonts w:ascii="Aptos" w:hAnsi="Aptos"/>
                <w:lang w:val="es-ES" w:eastAsia="x-none"/>
              </w:rPr>
            </w:pPr>
            <w:r w:rsidRPr="007D3766">
              <w:rPr>
                <w:rFonts w:ascii="Aptos" w:hAnsi="Aptos"/>
                <w:lang w:val="es-ES" w:eastAsia="x-none"/>
              </w:rPr>
              <w:t>417,332</w:t>
            </w:r>
          </w:p>
        </w:tc>
        <w:tc>
          <w:tcPr>
            <w:tcW w:w="2448" w:type="dxa"/>
          </w:tcPr>
          <w:p w14:paraId="68A5DED3" w14:textId="77777777" w:rsidR="00FB3652" w:rsidRPr="00DE495B" w:rsidRDefault="00FB3652" w:rsidP="00FB3652">
            <w:pPr>
              <w:pStyle w:val="Prrafodelista"/>
              <w:ind w:left="0"/>
              <w:jc w:val="center"/>
              <w:rPr>
                <w:rFonts w:ascii="Aptos" w:hAnsi="Aptos"/>
                <w:lang w:val="es-ES" w:eastAsia="x-none"/>
              </w:rPr>
            </w:pPr>
            <w:r w:rsidRPr="00BC3106">
              <w:rPr>
                <w:rFonts w:ascii="Aptos" w:hAnsi="Aptos"/>
                <w:lang w:val="es-ES" w:eastAsia="x-none"/>
              </w:rPr>
              <w:t>248,872</w:t>
            </w:r>
          </w:p>
        </w:tc>
        <w:tc>
          <w:tcPr>
            <w:tcW w:w="2448" w:type="dxa"/>
          </w:tcPr>
          <w:p w14:paraId="3E623E7C" w14:textId="77777777" w:rsidR="00FB3652" w:rsidRPr="00DE495B" w:rsidRDefault="00FB3652" w:rsidP="00FB3652">
            <w:pPr>
              <w:pStyle w:val="Prrafodelista"/>
              <w:ind w:left="0"/>
              <w:jc w:val="center"/>
              <w:rPr>
                <w:rFonts w:ascii="Aptos" w:hAnsi="Aptos"/>
                <w:lang w:val="es-ES" w:eastAsia="x-none"/>
              </w:rPr>
            </w:pPr>
            <w:r w:rsidRPr="00BC3106">
              <w:rPr>
                <w:rFonts w:ascii="Aptos" w:hAnsi="Aptos"/>
                <w:lang w:val="es-ES" w:eastAsia="x-none"/>
              </w:rPr>
              <w:t>666,204</w:t>
            </w:r>
          </w:p>
        </w:tc>
      </w:tr>
    </w:tbl>
    <w:p w14:paraId="66D6231D" w14:textId="77777777" w:rsidR="00670A30" w:rsidRPr="002A46FB" w:rsidRDefault="00670A30" w:rsidP="001064CA">
      <w:pPr>
        <w:rPr>
          <w:rStyle w:val="Textoennegrita"/>
          <w:sz w:val="24"/>
          <w:szCs w:val="24"/>
          <w:lang w:val="es-ES" w:eastAsia="x-none"/>
        </w:rPr>
      </w:pPr>
    </w:p>
    <w:p w14:paraId="400E0AA5" w14:textId="77777777" w:rsidR="006936B1" w:rsidRDefault="002A46FB" w:rsidP="001064CA">
      <w:pPr>
        <w:rPr>
          <w:rStyle w:val="Textoennegrita"/>
          <w:sz w:val="24"/>
          <w:szCs w:val="24"/>
          <w:lang w:eastAsia="x-none"/>
        </w:rPr>
      </w:pPr>
      <w:r w:rsidRPr="002A46FB">
        <w:rPr>
          <w:rStyle w:val="Textoennegrita"/>
          <w:b w:val="0"/>
          <w:bCs w:val="0"/>
          <w:noProof/>
          <w:lang w:val="en-US"/>
        </w:rPr>
        <w:drawing>
          <wp:inline distT="0" distB="0" distL="0" distR="0" wp14:anchorId="260B1AB1" wp14:editId="130BAE41">
            <wp:extent cx="5610225" cy="238125"/>
            <wp:effectExtent l="0" t="0" r="9525" b="0"/>
            <wp:docPr id="193613514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5610225" cy="238125"/>
                    </a:xfrm>
                    <a:prstGeom prst="rect">
                      <a:avLst/>
                    </a:prstGeom>
                    <a:noFill/>
                    <a:ln>
                      <a:noFill/>
                    </a:ln>
                  </pic:spPr>
                </pic:pic>
              </a:graphicData>
            </a:graphic>
          </wp:inline>
        </w:drawing>
      </w:r>
    </w:p>
    <w:p w14:paraId="75BB2020" w14:textId="77777777" w:rsidR="00FB3652" w:rsidRDefault="00FB3652" w:rsidP="001064CA">
      <w:pPr>
        <w:rPr>
          <w:rStyle w:val="Textoennegrita"/>
          <w:sz w:val="24"/>
          <w:szCs w:val="24"/>
          <w:lang w:eastAsia="x-none"/>
        </w:rPr>
      </w:pPr>
    </w:p>
    <w:p w14:paraId="26CC50B5" w14:textId="77777777" w:rsidR="00FB3652" w:rsidRDefault="00FB3652" w:rsidP="001064CA">
      <w:pPr>
        <w:rPr>
          <w:rStyle w:val="Textoennegrita"/>
          <w:sz w:val="24"/>
          <w:szCs w:val="24"/>
          <w:lang w:eastAsia="x-none"/>
        </w:rPr>
      </w:pPr>
    </w:p>
    <w:p w14:paraId="0740E495" w14:textId="77777777" w:rsidR="00C13A87" w:rsidRDefault="00824082" w:rsidP="001064CA">
      <w:pPr>
        <w:rPr>
          <w:b/>
          <w:bCs/>
          <w:sz w:val="24"/>
          <w:szCs w:val="24"/>
          <w:lang w:eastAsia="x-none"/>
        </w:rPr>
      </w:pPr>
      <w:r>
        <w:rPr>
          <w:rStyle w:val="Textoennegrita"/>
          <w:sz w:val="24"/>
          <w:szCs w:val="24"/>
          <w:lang w:eastAsia="x-none"/>
        </w:rPr>
        <w:t>DIRECCIÓN</w:t>
      </w:r>
      <w:r w:rsidR="001064CA" w:rsidRPr="00403D3E">
        <w:rPr>
          <w:rStyle w:val="Textoennegrita"/>
          <w:sz w:val="24"/>
          <w:szCs w:val="24"/>
          <w:lang w:eastAsia="x-none"/>
        </w:rPr>
        <w:t xml:space="preserve"> CONTROL DE CALIDAD DE LAS AGUAS</w:t>
      </w:r>
    </w:p>
    <w:p w14:paraId="5F8DDDC7" w14:textId="77777777" w:rsidR="00FB3652" w:rsidRDefault="00C13A87" w:rsidP="001331F5">
      <w:pPr>
        <w:rPr>
          <w:rStyle w:val="Referenciasutil"/>
          <w:rFonts w:ascii="Aptos" w:hAnsi="Aptos"/>
          <w:b/>
          <w:bCs/>
          <w:color w:val="17406D" w:themeColor="text2"/>
          <w:sz w:val="20"/>
          <w:szCs w:val="20"/>
          <w:u w:val="single"/>
        </w:rPr>
      </w:pPr>
      <w:r w:rsidRPr="005D4C54">
        <w:rPr>
          <w:rStyle w:val="Referenciasutil"/>
          <w:rFonts w:ascii="Aptos" w:hAnsi="Aptos"/>
          <w:b/>
          <w:bCs/>
          <w:color w:val="17406D" w:themeColor="text2"/>
          <w:sz w:val="20"/>
          <w:szCs w:val="20"/>
          <w:u w:val="single"/>
        </w:rPr>
        <w:t>CONTROL SANITARIO EN LA RED DE DISTRIBUCIÓN DE AGUA POTABLE</w:t>
      </w:r>
    </w:p>
    <w:p w14:paraId="6081F73A" w14:textId="77777777" w:rsidR="00FF2875" w:rsidRPr="00FB3652" w:rsidRDefault="00FB3652" w:rsidP="00E86EA2">
      <w:pPr>
        <w:rPr>
          <w:rStyle w:val="Textoennegrita"/>
          <w:rFonts w:ascii="Aptos" w:hAnsi="Aptos"/>
          <w:smallCaps/>
          <w:color w:val="17406D" w:themeColor="text2"/>
          <w:sz w:val="20"/>
          <w:szCs w:val="20"/>
          <w:u w:val="single"/>
        </w:rPr>
      </w:pPr>
      <w:r>
        <w:rPr>
          <w:noProof/>
          <w:sz w:val="24"/>
          <w:szCs w:val="24"/>
          <w:u w:val="single"/>
          <w:lang w:val="en-US"/>
        </w:rPr>
        <w:drawing>
          <wp:inline distT="0" distB="0" distL="0" distR="0" wp14:anchorId="42289EB2" wp14:editId="359AC164">
            <wp:extent cx="5657850" cy="3409950"/>
            <wp:effectExtent l="0" t="0" r="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3"/>
              </a:graphicData>
            </a:graphic>
          </wp:inline>
        </w:drawing>
      </w:r>
    </w:p>
    <w:p w14:paraId="74F66766" w14:textId="77777777" w:rsidR="005D4C54" w:rsidRDefault="005D4C54" w:rsidP="00E86EA2">
      <w:pPr>
        <w:rPr>
          <w:rStyle w:val="Textoennegrita"/>
          <w:sz w:val="24"/>
          <w:szCs w:val="24"/>
          <w:lang w:eastAsia="x-none"/>
        </w:rPr>
      </w:pPr>
    </w:p>
    <w:p w14:paraId="2BE9B382" w14:textId="77777777" w:rsidR="00596B6B" w:rsidRPr="00596B6B" w:rsidRDefault="00596B6B" w:rsidP="00E86EA2">
      <w:pPr>
        <w:rPr>
          <w:rStyle w:val="Textoennegrita"/>
          <w:sz w:val="24"/>
          <w:szCs w:val="24"/>
          <w:lang w:eastAsia="x-none"/>
        </w:rPr>
      </w:pPr>
      <w:r w:rsidRPr="00596B6B">
        <w:rPr>
          <w:rStyle w:val="Textoennegrita"/>
          <w:sz w:val="24"/>
          <w:szCs w:val="24"/>
          <w:lang w:eastAsia="x-none"/>
        </w:rPr>
        <w:lastRenderedPageBreak/>
        <w:t>DIRECCIÓN DE ATENCIÓN Y RELACIONES CON LA COMUNIDAD</w:t>
      </w:r>
    </w:p>
    <w:p w14:paraId="3F985B04" w14:textId="77777777" w:rsidR="00DB5E78" w:rsidRPr="00F2611C" w:rsidRDefault="00610928" w:rsidP="00E86EA2">
      <w:pPr>
        <w:rPr>
          <w:rStyle w:val="Textoennegrita"/>
          <w:sz w:val="24"/>
          <w:szCs w:val="24"/>
          <w:lang w:eastAsia="x-none"/>
        </w:rPr>
      </w:pPr>
      <w:r w:rsidRPr="00B664B3">
        <w:rPr>
          <w:b/>
          <w:bCs/>
          <w:sz w:val="20"/>
          <w:szCs w:val="18"/>
          <w:lang w:val="es-ES"/>
        </w:rPr>
        <w:t>Tabla no. 2</w:t>
      </w:r>
    </w:p>
    <w:tbl>
      <w:tblPr>
        <w:tblStyle w:val="Tablaconcuadrcula"/>
        <w:tblW w:w="9900" w:type="dxa"/>
        <w:jc w:val="center"/>
        <w:tblLook w:val="04A0" w:firstRow="1" w:lastRow="0" w:firstColumn="1" w:lastColumn="0" w:noHBand="0" w:noVBand="1"/>
      </w:tblPr>
      <w:tblGrid>
        <w:gridCol w:w="1785"/>
        <w:gridCol w:w="3160"/>
        <w:gridCol w:w="2718"/>
        <w:gridCol w:w="1161"/>
        <w:gridCol w:w="1076"/>
      </w:tblGrid>
      <w:tr w:rsidR="00C0643D" w:rsidRPr="005D4C54" w14:paraId="1F80E934" w14:textId="77777777" w:rsidTr="006C74D8">
        <w:trPr>
          <w:trHeight w:val="582"/>
          <w:jc w:val="center"/>
        </w:trPr>
        <w:tc>
          <w:tcPr>
            <w:tcW w:w="1785" w:type="dxa"/>
            <w:vMerge w:val="restart"/>
            <w:shd w:val="clear" w:color="auto" w:fill="002060"/>
            <w:hideMark/>
          </w:tcPr>
          <w:p w14:paraId="52E88BA8" w14:textId="77777777" w:rsidR="00C0643D" w:rsidRPr="005D4C54" w:rsidRDefault="00C0643D" w:rsidP="00ED240E">
            <w:pPr>
              <w:jc w:val="center"/>
              <w:rPr>
                <w:rFonts w:ascii="Aptos" w:eastAsia="Times New Roman" w:hAnsi="Aptos" w:cs="Calibri"/>
                <w:b/>
                <w:bCs/>
                <w:color w:val="0D0D0D" w:themeColor="text1" w:themeTint="F2"/>
                <w:lang w:val="es-MX" w:eastAsia="es-MX"/>
              </w:rPr>
            </w:pPr>
            <w:r w:rsidRPr="005D4C54">
              <w:rPr>
                <w:rFonts w:ascii="Aptos" w:eastAsia="Times New Roman" w:hAnsi="Aptos" w:cs="Calibri"/>
                <w:b/>
                <w:bCs/>
                <w:color w:val="0D0D0D" w:themeColor="text1" w:themeTint="F2"/>
                <w:lang w:eastAsia="es-MX"/>
              </w:rPr>
              <w:t> </w:t>
            </w:r>
          </w:p>
          <w:p w14:paraId="3E4298C1" w14:textId="77777777" w:rsidR="00C0643D" w:rsidRPr="005D4C54" w:rsidRDefault="00FB3652" w:rsidP="00ED240E">
            <w:pPr>
              <w:jc w:val="center"/>
              <w:rPr>
                <w:rFonts w:ascii="Aptos" w:eastAsia="Times New Roman" w:hAnsi="Aptos" w:cs="Calibri"/>
                <w:b/>
                <w:bCs/>
                <w:color w:val="0D0D0D" w:themeColor="text1" w:themeTint="F2"/>
                <w:lang w:eastAsia="es-MX"/>
              </w:rPr>
            </w:pPr>
            <w:r w:rsidRPr="005D4C54">
              <w:rPr>
                <w:rStyle w:val="Referenciasutil"/>
                <w:rFonts w:ascii="Aptos" w:hAnsi="Aptos"/>
                <w:b/>
                <w:bCs/>
                <w:noProof/>
                <w:color w:val="17406D" w:themeColor="text2"/>
                <w:u w:val="single"/>
                <w:lang w:val="en-US"/>
              </w:rPr>
              <w:drawing>
                <wp:anchor distT="0" distB="0" distL="114300" distR="114300" simplePos="0" relativeHeight="251707392" behindDoc="0" locked="0" layoutInCell="1" allowOverlap="1" wp14:anchorId="2976652E" wp14:editId="3E146057">
                  <wp:simplePos x="0" y="0"/>
                  <wp:positionH relativeFrom="column">
                    <wp:posOffset>64770</wp:posOffset>
                  </wp:positionH>
                  <wp:positionV relativeFrom="paragraph">
                    <wp:posOffset>105410</wp:posOffset>
                  </wp:positionV>
                  <wp:extent cx="762000" cy="400050"/>
                  <wp:effectExtent l="0" t="0" r="0" b="0"/>
                  <wp:wrapNone/>
                  <wp:docPr id="1333318163" name="Imagen 1333318163" descr="Corporación de Acueducto y Alcantarillado de Santo Domingo | CAASD"/>
                  <wp:cNvGraphicFramePr/>
                  <a:graphic xmlns:a="http://schemas.openxmlformats.org/drawingml/2006/main">
                    <a:graphicData uri="http://schemas.openxmlformats.org/drawingml/2006/picture">
                      <pic:pic xmlns:pic="http://schemas.openxmlformats.org/drawingml/2006/picture">
                        <pic:nvPicPr>
                          <pic:cNvPr id="2" name="Imagen 1" descr="Corporación de Acueducto y Alcantarillado de Santo Domingo | CAASD"/>
                          <pic:cNvPicPr>
                            <a:picLocks noChangeAspect="1" noChangeArrowheads="1"/>
                          </pic:cNvPicPr>
                        </pic:nvPicPr>
                        <pic:blipFill>
                          <a:blip r:embed="rId166" cstate="print">
                            <a:lum bright="70000" contrast="-70000"/>
                            <a:extLst>
                              <a:ext uri="{28A0092B-C50C-407E-A947-70E740481C1C}">
                                <a14:useLocalDpi xmlns:a14="http://schemas.microsoft.com/office/drawing/2010/main" val="0"/>
                              </a:ext>
                            </a:extLst>
                          </a:blip>
                          <a:srcRect/>
                          <a:stretch>
                            <a:fillRect/>
                          </a:stretch>
                        </pic:blipFill>
                        <pic:spPr bwMode="auto">
                          <a:xfrm>
                            <a:off x="0" y="0"/>
                            <a:ext cx="762000" cy="400050"/>
                          </a:xfrm>
                          <a:prstGeom prst="rect">
                            <a:avLst/>
                          </a:prstGeom>
                          <a:noFill/>
                        </pic:spPr>
                      </pic:pic>
                    </a:graphicData>
                  </a:graphic>
                  <wp14:sizeRelH relativeFrom="page">
                    <wp14:pctWidth>0</wp14:pctWidth>
                  </wp14:sizeRelH>
                  <wp14:sizeRelV relativeFrom="page">
                    <wp14:pctHeight>0</wp14:pctHeight>
                  </wp14:sizeRelV>
                </wp:anchor>
              </w:drawing>
            </w:r>
          </w:p>
          <w:p w14:paraId="1BEAED19" w14:textId="77777777" w:rsidR="00C0643D" w:rsidRPr="005D4C54" w:rsidRDefault="00C0643D" w:rsidP="00ED240E">
            <w:pPr>
              <w:jc w:val="center"/>
              <w:rPr>
                <w:rFonts w:ascii="Aptos" w:eastAsia="Times New Roman" w:hAnsi="Aptos" w:cs="Calibri"/>
                <w:b/>
                <w:bCs/>
                <w:color w:val="0D0D0D" w:themeColor="text1" w:themeTint="F2"/>
                <w:lang w:eastAsia="es-MX"/>
              </w:rPr>
            </w:pPr>
          </w:p>
          <w:p w14:paraId="1E96886A" w14:textId="77777777" w:rsidR="00C0643D" w:rsidRPr="005D4C54" w:rsidRDefault="00C0643D" w:rsidP="00ED240E">
            <w:pPr>
              <w:jc w:val="center"/>
              <w:rPr>
                <w:rFonts w:ascii="Aptos" w:eastAsia="Times New Roman" w:hAnsi="Aptos" w:cs="Calibri"/>
                <w:b/>
                <w:bCs/>
                <w:color w:val="0D0D0D" w:themeColor="text1" w:themeTint="F2"/>
                <w:lang w:eastAsia="es-MX"/>
              </w:rPr>
            </w:pPr>
          </w:p>
          <w:p w14:paraId="0FFC040E" w14:textId="77777777" w:rsidR="00C0643D" w:rsidRPr="005D4C54" w:rsidRDefault="00C0643D" w:rsidP="00ED240E">
            <w:pPr>
              <w:jc w:val="center"/>
              <w:rPr>
                <w:rFonts w:ascii="Aptos" w:eastAsia="Times New Roman" w:hAnsi="Aptos" w:cs="Calibri"/>
                <w:b/>
                <w:bCs/>
                <w:color w:val="0D0D0D" w:themeColor="text1" w:themeTint="F2"/>
                <w:lang w:eastAsia="es-MX"/>
              </w:rPr>
            </w:pPr>
          </w:p>
          <w:p w14:paraId="523453BE" w14:textId="77777777" w:rsidR="00C0643D" w:rsidRPr="005D4C54" w:rsidRDefault="00C0643D" w:rsidP="00ED240E">
            <w:pPr>
              <w:jc w:val="center"/>
              <w:rPr>
                <w:rFonts w:ascii="Aptos" w:eastAsia="Times New Roman" w:hAnsi="Aptos" w:cs="Calibri"/>
                <w:b/>
                <w:bCs/>
                <w:color w:val="0D0D0D" w:themeColor="text1" w:themeTint="F2"/>
                <w:lang w:eastAsia="es-MX"/>
              </w:rPr>
            </w:pPr>
          </w:p>
          <w:p w14:paraId="3C7D84E1" w14:textId="77777777" w:rsidR="00C0643D" w:rsidRPr="005D4C54" w:rsidRDefault="00C0643D" w:rsidP="00ED240E">
            <w:pPr>
              <w:jc w:val="center"/>
              <w:rPr>
                <w:rFonts w:ascii="Aptos" w:eastAsia="Times New Roman" w:hAnsi="Aptos" w:cs="Calibri"/>
                <w:b/>
                <w:bCs/>
                <w:color w:val="0D0D0D" w:themeColor="text1" w:themeTint="F2"/>
                <w:lang w:eastAsia="es-MX"/>
              </w:rPr>
            </w:pPr>
          </w:p>
          <w:p w14:paraId="365F71F2" w14:textId="77777777" w:rsidR="00C0643D" w:rsidRPr="005D4C54" w:rsidRDefault="00C0643D" w:rsidP="00ED240E">
            <w:pPr>
              <w:jc w:val="center"/>
              <w:rPr>
                <w:rFonts w:ascii="Aptos" w:eastAsia="Times New Roman" w:hAnsi="Aptos" w:cs="Calibri"/>
                <w:b/>
                <w:bCs/>
                <w:color w:val="0D0D0D" w:themeColor="text1" w:themeTint="F2"/>
                <w:lang w:eastAsia="es-MX"/>
              </w:rPr>
            </w:pPr>
          </w:p>
          <w:p w14:paraId="06A33253" w14:textId="77777777" w:rsidR="00C0643D" w:rsidRPr="005D4C54" w:rsidRDefault="00C0643D" w:rsidP="00610928">
            <w:pPr>
              <w:rPr>
                <w:rFonts w:ascii="Aptos" w:eastAsia="Times New Roman" w:hAnsi="Aptos" w:cs="Calibri"/>
                <w:b/>
                <w:bCs/>
                <w:color w:val="0D0D0D" w:themeColor="text1" w:themeTint="F2"/>
                <w:lang w:eastAsia="es-MX"/>
              </w:rPr>
            </w:pPr>
          </w:p>
          <w:p w14:paraId="3DCE52B9" w14:textId="77777777" w:rsidR="00FB3652" w:rsidRDefault="00FB3652" w:rsidP="00FF2875">
            <w:pPr>
              <w:jc w:val="center"/>
              <w:rPr>
                <w:rFonts w:ascii="Aptos" w:eastAsia="Times New Roman" w:hAnsi="Aptos" w:cs="Calibri"/>
                <w:b/>
                <w:bCs/>
                <w:color w:val="FFFFFF" w:themeColor="background1"/>
                <w:lang w:eastAsia="es-MX"/>
              </w:rPr>
            </w:pPr>
          </w:p>
          <w:p w14:paraId="2F48625E" w14:textId="77777777" w:rsidR="00FB3652" w:rsidRDefault="00FB3652" w:rsidP="00FF2875">
            <w:pPr>
              <w:jc w:val="center"/>
              <w:rPr>
                <w:rFonts w:ascii="Aptos" w:eastAsia="Times New Roman" w:hAnsi="Aptos" w:cs="Calibri"/>
                <w:b/>
                <w:bCs/>
                <w:color w:val="FFFFFF" w:themeColor="background1"/>
                <w:lang w:eastAsia="es-MX"/>
              </w:rPr>
            </w:pPr>
          </w:p>
          <w:p w14:paraId="06F27DDA" w14:textId="77777777" w:rsidR="00FB3652" w:rsidRDefault="00FB3652" w:rsidP="00FF2875">
            <w:pPr>
              <w:jc w:val="center"/>
              <w:rPr>
                <w:rFonts w:ascii="Aptos" w:eastAsia="Times New Roman" w:hAnsi="Aptos" w:cs="Calibri"/>
                <w:b/>
                <w:bCs/>
                <w:color w:val="FFFFFF" w:themeColor="background1"/>
                <w:lang w:eastAsia="es-MX"/>
              </w:rPr>
            </w:pPr>
          </w:p>
          <w:p w14:paraId="1FD2D589" w14:textId="77777777" w:rsidR="00C0643D" w:rsidRPr="005D4C54" w:rsidRDefault="00164822" w:rsidP="00FF2875">
            <w:pPr>
              <w:jc w:val="center"/>
              <w:rPr>
                <w:rFonts w:ascii="Aptos" w:eastAsia="Times New Roman" w:hAnsi="Aptos" w:cs="Calibri"/>
                <w:b/>
                <w:bCs/>
                <w:color w:val="FFFFFF" w:themeColor="background1"/>
                <w:lang w:eastAsia="es-MX"/>
              </w:rPr>
            </w:pPr>
            <w:r w:rsidRPr="005D4C54">
              <w:rPr>
                <w:rFonts w:ascii="Aptos" w:eastAsia="Times New Roman" w:hAnsi="Aptos" w:cs="Calibri"/>
                <w:b/>
                <w:bCs/>
                <w:color w:val="FFFFFF" w:themeColor="background1"/>
                <w:lang w:eastAsia="es-MX"/>
              </w:rPr>
              <w:t>DIRECCIÓN DE ATENCIÓN Y RELACIONES CON LA COMUNIDAD</w:t>
            </w:r>
          </w:p>
        </w:tc>
        <w:tc>
          <w:tcPr>
            <w:tcW w:w="5878" w:type="dxa"/>
            <w:gridSpan w:val="2"/>
            <w:shd w:val="clear" w:color="auto" w:fill="002060"/>
            <w:hideMark/>
          </w:tcPr>
          <w:p w14:paraId="7656AB3A" w14:textId="77777777" w:rsidR="00C0643D" w:rsidRPr="005D4C54" w:rsidRDefault="00C0643D" w:rsidP="00ED240E">
            <w:pPr>
              <w:jc w:val="center"/>
              <w:rPr>
                <w:rFonts w:ascii="Aptos" w:eastAsia="Times New Roman" w:hAnsi="Aptos" w:cs="Calibri"/>
                <w:b/>
                <w:bCs/>
                <w:color w:val="0D0D0D" w:themeColor="text1" w:themeTint="F2"/>
                <w:lang w:val="es-MX" w:eastAsia="es-MX"/>
              </w:rPr>
            </w:pPr>
            <w:r w:rsidRPr="005D4C54">
              <w:rPr>
                <w:rFonts w:ascii="Aptos" w:eastAsia="Times New Roman" w:hAnsi="Aptos" w:cs="Calibri"/>
                <w:b/>
                <w:bCs/>
                <w:color w:val="0D0D0D" w:themeColor="text1" w:themeTint="F2"/>
                <w:lang w:eastAsia="es-MX"/>
              </w:rPr>
              <w:t> </w:t>
            </w:r>
          </w:p>
        </w:tc>
        <w:tc>
          <w:tcPr>
            <w:tcW w:w="1161" w:type="dxa"/>
            <w:shd w:val="clear" w:color="auto" w:fill="002060"/>
          </w:tcPr>
          <w:p w14:paraId="75F3D4B1" w14:textId="77777777" w:rsidR="00C0643D" w:rsidRPr="005D4C54" w:rsidRDefault="00C0643D" w:rsidP="00ED240E">
            <w:pPr>
              <w:jc w:val="center"/>
              <w:rPr>
                <w:rFonts w:ascii="Aptos" w:eastAsia="Times New Roman" w:hAnsi="Aptos" w:cs="Calibri"/>
                <w:b/>
                <w:bCs/>
                <w:color w:val="FFFFFF" w:themeColor="background1"/>
                <w:lang w:val="es-MX" w:eastAsia="es-MX"/>
              </w:rPr>
            </w:pPr>
            <w:r w:rsidRPr="005D4C54">
              <w:rPr>
                <w:rFonts w:ascii="Aptos" w:eastAsia="Times New Roman" w:hAnsi="Aptos" w:cs="Calibri"/>
                <w:b/>
                <w:bCs/>
                <w:color w:val="FFFFFF" w:themeColor="background1"/>
                <w:lang w:val="es-MX" w:eastAsia="es-MX"/>
              </w:rPr>
              <w:t>Meta</w:t>
            </w:r>
          </w:p>
        </w:tc>
        <w:tc>
          <w:tcPr>
            <w:tcW w:w="1076" w:type="dxa"/>
            <w:shd w:val="clear" w:color="auto" w:fill="002060"/>
          </w:tcPr>
          <w:p w14:paraId="263377A0" w14:textId="77777777" w:rsidR="00C0643D" w:rsidRPr="005D4C54" w:rsidRDefault="00C0643D" w:rsidP="00ED240E">
            <w:pPr>
              <w:jc w:val="center"/>
              <w:rPr>
                <w:rFonts w:ascii="Aptos" w:eastAsia="Times New Roman" w:hAnsi="Aptos" w:cs="Calibri"/>
                <w:b/>
                <w:bCs/>
                <w:color w:val="FFFFFF" w:themeColor="background1"/>
                <w:lang w:val="es-MX" w:eastAsia="es-MX"/>
              </w:rPr>
            </w:pPr>
            <w:r w:rsidRPr="005D4C54">
              <w:rPr>
                <w:rFonts w:ascii="Aptos" w:eastAsia="Times New Roman" w:hAnsi="Aptos" w:cs="Calibri"/>
                <w:b/>
                <w:bCs/>
                <w:color w:val="FFFFFF" w:themeColor="background1"/>
                <w:lang w:val="es-MX" w:eastAsia="es-MX"/>
              </w:rPr>
              <w:t>Logrado</w:t>
            </w:r>
          </w:p>
        </w:tc>
      </w:tr>
      <w:tr w:rsidR="009251E5" w:rsidRPr="005D4C54" w14:paraId="1057A80E" w14:textId="77777777" w:rsidTr="00670A30">
        <w:trPr>
          <w:trHeight w:val="796"/>
          <w:jc w:val="center"/>
        </w:trPr>
        <w:tc>
          <w:tcPr>
            <w:tcW w:w="1785" w:type="dxa"/>
            <w:vMerge/>
            <w:shd w:val="clear" w:color="auto" w:fill="002060"/>
            <w:hideMark/>
          </w:tcPr>
          <w:p w14:paraId="2F7F2C95" w14:textId="77777777" w:rsidR="009251E5" w:rsidRPr="005D4C54" w:rsidRDefault="009251E5" w:rsidP="00ED240E">
            <w:pPr>
              <w:jc w:val="center"/>
              <w:rPr>
                <w:rFonts w:ascii="Aptos" w:eastAsia="Times New Roman" w:hAnsi="Aptos" w:cs="Calibri"/>
                <w:b/>
                <w:bCs/>
                <w:color w:val="FFFFFF"/>
                <w:lang w:val="es-MX" w:eastAsia="es-MX"/>
              </w:rPr>
            </w:pPr>
          </w:p>
        </w:tc>
        <w:tc>
          <w:tcPr>
            <w:tcW w:w="3160" w:type="dxa"/>
            <w:hideMark/>
          </w:tcPr>
          <w:p w14:paraId="3CDE2EEA" w14:textId="77777777" w:rsidR="009251E5" w:rsidRPr="005D4C54" w:rsidRDefault="009251E5" w:rsidP="00C51721">
            <w:pPr>
              <w:jc w:val="both"/>
              <w:rPr>
                <w:rFonts w:ascii="Aptos" w:eastAsia="Times New Roman" w:hAnsi="Aptos" w:cs="Calibri"/>
                <w:lang w:val="es-MX" w:eastAsia="es-MX"/>
              </w:rPr>
            </w:pPr>
            <w:r w:rsidRPr="005D4C54">
              <w:rPr>
                <w:rFonts w:ascii="Aptos" w:eastAsia="Times New Roman" w:hAnsi="Aptos" w:cs="Calibri"/>
                <w:lang w:val="es-MX" w:eastAsia="es-MX"/>
              </w:rPr>
              <w:t>Corregir Trimestralmente 540 Fugas De Agua Potable</w:t>
            </w:r>
          </w:p>
          <w:p w14:paraId="32BA983B" w14:textId="77777777" w:rsidR="009251E5" w:rsidRPr="005D4C54" w:rsidRDefault="009251E5" w:rsidP="00C51721">
            <w:pPr>
              <w:jc w:val="both"/>
              <w:rPr>
                <w:rFonts w:ascii="Aptos" w:eastAsia="Times New Roman" w:hAnsi="Aptos" w:cs="Calibri"/>
                <w:lang w:val="es-MX" w:eastAsia="es-MX"/>
              </w:rPr>
            </w:pPr>
          </w:p>
        </w:tc>
        <w:tc>
          <w:tcPr>
            <w:tcW w:w="2718" w:type="dxa"/>
            <w:hideMark/>
          </w:tcPr>
          <w:p w14:paraId="3B6EE560" w14:textId="77777777" w:rsidR="009251E5" w:rsidRPr="005D4C54" w:rsidRDefault="009251E5" w:rsidP="00E64A92">
            <w:pPr>
              <w:jc w:val="center"/>
              <w:rPr>
                <w:rFonts w:ascii="Aptos" w:eastAsia="Times New Roman" w:hAnsi="Aptos" w:cs="Calibri"/>
                <w:lang w:val="es-MX" w:eastAsia="es-MX"/>
              </w:rPr>
            </w:pPr>
            <w:r w:rsidRPr="005D4C54">
              <w:rPr>
                <w:rFonts w:ascii="Aptos" w:eastAsia="Times New Roman" w:hAnsi="Aptos" w:cs="Calibri"/>
                <w:lang w:val="es-MX" w:eastAsia="es-MX"/>
              </w:rPr>
              <w:t>Cantidad de fugas de agua potable de 1/2" hasta 4" corregidas</w:t>
            </w:r>
          </w:p>
        </w:tc>
        <w:tc>
          <w:tcPr>
            <w:tcW w:w="1161" w:type="dxa"/>
            <w:hideMark/>
          </w:tcPr>
          <w:p w14:paraId="28627AD4" w14:textId="77777777" w:rsidR="00610928" w:rsidRPr="005D4C54" w:rsidRDefault="00610928" w:rsidP="00DB5E78">
            <w:pPr>
              <w:jc w:val="center"/>
              <w:rPr>
                <w:rFonts w:ascii="Aptos" w:eastAsia="Times New Roman" w:hAnsi="Aptos" w:cs="Calibri"/>
                <w:lang w:val="es-MX" w:eastAsia="es-MX"/>
              </w:rPr>
            </w:pPr>
          </w:p>
          <w:p w14:paraId="650EE085" w14:textId="30963230" w:rsidR="009251E5" w:rsidRPr="005D4C54" w:rsidRDefault="0070006D" w:rsidP="00DB5E78">
            <w:pPr>
              <w:jc w:val="center"/>
              <w:rPr>
                <w:rFonts w:ascii="Aptos" w:eastAsia="Times New Roman" w:hAnsi="Aptos" w:cs="Calibri"/>
                <w:lang w:val="es-MX" w:eastAsia="es-MX"/>
              </w:rPr>
            </w:pPr>
            <w:r>
              <w:rPr>
                <w:rFonts w:ascii="Aptos" w:eastAsia="Times New Roman" w:hAnsi="Aptos" w:cs="Calibri"/>
                <w:lang w:val="es-MX" w:eastAsia="es-MX"/>
              </w:rPr>
              <w:t>1,</w:t>
            </w:r>
            <w:r w:rsidR="00486CCD">
              <w:rPr>
                <w:rFonts w:ascii="Aptos" w:eastAsia="Times New Roman" w:hAnsi="Aptos" w:cs="Calibri"/>
                <w:lang w:val="es-MX" w:eastAsia="es-MX"/>
              </w:rPr>
              <w:t>0</w:t>
            </w:r>
            <w:r>
              <w:rPr>
                <w:rFonts w:ascii="Aptos" w:eastAsia="Times New Roman" w:hAnsi="Aptos" w:cs="Calibri"/>
                <w:lang w:val="es-MX" w:eastAsia="es-MX"/>
              </w:rPr>
              <w:t>4</w:t>
            </w:r>
            <w:r w:rsidR="009251E5" w:rsidRPr="005D4C54">
              <w:rPr>
                <w:rFonts w:ascii="Aptos" w:eastAsia="Times New Roman" w:hAnsi="Aptos" w:cs="Calibri"/>
                <w:lang w:val="es-MX" w:eastAsia="es-MX"/>
              </w:rPr>
              <w:t>0</w:t>
            </w:r>
          </w:p>
        </w:tc>
        <w:tc>
          <w:tcPr>
            <w:tcW w:w="1076" w:type="dxa"/>
            <w:hideMark/>
          </w:tcPr>
          <w:p w14:paraId="06C82F6D" w14:textId="77777777" w:rsidR="00DB5E78" w:rsidRPr="005D4C54" w:rsidRDefault="00DB5E78" w:rsidP="00DB5E78">
            <w:pPr>
              <w:jc w:val="center"/>
              <w:rPr>
                <w:rFonts w:ascii="Aptos" w:eastAsia="Times New Roman" w:hAnsi="Aptos" w:cs="Calibri"/>
                <w:lang w:val="es-MX" w:eastAsia="es-MX"/>
              </w:rPr>
            </w:pPr>
          </w:p>
          <w:p w14:paraId="48D02BA9" w14:textId="59D59AC7" w:rsidR="009251E5" w:rsidRPr="005D4C54" w:rsidRDefault="0070006D" w:rsidP="00DB5E78">
            <w:pPr>
              <w:jc w:val="center"/>
              <w:rPr>
                <w:rFonts w:ascii="Aptos" w:eastAsia="Times New Roman" w:hAnsi="Aptos" w:cs="Calibri"/>
                <w:lang w:val="es-MX" w:eastAsia="es-MX"/>
              </w:rPr>
            </w:pPr>
            <w:r>
              <w:rPr>
                <w:rFonts w:ascii="Aptos" w:eastAsia="Times New Roman" w:hAnsi="Aptos" w:cs="Calibri"/>
                <w:lang w:val="es-MX" w:eastAsia="es-MX"/>
              </w:rPr>
              <w:t>851</w:t>
            </w:r>
          </w:p>
          <w:p w14:paraId="7527BBAC" w14:textId="77777777" w:rsidR="00717532" w:rsidRPr="005D4C54" w:rsidRDefault="00717532" w:rsidP="00DB5E78">
            <w:pPr>
              <w:jc w:val="center"/>
              <w:rPr>
                <w:rFonts w:ascii="Aptos" w:eastAsia="Times New Roman" w:hAnsi="Aptos" w:cs="Calibri"/>
                <w:lang w:val="es-MX" w:eastAsia="es-MX"/>
              </w:rPr>
            </w:pPr>
          </w:p>
        </w:tc>
      </w:tr>
      <w:tr w:rsidR="009251E5" w:rsidRPr="005D4C54" w14:paraId="29B4D5E8" w14:textId="77777777" w:rsidTr="00670A30">
        <w:trPr>
          <w:trHeight w:val="445"/>
          <w:jc w:val="center"/>
        </w:trPr>
        <w:tc>
          <w:tcPr>
            <w:tcW w:w="1785" w:type="dxa"/>
            <w:vMerge/>
            <w:shd w:val="clear" w:color="auto" w:fill="002060"/>
            <w:hideMark/>
          </w:tcPr>
          <w:p w14:paraId="0DD6CA3A" w14:textId="77777777" w:rsidR="009251E5" w:rsidRPr="005D4C54" w:rsidRDefault="009251E5" w:rsidP="00ED240E">
            <w:pPr>
              <w:rPr>
                <w:rFonts w:ascii="Aptos" w:eastAsia="Times New Roman" w:hAnsi="Aptos" w:cs="Calibri"/>
                <w:b/>
                <w:bCs/>
                <w:color w:val="FFFFFF"/>
                <w:lang w:val="es-MX" w:eastAsia="es-MX"/>
              </w:rPr>
            </w:pPr>
          </w:p>
        </w:tc>
        <w:tc>
          <w:tcPr>
            <w:tcW w:w="3160" w:type="dxa"/>
            <w:hideMark/>
          </w:tcPr>
          <w:p w14:paraId="0418BBD6" w14:textId="77777777" w:rsidR="00E64A92" w:rsidRPr="005D4C54" w:rsidRDefault="00E64A92" w:rsidP="00D6464A">
            <w:pPr>
              <w:jc w:val="both"/>
              <w:rPr>
                <w:rFonts w:ascii="Aptos" w:eastAsia="Times New Roman" w:hAnsi="Aptos" w:cs="Calibri"/>
                <w:lang w:eastAsia="es-MX"/>
              </w:rPr>
            </w:pPr>
            <w:r w:rsidRPr="005D4C54">
              <w:rPr>
                <w:rFonts w:ascii="Aptos" w:eastAsia="Times New Roman" w:hAnsi="Aptos" w:cs="Calibri"/>
                <w:lang w:eastAsia="es-MX"/>
              </w:rPr>
              <w:t xml:space="preserve">Impartir 110 Charlas </w:t>
            </w:r>
          </w:p>
          <w:p w14:paraId="43EAAD06" w14:textId="77777777" w:rsidR="009251E5" w:rsidRPr="005D4C54" w:rsidRDefault="00B07383" w:rsidP="00D6464A">
            <w:pPr>
              <w:jc w:val="both"/>
              <w:rPr>
                <w:rFonts w:ascii="Aptos" w:eastAsia="Times New Roman" w:hAnsi="Aptos" w:cs="Calibri"/>
                <w:lang w:val="es-MX" w:eastAsia="es-MX"/>
              </w:rPr>
            </w:pPr>
            <w:r w:rsidRPr="005D4C54">
              <w:rPr>
                <w:rFonts w:ascii="Aptos" w:eastAsia="Times New Roman" w:hAnsi="Aptos" w:cs="Calibri"/>
                <w:lang w:eastAsia="es-MX"/>
              </w:rPr>
              <w:t>“CUIDEMOS EL AGUA”</w:t>
            </w:r>
          </w:p>
        </w:tc>
        <w:tc>
          <w:tcPr>
            <w:tcW w:w="2718" w:type="dxa"/>
            <w:hideMark/>
          </w:tcPr>
          <w:p w14:paraId="1CFCA66F" w14:textId="77777777" w:rsidR="00DB5E78" w:rsidRPr="005D4C54" w:rsidRDefault="00B07383" w:rsidP="00E64A92">
            <w:pPr>
              <w:jc w:val="center"/>
              <w:rPr>
                <w:rFonts w:ascii="Aptos" w:eastAsia="Times New Roman" w:hAnsi="Aptos" w:cs="Calibri"/>
                <w:lang w:val="es-MX" w:eastAsia="es-MX"/>
              </w:rPr>
            </w:pPr>
            <w:r w:rsidRPr="005D4C54">
              <w:rPr>
                <w:rFonts w:ascii="Aptos" w:eastAsia="Times New Roman" w:hAnsi="Aptos" w:cs="Calibri"/>
                <w:lang w:val="es-MX" w:eastAsia="es-MX"/>
              </w:rPr>
              <w:t>Charlas</w:t>
            </w:r>
          </w:p>
          <w:p w14:paraId="2389AF57" w14:textId="77777777" w:rsidR="00DB5E78" w:rsidRPr="005D4C54" w:rsidRDefault="00DB5E78" w:rsidP="00E64A92">
            <w:pPr>
              <w:jc w:val="center"/>
              <w:rPr>
                <w:rFonts w:ascii="Aptos" w:eastAsia="Times New Roman" w:hAnsi="Aptos" w:cs="Calibri"/>
                <w:lang w:val="es-MX" w:eastAsia="es-MX"/>
              </w:rPr>
            </w:pPr>
          </w:p>
        </w:tc>
        <w:tc>
          <w:tcPr>
            <w:tcW w:w="1161" w:type="dxa"/>
          </w:tcPr>
          <w:p w14:paraId="74186D3A" w14:textId="5A3B6B97" w:rsidR="009251E5" w:rsidRPr="005D4C54" w:rsidRDefault="0070006D" w:rsidP="00DB5E78">
            <w:pPr>
              <w:jc w:val="center"/>
              <w:rPr>
                <w:rFonts w:ascii="Aptos" w:eastAsia="Times New Roman" w:hAnsi="Aptos" w:cs="Calibri"/>
                <w:lang w:val="es-MX" w:eastAsia="es-MX"/>
              </w:rPr>
            </w:pPr>
            <w:r>
              <w:rPr>
                <w:rFonts w:ascii="Aptos" w:eastAsia="Times New Roman" w:hAnsi="Aptos" w:cs="Calibri"/>
                <w:lang w:val="es-MX" w:eastAsia="es-MX"/>
              </w:rPr>
              <w:t>45</w:t>
            </w:r>
          </w:p>
        </w:tc>
        <w:tc>
          <w:tcPr>
            <w:tcW w:w="1076" w:type="dxa"/>
          </w:tcPr>
          <w:p w14:paraId="682334FE" w14:textId="4F2FE7B5" w:rsidR="009251E5" w:rsidRPr="005D4C54" w:rsidRDefault="0070006D" w:rsidP="00DB5E78">
            <w:pPr>
              <w:jc w:val="center"/>
              <w:rPr>
                <w:rFonts w:ascii="Aptos" w:eastAsia="Times New Roman" w:hAnsi="Aptos" w:cs="Calibri"/>
                <w:lang w:val="es-MX" w:eastAsia="es-MX"/>
              </w:rPr>
            </w:pPr>
            <w:r>
              <w:rPr>
                <w:rFonts w:ascii="Aptos" w:eastAsia="Times New Roman" w:hAnsi="Aptos" w:cs="Calibri"/>
                <w:lang w:val="es-MX" w:eastAsia="es-MX"/>
              </w:rPr>
              <w:t>51</w:t>
            </w:r>
          </w:p>
        </w:tc>
      </w:tr>
      <w:tr w:rsidR="009251E5" w:rsidRPr="005D4C54" w14:paraId="4AC787D7" w14:textId="77777777" w:rsidTr="00670A30">
        <w:trPr>
          <w:trHeight w:val="648"/>
          <w:jc w:val="center"/>
        </w:trPr>
        <w:tc>
          <w:tcPr>
            <w:tcW w:w="1785" w:type="dxa"/>
            <w:vMerge/>
            <w:shd w:val="clear" w:color="auto" w:fill="002060"/>
            <w:hideMark/>
          </w:tcPr>
          <w:p w14:paraId="197EF2C3" w14:textId="77777777" w:rsidR="009251E5" w:rsidRPr="005D4C54" w:rsidRDefault="009251E5" w:rsidP="00ED240E">
            <w:pPr>
              <w:rPr>
                <w:rFonts w:ascii="Aptos" w:eastAsia="Times New Roman" w:hAnsi="Aptos" w:cs="Calibri"/>
                <w:b/>
                <w:bCs/>
                <w:color w:val="FFFFFF"/>
                <w:lang w:val="es-MX" w:eastAsia="es-MX"/>
              </w:rPr>
            </w:pPr>
          </w:p>
        </w:tc>
        <w:tc>
          <w:tcPr>
            <w:tcW w:w="3160" w:type="dxa"/>
            <w:hideMark/>
          </w:tcPr>
          <w:p w14:paraId="3633CF46" w14:textId="77777777" w:rsidR="009251E5" w:rsidRPr="005D4C54" w:rsidRDefault="009251E5" w:rsidP="00D6464A">
            <w:pPr>
              <w:jc w:val="both"/>
              <w:rPr>
                <w:rFonts w:ascii="Aptos" w:eastAsia="Times New Roman" w:hAnsi="Aptos" w:cs="Calibri"/>
                <w:lang w:val="es-MX" w:eastAsia="es-MX"/>
              </w:rPr>
            </w:pPr>
            <w:r w:rsidRPr="005D4C54">
              <w:rPr>
                <w:rFonts w:ascii="Aptos" w:eastAsia="Times New Roman" w:hAnsi="Aptos" w:cs="Calibri"/>
                <w:lang w:val="es-MX" w:eastAsia="es-MX"/>
              </w:rPr>
              <w:t xml:space="preserve">Suministro de agua </w:t>
            </w:r>
            <w:r w:rsidR="00CD49B6" w:rsidRPr="005D4C54">
              <w:rPr>
                <w:rFonts w:ascii="Aptos" w:eastAsia="Times New Roman" w:hAnsi="Aptos" w:cs="Calibri"/>
                <w:lang w:val="es-MX" w:eastAsia="es-MX"/>
              </w:rPr>
              <w:t>para Hogares.</w:t>
            </w:r>
          </w:p>
        </w:tc>
        <w:tc>
          <w:tcPr>
            <w:tcW w:w="2718" w:type="dxa"/>
            <w:hideMark/>
          </w:tcPr>
          <w:p w14:paraId="7CA37F40" w14:textId="77777777" w:rsidR="009251E5" w:rsidRPr="005D4C54" w:rsidRDefault="009251E5" w:rsidP="00E64A92">
            <w:pPr>
              <w:jc w:val="center"/>
              <w:rPr>
                <w:rFonts w:ascii="Aptos" w:eastAsia="Times New Roman" w:hAnsi="Aptos" w:cs="Calibri"/>
                <w:lang w:val="es-MX" w:eastAsia="es-MX"/>
              </w:rPr>
            </w:pPr>
            <w:r w:rsidRPr="005D4C54">
              <w:rPr>
                <w:rFonts w:ascii="Aptos" w:eastAsia="Times New Roman" w:hAnsi="Aptos" w:cs="Calibri"/>
                <w:lang w:val="es-MX" w:eastAsia="es-MX"/>
              </w:rPr>
              <w:t>Viajes realizados</w:t>
            </w:r>
          </w:p>
          <w:p w14:paraId="2755BDC0" w14:textId="77777777" w:rsidR="00DB5E78" w:rsidRPr="005D4C54" w:rsidRDefault="00DB5E78" w:rsidP="00E64A92">
            <w:pPr>
              <w:jc w:val="center"/>
              <w:rPr>
                <w:rFonts w:ascii="Aptos" w:eastAsia="Times New Roman" w:hAnsi="Aptos" w:cs="Calibri"/>
                <w:lang w:val="es-MX" w:eastAsia="es-MX"/>
              </w:rPr>
            </w:pPr>
          </w:p>
          <w:p w14:paraId="1F5D4033" w14:textId="77777777" w:rsidR="00DB5E78" w:rsidRPr="005D4C54" w:rsidRDefault="00DB5E78" w:rsidP="00E64A92">
            <w:pPr>
              <w:jc w:val="center"/>
              <w:rPr>
                <w:rFonts w:ascii="Aptos" w:eastAsia="Times New Roman" w:hAnsi="Aptos" w:cs="Calibri"/>
                <w:lang w:val="es-MX" w:eastAsia="es-MX"/>
              </w:rPr>
            </w:pPr>
          </w:p>
        </w:tc>
        <w:tc>
          <w:tcPr>
            <w:tcW w:w="1161" w:type="dxa"/>
            <w:hideMark/>
          </w:tcPr>
          <w:p w14:paraId="5774A903" w14:textId="1FEE0E1F" w:rsidR="009251E5" w:rsidRPr="005D4C54" w:rsidRDefault="0070006D" w:rsidP="00DB5E78">
            <w:pPr>
              <w:jc w:val="center"/>
              <w:rPr>
                <w:rFonts w:ascii="Aptos" w:eastAsia="Times New Roman" w:hAnsi="Aptos" w:cs="Calibri"/>
                <w:lang w:val="es-MX" w:eastAsia="es-MX"/>
              </w:rPr>
            </w:pPr>
            <w:r>
              <w:rPr>
                <w:rFonts w:ascii="Aptos" w:eastAsia="Times New Roman" w:hAnsi="Aptos" w:cs="Calibri"/>
                <w:lang w:val="es-MX" w:eastAsia="es-MX"/>
              </w:rPr>
              <w:t>70</w:t>
            </w:r>
            <w:r w:rsidR="003013D5" w:rsidRPr="005D4C54">
              <w:rPr>
                <w:rFonts w:ascii="Aptos" w:eastAsia="Times New Roman" w:hAnsi="Aptos" w:cs="Calibri"/>
                <w:lang w:val="es-MX" w:eastAsia="es-MX"/>
              </w:rPr>
              <w:t>0</w:t>
            </w:r>
          </w:p>
        </w:tc>
        <w:tc>
          <w:tcPr>
            <w:tcW w:w="1076" w:type="dxa"/>
            <w:hideMark/>
          </w:tcPr>
          <w:p w14:paraId="3184B2AE" w14:textId="00048AA5" w:rsidR="009251E5" w:rsidRPr="005D4C54" w:rsidRDefault="0070006D" w:rsidP="00DB5E78">
            <w:pPr>
              <w:jc w:val="center"/>
              <w:rPr>
                <w:rFonts w:ascii="Aptos" w:eastAsia="Times New Roman" w:hAnsi="Aptos" w:cs="Calibri"/>
                <w:lang w:val="es-MX" w:eastAsia="es-MX"/>
              </w:rPr>
            </w:pPr>
            <w:r>
              <w:rPr>
                <w:rFonts w:ascii="Aptos" w:eastAsia="Times New Roman" w:hAnsi="Aptos" w:cs="Calibri"/>
                <w:lang w:val="es-MX" w:eastAsia="es-MX"/>
              </w:rPr>
              <w:t>2</w:t>
            </w:r>
            <w:r w:rsidR="00173A37" w:rsidRPr="005D4C54">
              <w:rPr>
                <w:rFonts w:ascii="Aptos" w:eastAsia="Times New Roman" w:hAnsi="Aptos" w:cs="Calibri"/>
                <w:lang w:val="es-MX" w:eastAsia="es-MX"/>
              </w:rPr>
              <w:t>,</w:t>
            </w:r>
            <w:r w:rsidR="00EA484E">
              <w:rPr>
                <w:rFonts w:ascii="Aptos" w:eastAsia="Times New Roman" w:hAnsi="Aptos" w:cs="Calibri"/>
                <w:lang w:val="es-MX" w:eastAsia="es-MX"/>
              </w:rPr>
              <w:t>3</w:t>
            </w:r>
            <w:r>
              <w:rPr>
                <w:rFonts w:ascii="Aptos" w:eastAsia="Times New Roman" w:hAnsi="Aptos" w:cs="Calibri"/>
                <w:lang w:val="es-MX" w:eastAsia="es-MX"/>
              </w:rPr>
              <w:t>94</w:t>
            </w:r>
          </w:p>
        </w:tc>
      </w:tr>
      <w:tr w:rsidR="009251E5" w:rsidRPr="005D4C54" w14:paraId="61E201EC" w14:textId="77777777" w:rsidTr="00670A30">
        <w:trPr>
          <w:trHeight w:val="969"/>
          <w:jc w:val="center"/>
        </w:trPr>
        <w:tc>
          <w:tcPr>
            <w:tcW w:w="1785" w:type="dxa"/>
            <w:vMerge/>
            <w:shd w:val="clear" w:color="auto" w:fill="002060"/>
          </w:tcPr>
          <w:p w14:paraId="63B319A5" w14:textId="77777777" w:rsidR="009251E5" w:rsidRPr="005D4C54" w:rsidRDefault="009251E5" w:rsidP="00ED240E">
            <w:pPr>
              <w:rPr>
                <w:rFonts w:ascii="Aptos" w:eastAsia="Times New Roman" w:hAnsi="Aptos" w:cs="Calibri"/>
                <w:b/>
                <w:bCs/>
                <w:color w:val="FFFFFF"/>
                <w:lang w:val="es-MX" w:eastAsia="es-MX"/>
              </w:rPr>
            </w:pPr>
          </w:p>
        </w:tc>
        <w:tc>
          <w:tcPr>
            <w:tcW w:w="3160" w:type="dxa"/>
          </w:tcPr>
          <w:p w14:paraId="68EBC746" w14:textId="77777777" w:rsidR="009658E1" w:rsidRPr="005D4C54" w:rsidRDefault="009658E1" w:rsidP="00D6464A">
            <w:pPr>
              <w:jc w:val="both"/>
              <w:rPr>
                <w:rFonts w:ascii="Aptos" w:eastAsia="Times New Roman" w:hAnsi="Aptos" w:cs="Calibri"/>
                <w:lang w:val="es-MX" w:eastAsia="es-MX"/>
              </w:rPr>
            </w:pPr>
          </w:p>
          <w:p w14:paraId="3848BDB1" w14:textId="77777777" w:rsidR="009251E5" w:rsidRPr="005D4C54" w:rsidRDefault="009658E1" w:rsidP="00D6464A">
            <w:pPr>
              <w:jc w:val="both"/>
              <w:rPr>
                <w:rFonts w:ascii="Aptos" w:eastAsia="Times New Roman" w:hAnsi="Aptos" w:cs="Calibri"/>
                <w:lang w:val="es-MX" w:eastAsia="es-MX"/>
              </w:rPr>
            </w:pPr>
            <w:r w:rsidRPr="005D4C54">
              <w:rPr>
                <w:rFonts w:ascii="Aptos" w:eastAsia="Times New Roman" w:hAnsi="Aptos" w:cs="Calibri"/>
                <w:lang w:val="es-MX" w:eastAsia="es-MX"/>
              </w:rPr>
              <w:t>Hogares beneficiados.</w:t>
            </w:r>
          </w:p>
        </w:tc>
        <w:tc>
          <w:tcPr>
            <w:tcW w:w="2718" w:type="dxa"/>
          </w:tcPr>
          <w:p w14:paraId="59A21367" w14:textId="77777777" w:rsidR="009658E1" w:rsidRPr="005D4C54" w:rsidRDefault="009658E1" w:rsidP="00CD49B6">
            <w:pPr>
              <w:jc w:val="center"/>
              <w:rPr>
                <w:rFonts w:ascii="Aptos" w:eastAsia="Times New Roman" w:hAnsi="Aptos" w:cs="Calibri"/>
                <w:lang w:val="es-MX" w:eastAsia="es-MX"/>
              </w:rPr>
            </w:pPr>
          </w:p>
          <w:p w14:paraId="39CF4A08" w14:textId="77777777" w:rsidR="009251E5" w:rsidRPr="005D4C54" w:rsidRDefault="009658E1" w:rsidP="00CD49B6">
            <w:pPr>
              <w:jc w:val="center"/>
              <w:rPr>
                <w:rFonts w:ascii="Aptos" w:eastAsia="Times New Roman" w:hAnsi="Aptos" w:cs="Calibri"/>
                <w:lang w:val="es-MX" w:eastAsia="es-MX"/>
              </w:rPr>
            </w:pPr>
            <w:r w:rsidRPr="005D4C54">
              <w:rPr>
                <w:rFonts w:ascii="Aptos" w:eastAsia="Times New Roman" w:hAnsi="Aptos" w:cs="Calibri"/>
                <w:lang w:val="es-MX" w:eastAsia="es-MX"/>
              </w:rPr>
              <w:t>Cantidad</w:t>
            </w:r>
          </w:p>
        </w:tc>
        <w:tc>
          <w:tcPr>
            <w:tcW w:w="1161" w:type="dxa"/>
          </w:tcPr>
          <w:p w14:paraId="6057F929" w14:textId="77777777" w:rsidR="009251E5" w:rsidRPr="00632EB3" w:rsidRDefault="009251E5" w:rsidP="00DB5E78">
            <w:pPr>
              <w:jc w:val="center"/>
              <w:rPr>
                <w:rFonts w:ascii="Aptos" w:eastAsia="Times New Roman" w:hAnsi="Aptos" w:cs="Calibri"/>
                <w:lang w:val="es-MX" w:eastAsia="es-MX"/>
              </w:rPr>
            </w:pPr>
          </w:p>
          <w:p w14:paraId="29FE7515" w14:textId="632038E2" w:rsidR="009658E1" w:rsidRPr="00632EB3" w:rsidRDefault="0070006D" w:rsidP="00DB5E78">
            <w:pPr>
              <w:jc w:val="center"/>
              <w:rPr>
                <w:rFonts w:ascii="Aptos" w:eastAsia="Times New Roman" w:hAnsi="Aptos" w:cs="Calibri"/>
                <w:lang w:val="es-MX" w:eastAsia="es-MX"/>
              </w:rPr>
            </w:pPr>
            <w:r>
              <w:rPr>
                <w:rFonts w:ascii="Aptos" w:eastAsia="Times New Roman" w:hAnsi="Aptos" w:cs="Calibri"/>
                <w:lang w:val="es-MX" w:eastAsia="es-MX"/>
              </w:rPr>
              <w:t>14</w:t>
            </w:r>
            <w:r w:rsidR="009658E1" w:rsidRPr="00632EB3">
              <w:rPr>
                <w:rFonts w:ascii="Aptos" w:eastAsia="Times New Roman" w:hAnsi="Aptos" w:cs="Calibri"/>
                <w:lang w:val="es-MX" w:eastAsia="es-MX"/>
              </w:rPr>
              <w:t>,</w:t>
            </w:r>
            <w:r>
              <w:rPr>
                <w:rFonts w:ascii="Aptos" w:eastAsia="Times New Roman" w:hAnsi="Aptos" w:cs="Calibri"/>
                <w:lang w:val="es-MX" w:eastAsia="es-MX"/>
              </w:rPr>
              <w:t>5</w:t>
            </w:r>
            <w:r w:rsidR="009658E1" w:rsidRPr="00632EB3">
              <w:rPr>
                <w:rFonts w:ascii="Aptos" w:eastAsia="Times New Roman" w:hAnsi="Aptos" w:cs="Calibri"/>
                <w:lang w:val="es-MX" w:eastAsia="es-MX"/>
              </w:rPr>
              <w:t>00</w:t>
            </w:r>
          </w:p>
        </w:tc>
        <w:tc>
          <w:tcPr>
            <w:tcW w:w="1076" w:type="dxa"/>
          </w:tcPr>
          <w:p w14:paraId="21DE82A5" w14:textId="77777777" w:rsidR="009658E1" w:rsidRPr="00632EB3" w:rsidRDefault="009658E1" w:rsidP="00DB5E78">
            <w:pPr>
              <w:jc w:val="center"/>
              <w:rPr>
                <w:rFonts w:ascii="Aptos" w:eastAsia="Times New Roman" w:hAnsi="Aptos" w:cs="Calibri"/>
                <w:lang w:val="es-MX" w:eastAsia="es-MX"/>
              </w:rPr>
            </w:pPr>
          </w:p>
          <w:p w14:paraId="7046A983" w14:textId="19F73460" w:rsidR="00EE4777" w:rsidRPr="00632EB3" w:rsidRDefault="0070006D" w:rsidP="00DB5E78">
            <w:pPr>
              <w:jc w:val="center"/>
              <w:rPr>
                <w:rFonts w:ascii="Aptos" w:eastAsia="Times New Roman" w:hAnsi="Aptos" w:cs="Calibri"/>
                <w:lang w:val="es-MX" w:eastAsia="es-MX"/>
              </w:rPr>
            </w:pPr>
            <w:r>
              <w:rPr>
                <w:rFonts w:ascii="Aptos" w:eastAsia="Times New Roman" w:hAnsi="Aptos" w:cs="Calibri"/>
                <w:lang w:val="es-MX" w:eastAsia="es-MX"/>
              </w:rPr>
              <w:t>11,046</w:t>
            </w:r>
          </w:p>
        </w:tc>
      </w:tr>
      <w:tr w:rsidR="009658E1" w:rsidRPr="005D4C54" w14:paraId="764A0E69" w14:textId="77777777" w:rsidTr="00670A30">
        <w:trPr>
          <w:trHeight w:val="969"/>
          <w:jc w:val="center"/>
        </w:trPr>
        <w:tc>
          <w:tcPr>
            <w:tcW w:w="1785" w:type="dxa"/>
            <w:vMerge/>
            <w:shd w:val="clear" w:color="auto" w:fill="002060"/>
          </w:tcPr>
          <w:p w14:paraId="367093FA" w14:textId="77777777" w:rsidR="009658E1" w:rsidRPr="005D4C54" w:rsidRDefault="009658E1" w:rsidP="009658E1">
            <w:pPr>
              <w:rPr>
                <w:rFonts w:ascii="Aptos" w:eastAsia="Times New Roman" w:hAnsi="Aptos" w:cs="Calibri"/>
                <w:b/>
                <w:bCs/>
                <w:color w:val="FFFFFF"/>
                <w:lang w:val="es-MX" w:eastAsia="es-MX"/>
              </w:rPr>
            </w:pPr>
          </w:p>
        </w:tc>
        <w:tc>
          <w:tcPr>
            <w:tcW w:w="3160" w:type="dxa"/>
          </w:tcPr>
          <w:p w14:paraId="17E99E1D" w14:textId="77777777" w:rsidR="009658E1" w:rsidRPr="005D4C54" w:rsidRDefault="009658E1" w:rsidP="009658E1">
            <w:pPr>
              <w:jc w:val="both"/>
              <w:rPr>
                <w:rFonts w:ascii="Aptos" w:eastAsia="Times New Roman" w:hAnsi="Aptos" w:cs="Calibri"/>
                <w:lang w:val="es-MX" w:eastAsia="es-MX"/>
              </w:rPr>
            </w:pPr>
            <w:r w:rsidRPr="005D4C54">
              <w:rPr>
                <w:rFonts w:ascii="Aptos" w:eastAsia="Times New Roman" w:hAnsi="Aptos" w:cs="Calibri"/>
                <w:lang w:val="es-MX" w:eastAsia="es-MX"/>
              </w:rPr>
              <w:t>Suministro de agua para Hospitales e Instituciones públicas.</w:t>
            </w:r>
          </w:p>
        </w:tc>
        <w:tc>
          <w:tcPr>
            <w:tcW w:w="2718" w:type="dxa"/>
          </w:tcPr>
          <w:p w14:paraId="78636C2A" w14:textId="77777777" w:rsidR="009658E1" w:rsidRPr="005D4C54" w:rsidRDefault="009658E1" w:rsidP="009658E1">
            <w:pPr>
              <w:jc w:val="center"/>
              <w:rPr>
                <w:rFonts w:ascii="Aptos" w:eastAsia="Times New Roman" w:hAnsi="Aptos" w:cs="Calibri"/>
                <w:lang w:val="es-MX" w:eastAsia="es-MX"/>
              </w:rPr>
            </w:pPr>
          </w:p>
          <w:p w14:paraId="193978DA" w14:textId="77777777" w:rsidR="009658E1" w:rsidRPr="005D4C54" w:rsidRDefault="009658E1" w:rsidP="009658E1">
            <w:pPr>
              <w:jc w:val="center"/>
              <w:rPr>
                <w:rFonts w:ascii="Aptos" w:eastAsia="Times New Roman" w:hAnsi="Aptos" w:cs="Calibri"/>
                <w:lang w:val="es-MX" w:eastAsia="es-MX"/>
              </w:rPr>
            </w:pPr>
            <w:r w:rsidRPr="005D4C54">
              <w:rPr>
                <w:rFonts w:ascii="Aptos" w:eastAsia="Times New Roman" w:hAnsi="Aptos" w:cs="Calibri"/>
                <w:lang w:val="es-MX" w:eastAsia="es-MX"/>
              </w:rPr>
              <w:t>Viajes realizados</w:t>
            </w:r>
          </w:p>
          <w:p w14:paraId="4CDE04C2" w14:textId="77777777" w:rsidR="009658E1" w:rsidRPr="005D4C54" w:rsidRDefault="009658E1" w:rsidP="009658E1">
            <w:pPr>
              <w:jc w:val="center"/>
              <w:rPr>
                <w:rFonts w:ascii="Aptos" w:eastAsia="Times New Roman" w:hAnsi="Aptos" w:cs="Calibri"/>
                <w:color w:val="FF0000"/>
                <w:lang w:val="es-MX" w:eastAsia="es-MX"/>
              </w:rPr>
            </w:pPr>
          </w:p>
        </w:tc>
        <w:tc>
          <w:tcPr>
            <w:tcW w:w="1161" w:type="dxa"/>
          </w:tcPr>
          <w:p w14:paraId="7C695DD7" w14:textId="77777777" w:rsidR="009658E1" w:rsidRPr="005D4C54" w:rsidRDefault="009658E1" w:rsidP="009658E1">
            <w:pPr>
              <w:jc w:val="center"/>
              <w:rPr>
                <w:rFonts w:ascii="Aptos" w:eastAsia="Times New Roman" w:hAnsi="Aptos" w:cs="Calibri"/>
                <w:lang w:val="es-MX" w:eastAsia="es-MX"/>
              </w:rPr>
            </w:pPr>
          </w:p>
          <w:p w14:paraId="7141F95D" w14:textId="47FA65B3" w:rsidR="009658E1" w:rsidRPr="005D4C54" w:rsidRDefault="0070006D" w:rsidP="009658E1">
            <w:pPr>
              <w:jc w:val="center"/>
              <w:rPr>
                <w:rFonts w:ascii="Aptos" w:eastAsia="Times New Roman" w:hAnsi="Aptos" w:cs="Calibri"/>
                <w:color w:val="FF0000"/>
                <w:lang w:val="es-MX" w:eastAsia="es-MX"/>
              </w:rPr>
            </w:pPr>
            <w:r>
              <w:rPr>
                <w:rFonts w:ascii="Aptos" w:eastAsia="Times New Roman" w:hAnsi="Aptos" w:cs="Calibri"/>
                <w:lang w:val="es-MX" w:eastAsia="es-MX"/>
              </w:rPr>
              <w:t>70</w:t>
            </w:r>
            <w:r w:rsidR="009658E1" w:rsidRPr="005D4C54">
              <w:rPr>
                <w:rFonts w:ascii="Aptos" w:eastAsia="Times New Roman" w:hAnsi="Aptos" w:cs="Calibri"/>
                <w:lang w:val="es-MX" w:eastAsia="es-MX"/>
              </w:rPr>
              <w:t>0</w:t>
            </w:r>
          </w:p>
        </w:tc>
        <w:tc>
          <w:tcPr>
            <w:tcW w:w="1076" w:type="dxa"/>
          </w:tcPr>
          <w:p w14:paraId="0B085328" w14:textId="77777777" w:rsidR="009658E1" w:rsidRPr="005D4C54" w:rsidRDefault="009658E1" w:rsidP="009658E1">
            <w:pPr>
              <w:jc w:val="center"/>
              <w:rPr>
                <w:rFonts w:ascii="Aptos" w:eastAsia="Times New Roman" w:hAnsi="Aptos" w:cs="Calibri"/>
                <w:lang w:val="es-MX" w:eastAsia="es-MX"/>
              </w:rPr>
            </w:pPr>
          </w:p>
          <w:p w14:paraId="596AEE6F" w14:textId="4A1F5261" w:rsidR="009658E1" w:rsidRPr="005D4C54" w:rsidRDefault="0070006D" w:rsidP="009658E1">
            <w:pPr>
              <w:jc w:val="center"/>
              <w:rPr>
                <w:rFonts w:ascii="Aptos" w:eastAsia="Times New Roman" w:hAnsi="Aptos" w:cs="Calibri"/>
                <w:color w:val="FF0000"/>
                <w:lang w:val="es-MX" w:eastAsia="es-MX"/>
              </w:rPr>
            </w:pPr>
            <w:r w:rsidRPr="0070006D">
              <w:rPr>
                <w:rFonts w:ascii="Aptos" w:eastAsia="Times New Roman" w:hAnsi="Aptos" w:cs="Calibri"/>
                <w:color w:val="000000" w:themeColor="text1"/>
                <w:lang w:val="es-MX" w:eastAsia="es-MX"/>
              </w:rPr>
              <w:t>1,062</w:t>
            </w:r>
          </w:p>
        </w:tc>
      </w:tr>
      <w:tr w:rsidR="00CD49B6" w:rsidRPr="005D4C54" w14:paraId="5DCF9FF2" w14:textId="77777777" w:rsidTr="00670A30">
        <w:trPr>
          <w:trHeight w:val="582"/>
          <w:jc w:val="center"/>
        </w:trPr>
        <w:tc>
          <w:tcPr>
            <w:tcW w:w="1785" w:type="dxa"/>
            <w:vMerge/>
            <w:shd w:val="clear" w:color="auto" w:fill="002060"/>
          </w:tcPr>
          <w:p w14:paraId="1217B62D" w14:textId="77777777" w:rsidR="00CD49B6" w:rsidRPr="005D4C54" w:rsidRDefault="00CD49B6" w:rsidP="00ED240E">
            <w:pPr>
              <w:rPr>
                <w:rFonts w:ascii="Aptos" w:eastAsia="Times New Roman" w:hAnsi="Aptos" w:cs="Calibri"/>
                <w:b/>
                <w:bCs/>
                <w:color w:val="FFFFFF"/>
                <w:lang w:val="es-MX" w:eastAsia="es-MX"/>
              </w:rPr>
            </w:pPr>
          </w:p>
        </w:tc>
        <w:tc>
          <w:tcPr>
            <w:tcW w:w="3160" w:type="dxa"/>
          </w:tcPr>
          <w:p w14:paraId="32B4A2B5" w14:textId="77777777" w:rsidR="00CD49B6" w:rsidRPr="005D4C54" w:rsidRDefault="00DA1DA7" w:rsidP="00D6464A">
            <w:pPr>
              <w:jc w:val="both"/>
              <w:rPr>
                <w:rFonts w:ascii="Aptos" w:eastAsia="Times New Roman" w:hAnsi="Aptos" w:cs="Calibri"/>
                <w:lang w:val="es-MX" w:eastAsia="es-MX"/>
              </w:rPr>
            </w:pPr>
            <w:r w:rsidRPr="005D4C54">
              <w:rPr>
                <w:rFonts w:ascii="Aptos" w:eastAsia="Times New Roman" w:hAnsi="Aptos" w:cs="Calibri"/>
                <w:lang w:val="es-MX" w:eastAsia="es-MX"/>
              </w:rPr>
              <w:t>Hospitales e instituciones beneficiadas.</w:t>
            </w:r>
          </w:p>
        </w:tc>
        <w:tc>
          <w:tcPr>
            <w:tcW w:w="2718" w:type="dxa"/>
          </w:tcPr>
          <w:p w14:paraId="56D2C2BC" w14:textId="77777777" w:rsidR="00CD49B6" w:rsidRPr="005D4C54" w:rsidRDefault="00DA1DA7" w:rsidP="00E64A92">
            <w:pPr>
              <w:jc w:val="center"/>
              <w:rPr>
                <w:rFonts w:ascii="Aptos" w:eastAsia="Times New Roman" w:hAnsi="Aptos" w:cs="Calibri"/>
                <w:color w:val="FF0000"/>
                <w:lang w:val="es-MX" w:eastAsia="es-MX"/>
              </w:rPr>
            </w:pPr>
            <w:r w:rsidRPr="005D4C54">
              <w:rPr>
                <w:rFonts w:ascii="Aptos" w:eastAsia="Times New Roman" w:hAnsi="Aptos" w:cs="Calibri"/>
                <w:lang w:val="es-MX" w:eastAsia="es-MX"/>
              </w:rPr>
              <w:t>Cantidad</w:t>
            </w:r>
          </w:p>
        </w:tc>
        <w:tc>
          <w:tcPr>
            <w:tcW w:w="1161" w:type="dxa"/>
          </w:tcPr>
          <w:p w14:paraId="6E857CFD" w14:textId="66E6402F" w:rsidR="00CD49B6" w:rsidRPr="005D4C54" w:rsidRDefault="0070006D" w:rsidP="00DB5E78">
            <w:pPr>
              <w:jc w:val="center"/>
              <w:rPr>
                <w:rFonts w:ascii="Aptos" w:eastAsia="Times New Roman" w:hAnsi="Aptos" w:cs="Calibri"/>
                <w:lang w:val="es-MX" w:eastAsia="es-MX"/>
              </w:rPr>
            </w:pPr>
            <w:r>
              <w:rPr>
                <w:rFonts w:ascii="Aptos" w:eastAsia="Times New Roman" w:hAnsi="Aptos" w:cs="Calibri"/>
                <w:lang w:val="es-MX" w:eastAsia="es-MX"/>
              </w:rPr>
              <w:t>46</w:t>
            </w:r>
          </w:p>
        </w:tc>
        <w:tc>
          <w:tcPr>
            <w:tcW w:w="1076" w:type="dxa"/>
          </w:tcPr>
          <w:p w14:paraId="1218D5D2" w14:textId="17106C0C" w:rsidR="00CD49B6" w:rsidRPr="005D4C54" w:rsidRDefault="0070006D" w:rsidP="00DB5E78">
            <w:pPr>
              <w:jc w:val="center"/>
              <w:rPr>
                <w:rFonts w:ascii="Aptos" w:eastAsia="Times New Roman" w:hAnsi="Aptos" w:cs="Calibri"/>
                <w:lang w:val="es-MX" w:eastAsia="es-MX"/>
              </w:rPr>
            </w:pPr>
            <w:r>
              <w:rPr>
                <w:rFonts w:ascii="Aptos" w:eastAsia="Times New Roman" w:hAnsi="Aptos" w:cs="Calibri"/>
                <w:lang w:val="es-MX" w:eastAsia="es-MX"/>
              </w:rPr>
              <w:t>46</w:t>
            </w:r>
          </w:p>
        </w:tc>
      </w:tr>
      <w:tr w:rsidR="009251E5" w:rsidRPr="005D4C54" w14:paraId="625FF83C" w14:textId="77777777" w:rsidTr="00670A30">
        <w:trPr>
          <w:trHeight w:val="3071"/>
          <w:jc w:val="center"/>
        </w:trPr>
        <w:tc>
          <w:tcPr>
            <w:tcW w:w="1785" w:type="dxa"/>
            <w:vMerge/>
            <w:shd w:val="clear" w:color="auto" w:fill="002060"/>
          </w:tcPr>
          <w:p w14:paraId="0137EBC6" w14:textId="77777777" w:rsidR="009251E5" w:rsidRPr="005D4C54" w:rsidRDefault="009251E5" w:rsidP="00ED240E">
            <w:pPr>
              <w:rPr>
                <w:rFonts w:ascii="Aptos" w:eastAsia="Times New Roman" w:hAnsi="Aptos" w:cs="Calibri"/>
                <w:b/>
                <w:bCs/>
                <w:color w:val="FFFFFF"/>
                <w:lang w:val="es-MX" w:eastAsia="es-MX"/>
              </w:rPr>
            </w:pPr>
          </w:p>
        </w:tc>
        <w:tc>
          <w:tcPr>
            <w:tcW w:w="3160" w:type="dxa"/>
          </w:tcPr>
          <w:p w14:paraId="595CAAC6" w14:textId="77777777" w:rsidR="009251E5" w:rsidRPr="005D4C54" w:rsidRDefault="009251E5" w:rsidP="00BF0B33">
            <w:pPr>
              <w:jc w:val="both"/>
              <w:rPr>
                <w:rFonts w:ascii="Aptos" w:eastAsia="Times New Roman" w:hAnsi="Aptos" w:cs="Calibri"/>
                <w:lang w:val="es-MX" w:eastAsia="es-MX"/>
              </w:rPr>
            </w:pPr>
            <w:r w:rsidRPr="005D4C54">
              <w:rPr>
                <w:rFonts w:ascii="Aptos" w:eastAsia="Times New Roman" w:hAnsi="Aptos" w:cs="Calibri"/>
                <w:lang w:val="es-MX" w:eastAsia="es-MX"/>
              </w:rPr>
              <w:t>Reunirse con</w:t>
            </w:r>
            <w:r w:rsidR="0008335E" w:rsidRPr="005D4C54">
              <w:rPr>
                <w:rFonts w:ascii="Aptos" w:eastAsia="Times New Roman" w:hAnsi="Aptos" w:cs="Calibri"/>
                <w:lang w:val="es-MX" w:eastAsia="es-MX"/>
              </w:rPr>
              <w:t xml:space="preserve"> </w:t>
            </w:r>
            <w:r w:rsidRPr="005D4C54">
              <w:rPr>
                <w:rFonts w:ascii="Aptos" w:eastAsia="Times New Roman" w:hAnsi="Aptos" w:cs="Calibri"/>
                <w:lang w:val="es-MX" w:eastAsia="es-MX"/>
              </w:rPr>
              <w:t>(</w:t>
            </w:r>
            <w:r w:rsidR="003013D5" w:rsidRPr="005D4C54">
              <w:rPr>
                <w:rFonts w:ascii="Aptos" w:eastAsia="Times New Roman" w:hAnsi="Aptos" w:cs="Calibri"/>
                <w:lang w:val="es-MX" w:eastAsia="es-MX"/>
              </w:rPr>
              <w:t>600</w:t>
            </w:r>
            <w:r w:rsidRPr="005D4C54">
              <w:rPr>
                <w:rFonts w:ascii="Aptos" w:eastAsia="Times New Roman" w:hAnsi="Aptos" w:cs="Calibri"/>
                <w:lang w:val="es-MX" w:eastAsia="es-MX"/>
              </w:rPr>
              <w:t xml:space="preserve">) Juntas de Vecinos y/o Organizaciones representantes de las diferentes circunscripciones y municipios para conocer las problemáticas que les afectan para sus barrios, urbanizaciones, sectores y ensanches para presentarles una solución. </w:t>
            </w:r>
          </w:p>
          <w:p w14:paraId="53104F56" w14:textId="77777777" w:rsidR="009251E5" w:rsidRPr="005D4C54" w:rsidRDefault="009251E5" w:rsidP="00D6464A">
            <w:pPr>
              <w:jc w:val="both"/>
              <w:rPr>
                <w:rFonts w:ascii="Aptos" w:eastAsia="Times New Roman" w:hAnsi="Aptos" w:cs="Calibri"/>
                <w:lang w:val="es-MX" w:eastAsia="es-MX"/>
              </w:rPr>
            </w:pPr>
          </w:p>
        </w:tc>
        <w:tc>
          <w:tcPr>
            <w:tcW w:w="2718" w:type="dxa"/>
          </w:tcPr>
          <w:p w14:paraId="33C080A4" w14:textId="77777777" w:rsidR="009251E5" w:rsidRPr="005D4C54" w:rsidRDefault="009251E5" w:rsidP="00E64A92">
            <w:pPr>
              <w:jc w:val="center"/>
              <w:rPr>
                <w:rFonts w:ascii="Aptos" w:eastAsia="Times New Roman" w:hAnsi="Aptos" w:cs="Calibri"/>
                <w:lang w:val="es-MX" w:eastAsia="es-MX"/>
              </w:rPr>
            </w:pPr>
          </w:p>
          <w:p w14:paraId="7B13EAB7" w14:textId="77777777" w:rsidR="009251E5" w:rsidRPr="005D4C54" w:rsidRDefault="009251E5" w:rsidP="00E64A92">
            <w:pPr>
              <w:jc w:val="center"/>
              <w:rPr>
                <w:rFonts w:ascii="Aptos" w:eastAsia="Times New Roman" w:hAnsi="Aptos" w:cs="Calibri"/>
                <w:lang w:val="es-MX" w:eastAsia="es-MX"/>
              </w:rPr>
            </w:pPr>
          </w:p>
          <w:p w14:paraId="46207833" w14:textId="77777777" w:rsidR="00DA1DA7" w:rsidRPr="005D4C54" w:rsidRDefault="00DA1DA7" w:rsidP="00E64A92">
            <w:pPr>
              <w:jc w:val="center"/>
              <w:rPr>
                <w:rFonts w:ascii="Aptos" w:eastAsia="Times New Roman" w:hAnsi="Aptos" w:cs="Calibri"/>
                <w:lang w:val="es-MX" w:eastAsia="es-MX"/>
              </w:rPr>
            </w:pPr>
          </w:p>
          <w:p w14:paraId="66B010F8" w14:textId="77777777" w:rsidR="009251E5" w:rsidRPr="005D4C54" w:rsidRDefault="009251E5" w:rsidP="00E64A92">
            <w:pPr>
              <w:jc w:val="center"/>
              <w:rPr>
                <w:rFonts w:ascii="Aptos" w:eastAsia="Times New Roman" w:hAnsi="Aptos" w:cs="Calibri"/>
                <w:lang w:val="es-MX" w:eastAsia="es-MX"/>
              </w:rPr>
            </w:pPr>
            <w:r w:rsidRPr="005D4C54">
              <w:rPr>
                <w:rFonts w:ascii="Aptos" w:eastAsia="Times New Roman" w:hAnsi="Aptos" w:cs="Calibri"/>
                <w:lang w:val="es-MX" w:eastAsia="es-MX"/>
              </w:rPr>
              <w:t>Cantidad de visitas</w:t>
            </w:r>
          </w:p>
        </w:tc>
        <w:tc>
          <w:tcPr>
            <w:tcW w:w="1161" w:type="dxa"/>
          </w:tcPr>
          <w:p w14:paraId="0B87EF23" w14:textId="77777777" w:rsidR="009251E5" w:rsidRPr="00632EB3" w:rsidRDefault="009251E5" w:rsidP="00DB5E78">
            <w:pPr>
              <w:jc w:val="center"/>
              <w:rPr>
                <w:rFonts w:ascii="Aptos" w:eastAsia="Times New Roman" w:hAnsi="Aptos" w:cs="Calibri"/>
                <w:lang w:val="es-MX" w:eastAsia="es-MX"/>
              </w:rPr>
            </w:pPr>
          </w:p>
          <w:p w14:paraId="78EDBA8C" w14:textId="77777777" w:rsidR="009251E5" w:rsidRPr="00632EB3" w:rsidRDefault="009251E5" w:rsidP="00DB5E78">
            <w:pPr>
              <w:jc w:val="center"/>
              <w:rPr>
                <w:rFonts w:ascii="Aptos" w:eastAsia="Times New Roman" w:hAnsi="Aptos" w:cs="Calibri"/>
                <w:lang w:val="es-MX" w:eastAsia="es-MX"/>
              </w:rPr>
            </w:pPr>
          </w:p>
          <w:p w14:paraId="531A8CD6" w14:textId="77777777" w:rsidR="00DA1DA7" w:rsidRPr="00632EB3" w:rsidRDefault="00DA1DA7" w:rsidP="00DB5E78">
            <w:pPr>
              <w:jc w:val="center"/>
              <w:rPr>
                <w:rFonts w:ascii="Aptos" w:eastAsia="Times New Roman" w:hAnsi="Aptos" w:cs="Calibri"/>
                <w:lang w:val="es-MX" w:eastAsia="es-MX"/>
              </w:rPr>
            </w:pPr>
          </w:p>
          <w:p w14:paraId="3C99D0DF" w14:textId="61D30EB7" w:rsidR="009251E5" w:rsidRPr="00632EB3" w:rsidRDefault="0070006D" w:rsidP="00DB5E78">
            <w:pPr>
              <w:jc w:val="center"/>
              <w:rPr>
                <w:rFonts w:ascii="Aptos" w:eastAsia="Times New Roman" w:hAnsi="Aptos" w:cs="Calibri"/>
                <w:lang w:val="es-MX" w:eastAsia="es-MX"/>
              </w:rPr>
            </w:pPr>
            <w:r>
              <w:rPr>
                <w:rFonts w:ascii="Aptos" w:eastAsia="Times New Roman" w:hAnsi="Aptos" w:cs="Calibri"/>
                <w:lang w:val="es-MX" w:eastAsia="es-MX"/>
              </w:rPr>
              <w:t>30</w:t>
            </w:r>
            <w:r w:rsidR="004D0603" w:rsidRPr="00632EB3">
              <w:rPr>
                <w:rFonts w:ascii="Aptos" w:eastAsia="Times New Roman" w:hAnsi="Aptos" w:cs="Calibri"/>
                <w:lang w:val="es-MX" w:eastAsia="es-MX"/>
              </w:rPr>
              <w:t>0</w:t>
            </w:r>
          </w:p>
        </w:tc>
        <w:tc>
          <w:tcPr>
            <w:tcW w:w="1076" w:type="dxa"/>
          </w:tcPr>
          <w:p w14:paraId="73EEE0C3" w14:textId="77777777" w:rsidR="009251E5" w:rsidRPr="00632EB3" w:rsidRDefault="009251E5" w:rsidP="00DB5E78">
            <w:pPr>
              <w:rPr>
                <w:rFonts w:ascii="Aptos" w:eastAsia="Times New Roman" w:hAnsi="Aptos" w:cs="Calibri"/>
                <w:lang w:val="es-MX" w:eastAsia="es-MX"/>
              </w:rPr>
            </w:pPr>
          </w:p>
          <w:p w14:paraId="2E318C4E" w14:textId="77777777" w:rsidR="009251E5" w:rsidRPr="00632EB3" w:rsidRDefault="009251E5" w:rsidP="00DB5E78">
            <w:pPr>
              <w:jc w:val="center"/>
              <w:rPr>
                <w:rFonts w:ascii="Aptos" w:eastAsia="Times New Roman" w:hAnsi="Aptos" w:cs="Calibri"/>
                <w:lang w:val="es-MX" w:eastAsia="es-MX"/>
              </w:rPr>
            </w:pPr>
          </w:p>
          <w:p w14:paraId="3DE062BB" w14:textId="77777777" w:rsidR="00DA1DA7" w:rsidRPr="00632EB3" w:rsidRDefault="00DA1DA7" w:rsidP="00DB5E78">
            <w:pPr>
              <w:jc w:val="center"/>
              <w:rPr>
                <w:rFonts w:ascii="Aptos" w:eastAsia="Times New Roman" w:hAnsi="Aptos" w:cs="Calibri"/>
                <w:lang w:val="es-MX" w:eastAsia="es-MX"/>
              </w:rPr>
            </w:pPr>
          </w:p>
          <w:p w14:paraId="643863F7" w14:textId="30F29233" w:rsidR="009251E5" w:rsidRPr="00632EB3" w:rsidRDefault="0070006D" w:rsidP="00DB5E78">
            <w:pPr>
              <w:jc w:val="center"/>
              <w:rPr>
                <w:rFonts w:ascii="Aptos" w:eastAsia="Times New Roman" w:hAnsi="Aptos" w:cs="Calibri"/>
                <w:lang w:val="es-MX" w:eastAsia="es-MX"/>
              </w:rPr>
            </w:pPr>
            <w:r>
              <w:rPr>
                <w:rFonts w:ascii="Aptos" w:eastAsia="Times New Roman" w:hAnsi="Aptos" w:cs="Calibri"/>
                <w:lang w:val="es-MX" w:eastAsia="es-MX"/>
              </w:rPr>
              <w:t>506</w:t>
            </w:r>
          </w:p>
        </w:tc>
      </w:tr>
    </w:tbl>
    <w:tbl>
      <w:tblPr>
        <w:tblW w:w="10800" w:type="dxa"/>
        <w:tblCellMar>
          <w:left w:w="70" w:type="dxa"/>
          <w:right w:w="70" w:type="dxa"/>
        </w:tblCellMar>
        <w:tblLook w:val="04A0" w:firstRow="1" w:lastRow="0" w:firstColumn="1" w:lastColumn="0" w:noHBand="0" w:noVBand="1"/>
      </w:tblPr>
      <w:tblGrid>
        <w:gridCol w:w="10800"/>
      </w:tblGrid>
      <w:tr w:rsidR="00610535" w:rsidRPr="00610535" w14:paraId="50DD2176" w14:textId="77777777" w:rsidTr="00610535">
        <w:trPr>
          <w:trHeight w:val="300"/>
        </w:trPr>
        <w:tc>
          <w:tcPr>
            <w:tcW w:w="10800" w:type="dxa"/>
            <w:tcBorders>
              <w:top w:val="nil"/>
              <w:left w:val="nil"/>
              <w:bottom w:val="nil"/>
              <w:right w:val="nil"/>
            </w:tcBorders>
            <w:shd w:val="clear" w:color="auto" w:fill="auto"/>
            <w:noWrap/>
            <w:vAlign w:val="bottom"/>
            <w:hideMark/>
          </w:tcPr>
          <w:p w14:paraId="16C2F928" w14:textId="77777777" w:rsidR="00610535" w:rsidRPr="00610535" w:rsidRDefault="00610535" w:rsidP="00610535">
            <w:pPr>
              <w:spacing w:after="0" w:line="240" w:lineRule="auto"/>
              <w:jc w:val="both"/>
              <w:rPr>
                <w:rFonts w:ascii="Calibri" w:eastAsia="Times New Roman" w:hAnsi="Calibri" w:cs="Calibri"/>
                <w:color w:val="000000"/>
                <w:lang w:val="es-MX" w:eastAsia="es-MX"/>
              </w:rPr>
            </w:pPr>
          </w:p>
        </w:tc>
      </w:tr>
    </w:tbl>
    <w:p w14:paraId="4E5992F8" w14:textId="77777777" w:rsidR="00301438" w:rsidRDefault="00301438" w:rsidP="00186602">
      <w:pPr>
        <w:rPr>
          <w:rStyle w:val="Textoennegrita"/>
          <w:sz w:val="24"/>
          <w:szCs w:val="24"/>
          <w:lang w:eastAsia="x-none"/>
        </w:rPr>
      </w:pPr>
    </w:p>
    <w:p w14:paraId="5D680B89" w14:textId="77777777" w:rsidR="00454AAC" w:rsidRDefault="00454AAC" w:rsidP="00186602">
      <w:pPr>
        <w:rPr>
          <w:rStyle w:val="Textoennegrita"/>
          <w:sz w:val="24"/>
          <w:szCs w:val="24"/>
          <w:lang w:eastAsia="x-none"/>
        </w:rPr>
      </w:pPr>
    </w:p>
    <w:p w14:paraId="7B8F5FA2" w14:textId="77777777" w:rsidR="007D005E" w:rsidRDefault="007D005E" w:rsidP="00186602">
      <w:pPr>
        <w:rPr>
          <w:rStyle w:val="Textoennegrita"/>
          <w:sz w:val="24"/>
          <w:szCs w:val="24"/>
          <w:lang w:eastAsia="x-none"/>
        </w:rPr>
      </w:pPr>
    </w:p>
    <w:p w14:paraId="4654B406" w14:textId="77777777" w:rsidR="00FB3652" w:rsidRDefault="00FB3652" w:rsidP="00186602">
      <w:pPr>
        <w:rPr>
          <w:rStyle w:val="Textoennegrita"/>
          <w:sz w:val="24"/>
          <w:szCs w:val="24"/>
          <w:lang w:eastAsia="x-none"/>
        </w:rPr>
      </w:pPr>
    </w:p>
    <w:p w14:paraId="15E625BC" w14:textId="77777777" w:rsidR="002F0204" w:rsidRDefault="002F0204" w:rsidP="00186602">
      <w:pPr>
        <w:rPr>
          <w:rStyle w:val="Textoennegrita"/>
          <w:sz w:val="24"/>
          <w:szCs w:val="24"/>
          <w:lang w:eastAsia="x-none"/>
        </w:rPr>
      </w:pPr>
    </w:p>
    <w:p w14:paraId="3A8B32DB" w14:textId="77777777" w:rsidR="00C0643D" w:rsidRDefault="00C0643D" w:rsidP="00186602">
      <w:pPr>
        <w:rPr>
          <w:rStyle w:val="Textoennegrita"/>
          <w:sz w:val="24"/>
          <w:szCs w:val="24"/>
          <w:lang w:eastAsia="x-none"/>
        </w:rPr>
      </w:pPr>
      <w:r w:rsidRPr="00403D3E">
        <w:rPr>
          <w:rStyle w:val="Textoennegrita"/>
          <w:sz w:val="24"/>
          <w:szCs w:val="24"/>
          <w:lang w:eastAsia="x-none"/>
        </w:rPr>
        <w:lastRenderedPageBreak/>
        <w:t>DIRECCIÓN DE EJECUCIÓN DE PROYECTOS E INVERSIONES</w:t>
      </w:r>
    </w:p>
    <w:p w14:paraId="092ACBE3" w14:textId="77777777" w:rsidR="00610928" w:rsidRPr="00403D3E" w:rsidRDefault="00610928" w:rsidP="00C0643D">
      <w:pPr>
        <w:rPr>
          <w:rStyle w:val="Textoennegrita"/>
          <w:sz w:val="24"/>
          <w:szCs w:val="24"/>
          <w:lang w:eastAsia="x-none"/>
        </w:rPr>
      </w:pPr>
      <w:r w:rsidRPr="00403D3E">
        <w:rPr>
          <w:b/>
          <w:bCs/>
          <w:sz w:val="20"/>
          <w:szCs w:val="18"/>
          <w:lang w:val="es-ES"/>
        </w:rPr>
        <w:t xml:space="preserve">Tabla no. </w:t>
      </w:r>
      <w:r>
        <w:rPr>
          <w:b/>
          <w:bCs/>
          <w:sz w:val="20"/>
          <w:szCs w:val="18"/>
          <w:lang w:val="es-ES"/>
        </w:rPr>
        <w:t>3</w:t>
      </w:r>
    </w:p>
    <w:tbl>
      <w:tblPr>
        <w:tblW w:w="5379" w:type="pct"/>
        <w:tblInd w:w="-334" w:type="dxa"/>
        <w:tblLayout w:type="fixed"/>
        <w:tblCellMar>
          <w:left w:w="70" w:type="dxa"/>
          <w:right w:w="70" w:type="dxa"/>
        </w:tblCellMar>
        <w:tblLook w:val="04A0" w:firstRow="1" w:lastRow="0" w:firstColumn="1" w:lastColumn="0" w:noHBand="0" w:noVBand="1"/>
      </w:tblPr>
      <w:tblGrid>
        <w:gridCol w:w="975"/>
        <w:gridCol w:w="4575"/>
        <w:gridCol w:w="2494"/>
        <w:gridCol w:w="1302"/>
        <w:gridCol w:w="1294"/>
      </w:tblGrid>
      <w:tr w:rsidR="005E28CB" w:rsidRPr="00DE495B" w14:paraId="75178297" w14:textId="77777777" w:rsidTr="00FB3652">
        <w:trPr>
          <w:trHeight w:val="444"/>
        </w:trPr>
        <w:tc>
          <w:tcPr>
            <w:tcW w:w="458" w:type="pct"/>
            <w:tcBorders>
              <w:top w:val="single" w:sz="4" w:space="0" w:color="auto"/>
              <w:left w:val="single" w:sz="4" w:space="0" w:color="auto"/>
              <w:bottom w:val="single" w:sz="8" w:space="0" w:color="000000"/>
              <w:right w:val="single" w:sz="4" w:space="0" w:color="auto"/>
            </w:tcBorders>
            <w:shd w:val="clear" w:color="auto" w:fill="002060"/>
            <w:noWrap/>
            <w:vAlign w:val="center"/>
            <w:hideMark/>
          </w:tcPr>
          <w:p w14:paraId="49DC6C27" w14:textId="77777777" w:rsidR="002A0DD1" w:rsidRPr="00DE495B" w:rsidRDefault="002A0DD1" w:rsidP="00ED240E">
            <w:pPr>
              <w:spacing w:after="0" w:line="240" w:lineRule="auto"/>
              <w:jc w:val="center"/>
              <w:rPr>
                <w:rFonts w:ascii="Aptos" w:eastAsia="Times New Roman" w:hAnsi="Aptos" w:cs="Calibri"/>
                <w:b/>
                <w:bCs/>
                <w:color w:val="FFFFFF"/>
                <w:lang w:val="es-MX" w:eastAsia="es-MX"/>
              </w:rPr>
            </w:pPr>
            <w:r w:rsidRPr="00DE495B">
              <w:rPr>
                <w:rFonts w:ascii="Aptos" w:eastAsia="Times New Roman" w:hAnsi="Aptos" w:cs="Calibri"/>
                <w:b/>
                <w:bCs/>
                <w:color w:val="FFFFFF"/>
                <w:lang w:val="es-MX" w:eastAsia="es-MX"/>
              </w:rPr>
              <w:t>No.</w:t>
            </w:r>
          </w:p>
        </w:tc>
        <w:tc>
          <w:tcPr>
            <w:tcW w:w="2150" w:type="pct"/>
            <w:tcBorders>
              <w:top w:val="single" w:sz="4" w:space="0" w:color="auto"/>
              <w:left w:val="single" w:sz="4" w:space="0" w:color="auto"/>
              <w:bottom w:val="single" w:sz="8" w:space="0" w:color="000000"/>
              <w:right w:val="single" w:sz="4" w:space="0" w:color="auto"/>
            </w:tcBorders>
            <w:shd w:val="clear" w:color="auto" w:fill="002060"/>
            <w:noWrap/>
            <w:vAlign w:val="center"/>
            <w:hideMark/>
          </w:tcPr>
          <w:p w14:paraId="282DDFD9" w14:textId="77777777" w:rsidR="002A0DD1" w:rsidRPr="00DE495B" w:rsidRDefault="002A0DD1" w:rsidP="00ED240E">
            <w:pPr>
              <w:spacing w:after="0" w:line="240" w:lineRule="auto"/>
              <w:jc w:val="center"/>
              <w:rPr>
                <w:rFonts w:ascii="Aptos" w:eastAsia="Times New Roman" w:hAnsi="Aptos" w:cs="Calibri"/>
                <w:b/>
                <w:bCs/>
                <w:color w:val="FFFFFF"/>
                <w:lang w:val="es-MX" w:eastAsia="es-MX"/>
              </w:rPr>
            </w:pPr>
            <w:r w:rsidRPr="00DE495B">
              <w:rPr>
                <w:rFonts w:ascii="Aptos" w:eastAsia="Times New Roman" w:hAnsi="Aptos" w:cs="Calibri"/>
                <w:b/>
                <w:bCs/>
                <w:color w:val="FFFFFF"/>
                <w:lang w:val="es-MX" w:eastAsia="es-MX"/>
              </w:rPr>
              <w:t>PRODUCTOS</w:t>
            </w:r>
          </w:p>
        </w:tc>
        <w:tc>
          <w:tcPr>
            <w:tcW w:w="1172" w:type="pct"/>
            <w:tcBorders>
              <w:top w:val="single" w:sz="4" w:space="0" w:color="auto"/>
              <w:left w:val="single" w:sz="4" w:space="0" w:color="auto"/>
              <w:bottom w:val="single" w:sz="8" w:space="0" w:color="000000"/>
              <w:right w:val="single" w:sz="4" w:space="0" w:color="auto"/>
            </w:tcBorders>
            <w:shd w:val="clear" w:color="auto" w:fill="002060"/>
            <w:noWrap/>
            <w:vAlign w:val="center"/>
            <w:hideMark/>
          </w:tcPr>
          <w:p w14:paraId="02F14CD8" w14:textId="77777777" w:rsidR="002A0DD1" w:rsidRPr="00DE495B" w:rsidRDefault="002A0DD1" w:rsidP="00ED240E">
            <w:pPr>
              <w:spacing w:after="0" w:line="240" w:lineRule="auto"/>
              <w:jc w:val="center"/>
              <w:rPr>
                <w:rFonts w:ascii="Aptos" w:eastAsia="Times New Roman" w:hAnsi="Aptos" w:cs="Calibri"/>
                <w:b/>
                <w:bCs/>
                <w:color w:val="FFFFFF"/>
                <w:lang w:val="es-MX" w:eastAsia="es-MX"/>
              </w:rPr>
            </w:pPr>
            <w:r w:rsidRPr="00DE495B">
              <w:rPr>
                <w:rFonts w:ascii="Aptos" w:eastAsia="Times New Roman" w:hAnsi="Aptos" w:cs="Calibri"/>
                <w:b/>
                <w:bCs/>
                <w:color w:val="FFFFFF"/>
                <w:lang w:val="es-MX" w:eastAsia="es-MX"/>
              </w:rPr>
              <w:t>Unidad de Medida</w:t>
            </w:r>
          </w:p>
        </w:tc>
        <w:tc>
          <w:tcPr>
            <w:tcW w:w="612" w:type="pct"/>
            <w:tcBorders>
              <w:top w:val="single" w:sz="4" w:space="0" w:color="auto"/>
              <w:left w:val="single" w:sz="4" w:space="0" w:color="auto"/>
              <w:bottom w:val="single" w:sz="8" w:space="0" w:color="000000"/>
              <w:right w:val="single" w:sz="4" w:space="0" w:color="auto"/>
            </w:tcBorders>
            <w:shd w:val="clear" w:color="auto" w:fill="002060"/>
            <w:vAlign w:val="center"/>
            <w:hideMark/>
          </w:tcPr>
          <w:p w14:paraId="7E1DB91B" w14:textId="77777777" w:rsidR="002A0DD1" w:rsidRPr="00DE495B" w:rsidRDefault="002A0DD1" w:rsidP="00ED240E">
            <w:pPr>
              <w:spacing w:after="0" w:line="240" w:lineRule="auto"/>
              <w:rPr>
                <w:rFonts w:ascii="Aptos" w:eastAsia="Times New Roman" w:hAnsi="Aptos" w:cs="Calibri"/>
                <w:b/>
                <w:bCs/>
                <w:color w:val="FFFFFF"/>
                <w:lang w:val="es-MX" w:eastAsia="es-MX"/>
              </w:rPr>
            </w:pPr>
            <w:r w:rsidRPr="00DE495B">
              <w:rPr>
                <w:rFonts w:ascii="Aptos" w:eastAsia="Times New Roman" w:hAnsi="Aptos" w:cs="Calibri"/>
                <w:b/>
                <w:bCs/>
                <w:color w:val="FFFFFF"/>
                <w:lang w:val="es-MX" w:eastAsia="es-MX"/>
              </w:rPr>
              <w:t xml:space="preserve">Meta </w:t>
            </w:r>
          </w:p>
        </w:tc>
        <w:tc>
          <w:tcPr>
            <w:tcW w:w="609" w:type="pct"/>
            <w:tcBorders>
              <w:top w:val="single" w:sz="4" w:space="0" w:color="auto"/>
              <w:left w:val="single" w:sz="4" w:space="0" w:color="auto"/>
              <w:bottom w:val="single" w:sz="8" w:space="0" w:color="000000"/>
              <w:right w:val="single" w:sz="4" w:space="0" w:color="auto"/>
            </w:tcBorders>
            <w:shd w:val="clear" w:color="auto" w:fill="002060"/>
            <w:vAlign w:val="center"/>
            <w:hideMark/>
          </w:tcPr>
          <w:p w14:paraId="55533B51" w14:textId="77777777" w:rsidR="002A0DD1" w:rsidRPr="00DE495B" w:rsidRDefault="002A0DD1" w:rsidP="00ED240E">
            <w:pPr>
              <w:spacing w:after="0" w:line="240" w:lineRule="auto"/>
              <w:rPr>
                <w:rFonts w:ascii="Aptos" w:eastAsia="Times New Roman" w:hAnsi="Aptos" w:cs="Calibri"/>
                <w:b/>
                <w:bCs/>
                <w:color w:val="FFFFFF"/>
                <w:lang w:val="es-MX" w:eastAsia="es-MX"/>
              </w:rPr>
            </w:pPr>
            <w:r w:rsidRPr="00DE495B">
              <w:rPr>
                <w:rFonts w:ascii="Aptos" w:eastAsia="Times New Roman" w:hAnsi="Aptos" w:cs="Calibri"/>
                <w:b/>
                <w:bCs/>
                <w:color w:val="FFFFFF"/>
                <w:lang w:val="es-MX" w:eastAsia="es-MX"/>
              </w:rPr>
              <w:t>Logrado</w:t>
            </w:r>
          </w:p>
        </w:tc>
      </w:tr>
      <w:tr w:rsidR="002A0DD1" w:rsidRPr="00DE495B" w14:paraId="7E9E978C" w14:textId="77777777" w:rsidTr="00FB3652">
        <w:trPr>
          <w:trHeight w:val="1011"/>
        </w:trPr>
        <w:tc>
          <w:tcPr>
            <w:tcW w:w="458" w:type="pct"/>
            <w:tcBorders>
              <w:top w:val="nil"/>
              <w:left w:val="single" w:sz="4" w:space="0" w:color="auto"/>
              <w:bottom w:val="nil"/>
              <w:right w:val="single" w:sz="4" w:space="0" w:color="auto"/>
            </w:tcBorders>
            <w:shd w:val="clear" w:color="auto" w:fill="002060"/>
            <w:noWrap/>
            <w:vAlign w:val="center"/>
            <w:hideMark/>
          </w:tcPr>
          <w:p w14:paraId="21F9D7D7" w14:textId="77777777" w:rsidR="002A0DD1" w:rsidRPr="00DE495B" w:rsidRDefault="00ED2857" w:rsidP="00ED240E">
            <w:pPr>
              <w:spacing w:after="0" w:line="240" w:lineRule="auto"/>
              <w:jc w:val="center"/>
              <w:rPr>
                <w:rFonts w:ascii="Aptos" w:eastAsia="Times New Roman" w:hAnsi="Aptos" w:cs="Calibri"/>
                <w:b/>
                <w:bCs/>
                <w:lang w:val="es-MX" w:eastAsia="es-MX"/>
              </w:rPr>
            </w:pPr>
            <w:r w:rsidRPr="00DE495B">
              <w:rPr>
                <w:rFonts w:ascii="Aptos" w:eastAsia="Times New Roman" w:hAnsi="Aptos" w:cs="Calibri"/>
                <w:b/>
                <w:bCs/>
                <w:lang w:val="es-MX" w:eastAsia="es-MX"/>
              </w:rPr>
              <w:t>1</w:t>
            </w:r>
          </w:p>
        </w:tc>
        <w:tc>
          <w:tcPr>
            <w:tcW w:w="2150" w:type="pct"/>
            <w:tcBorders>
              <w:top w:val="nil"/>
              <w:left w:val="single" w:sz="4" w:space="0" w:color="auto"/>
              <w:bottom w:val="nil"/>
              <w:right w:val="single" w:sz="4" w:space="0" w:color="auto"/>
            </w:tcBorders>
            <w:shd w:val="clear" w:color="auto" w:fill="auto"/>
            <w:vAlign w:val="center"/>
            <w:hideMark/>
          </w:tcPr>
          <w:p w14:paraId="08DA05B0" w14:textId="77777777" w:rsidR="009658E1" w:rsidRPr="00DE495B" w:rsidRDefault="009658E1" w:rsidP="00614409">
            <w:pPr>
              <w:spacing w:after="0" w:line="240" w:lineRule="auto"/>
              <w:jc w:val="both"/>
              <w:rPr>
                <w:rFonts w:ascii="Aptos" w:eastAsia="Times New Roman" w:hAnsi="Aptos" w:cs="Calibri"/>
                <w:lang w:val="es-MX" w:eastAsia="es-MX"/>
              </w:rPr>
            </w:pPr>
          </w:p>
          <w:p w14:paraId="2F18D55B" w14:textId="77777777" w:rsidR="002A0DD1" w:rsidRPr="00DE495B" w:rsidRDefault="00FA485B" w:rsidP="00614409">
            <w:pPr>
              <w:spacing w:after="0" w:line="240" w:lineRule="auto"/>
              <w:jc w:val="both"/>
              <w:rPr>
                <w:rFonts w:ascii="Aptos" w:eastAsia="Times New Roman" w:hAnsi="Aptos" w:cs="Calibri"/>
                <w:lang w:val="es-MX" w:eastAsia="es-MX"/>
              </w:rPr>
            </w:pPr>
            <w:r w:rsidRPr="00DE495B">
              <w:rPr>
                <w:rFonts w:ascii="Aptos" w:eastAsia="Times New Roman" w:hAnsi="Aptos" w:cs="Calibri"/>
                <w:lang w:val="es-MX" w:eastAsia="es-MX"/>
              </w:rPr>
              <w:t>Instalar 2,000 metros lineales de tuberías de alcantarillado sanitario en el Grand Santo Domingo para mejorar y/o ampliar la calidad en el servicio.</w:t>
            </w:r>
          </w:p>
          <w:p w14:paraId="66BDC22C" w14:textId="77777777" w:rsidR="009658E1" w:rsidRPr="00DE495B" w:rsidRDefault="009658E1" w:rsidP="00614409">
            <w:pPr>
              <w:spacing w:after="0" w:line="240" w:lineRule="auto"/>
              <w:jc w:val="both"/>
              <w:rPr>
                <w:rFonts w:ascii="Aptos" w:eastAsia="Times New Roman" w:hAnsi="Aptos" w:cs="Calibri"/>
                <w:lang w:val="es-MX" w:eastAsia="es-MX"/>
              </w:rPr>
            </w:pPr>
          </w:p>
          <w:p w14:paraId="18CF0214" w14:textId="77777777" w:rsidR="00572786" w:rsidRPr="00DE495B" w:rsidRDefault="00572786" w:rsidP="00614409">
            <w:pPr>
              <w:spacing w:after="0" w:line="240" w:lineRule="auto"/>
              <w:jc w:val="both"/>
              <w:rPr>
                <w:rFonts w:ascii="Aptos" w:eastAsia="Times New Roman" w:hAnsi="Aptos" w:cs="Calibri"/>
                <w:lang w:val="es-MX" w:eastAsia="es-MX"/>
              </w:rPr>
            </w:pPr>
          </w:p>
        </w:tc>
        <w:tc>
          <w:tcPr>
            <w:tcW w:w="1172" w:type="pct"/>
            <w:tcBorders>
              <w:top w:val="nil"/>
              <w:left w:val="single" w:sz="4" w:space="0" w:color="auto"/>
              <w:bottom w:val="nil"/>
              <w:right w:val="single" w:sz="4" w:space="0" w:color="auto"/>
            </w:tcBorders>
            <w:shd w:val="clear" w:color="auto" w:fill="auto"/>
            <w:vAlign w:val="center"/>
            <w:hideMark/>
          </w:tcPr>
          <w:p w14:paraId="588F88EA" w14:textId="77777777" w:rsidR="002A0DD1" w:rsidRPr="00DE495B" w:rsidRDefault="00B30963" w:rsidP="00ED240E">
            <w:pPr>
              <w:spacing w:after="0" w:line="240" w:lineRule="auto"/>
              <w:jc w:val="center"/>
              <w:rPr>
                <w:rFonts w:ascii="Aptos" w:eastAsia="Times New Roman" w:hAnsi="Aptos" w:cs="Calibri"/>
                <w:lang w:val="es-MX" w:eastAsia="es-MX"/>
              </w:rPr>
            </w:pPr>
            <w:r w:rsidRPr="00DE495B">
              <w:rPr>
                <w:rFonts w:ascii="Aptos" w:eastAsia="Times New Roman" w:hAnsi="Aptos" w:cs="Calibri"/>
                <w:lang w:val="es-MX" w:eastAsia="es-MX"/>
              </w:rPr>
              <w:t>ML</w:t>
            </w:r>
          </w:p>
        </w:tc>
        <w:tc>
          <w:tcPr>
            <w:tcW w:w="612" w:type="pct"/>
            <w:tcBorders>
              <w:top w:val="nil"/>
              <w:left w:val="single" w:sz="4" w:space="0" w:color="auto"/>
              <w:bottom w:val="nil"/>
              <w:right w:val="single" w:sz="4" w:space="0" w:color="auto"/>
            </w:tcBorders>
            <w:shd w:val="clear" w:color="auto" w:fill="auto"/>
            <w:vAlign w:val="center"/>
            <w:hideMark/>
          </w:tcPr>
          <w:p w14:paraId="15845612" w14:textId="37190817" w:rsidR="002A0DD1" w:rsidRPr="00DE495B" w:rsidRDefault="00B20CEC" w:rsidP="00ED240E">
            <w:pPr>
              <w:spacing w:after="0" w:line="240" w:lineRule="auto"/>
              <w:jc w:val="center"/>
              <w:rPr>
                <w:rFonts w:ascii="Aptos" w:eastAsia="Times New Roman" w:hAnsi="Aptos" w:cs="Calibri"/>
                <w:lang w:val="es-MX" w:eastAsia="es-MX"/>
              </w:rPr>
            </w:pPr>
            <w:r>
              <w:rPr>
                <w:rFonts w:ascii="Aptos" w:eastAsia="Times New Roman" w:hAnsi="Aptos" w:cs="Calibri"/>
                <w:lang w:val="es-MX" w:eastAsia="es-MX"/>
              </w:rPr>
              <w:t>75</w:t>
            </w:r>
            <w:r w:rsidR="00606E49">
              <w:rPr>
                <w:rFonts w:ascii="Aptos" w:eastAsia="Times New Roman" w:hAnsi="Aptos" w:cs="Calibri"/>
                <w:lang w:val="es-MX" w:eastAsia="es-MX"/>
              </w:rPr>
              <w:t>0</w:t>
            </w:r>
          </w:p>
        </w:tc>
        <w:tc>
          <w:tcPr>
            <w:tcW w:w="609" w:type="pct"/>
            <w:tcBorders>
              <w:top w:val="nil"/>
              <w:left w:val="single" w:sz="4" w:space="0" w:color="auto"/>
              <w:bottom w:val="nil"/>
              <w:right w:val="single" w:sz="4" w:space="0" w:color="auto"/>
            </w:tcBorders>
            <w:shd w:val="clear" w:color="auto" w:fill="auto"/>
            <w:vAlign w:val="center"/>
            <w:hideMark/>
          </w:tcPr>
          <w:p w14:paraId="10E6BAF2" w14:textId="0E67C7E6" w:rsidR="002A0DD1" w:rsidRPr="00DE495B" w:rsidRDefault="00B20CEC" w:rsidP="00ED240E">
            <w:pPr>
              <w:spacing w:after="0" w:line="240" w:lineRule="auto"/>
              <w:jc w:val="center"/>
              <w:rPr>
                <w:rFonts w:ascii="Aptos" w:eastAsia="Times New Roman" w:hAnsi="Aptos" w:cs="Calibri"/>
                <w:lang w:val="es-MX" w:eastAsia="es-MX"/>
              </w:rPr>
            </w:pPr>
            <w:r>
              <w:rPr>
                <w:rFonts w:ascii="Aptos" w:eastAsia="Times New Roman" w:hAnsi="Aptos" w:cs="Calibri"/>
                <w:lang w:val="es-MX" w:eastAsia="es-MX"/>
              </w:rPr>
              <w:t>3,719.23</w:t>
            </w:r>
          </w:p>
        </w:tc>
      </w:tr>
      <w:tr w:rsidR="00572786" w:rsidRPr="00DE495B" w14:paraId="4ED66792" w14:textId="77777777" w:rsidTr="00FB3652">
        <w:trPr>
          <w:trHeight w:val="1011"/>
        </w:trPr>
        <w:tc>
          <w:tcPr>
            <w:tcW w:w="458" w:type="pct"/>
            <w:tcBorders>
              <w:top w:val="nil"/>
              <w:left w:val="single" w:sz="4" w:space="0" w:color="auto"/>
              <w:bottom w:val="nil"/>
              <w:right w:val="single" w:sz="4" w:space="0" w:color="auto"/>
            </w:tcBorders>
            <w:shd w:val="clear" w:color="auto" w:fill="002060"/>
            <w:noWrap/>
            <w:vAlign w:val="center"/>
          </w:tcPr>
          <w:p w14:paraId="2528DA8F" w14:textId="77777777" w:rsidR="00572786" w:rsidRPr="00DE495B" w:rsidRDefault="00572786" w:rsidP="00ED240E">
            <w:pPr>
              <w:spacing w:after="0" w:line="240" w:lineRule="auto"/>
              <w:jc w:val="center"/>
              <w:rPr>
                <w:rFonts w:ascii="Aptos" w:eastAsia="Times New Roman" w:hAnsi="Aptos" w:cs="Calibri"/>
                <w:b/>
                <w:bCs/>
                <w:lang w:val="es-MX" w:eastAsia="es-MX"/>
              </w:rPr>
            </w:pPr>
            <w:r w:rsidRPr="00DE495B">
              <w:rPr>
                <w:rFonts w:ascii="Aptos" w:eastAsia="Times New Roman" w:hAnsi="Aptos" w:cs="Calibri"/>
                <w:b/>
                <w:bCs/>
                <w:lang w:val="es-MX" w:eastAsia="es-MX"/>
              </w:rPr>
              <w:t>2</w:t>
            </w:r>
          </w:p>
        </w:tc>
        <w:tc>
          <w:tcPr>
            <w:tcW w:w="2150" w:type="pct"/>
            <w:tcBorders>
              <w:top w:val="nil"/>
              <w:left w:val="single" w:sz="4" w:space="0" w:color="auto"/>
              <w:bottom w:val="nil"/>
              <w:right w:val="single" w:sz="4" w:space="0" w:color="auto"/>
            </w:tcBorders>
            <w:shd w:val="clear" w:color="auto" w:fill="auto"/>
            <w:vAlign w:val="center"/>
          </w:tcPr>
          <w:p w14:paraId="2B556DCD" w14:textId="77777777" w:rsidR="00572786" w:rsidRPr="00DE495B" w:rsidRDefault="00572786" w:rsidP="00614409">
            <w:pPr>
              <w:spacing w:after="0" w:line="240" w:lineRule="auto"/>
              <w:jc w:val="both"/>
              <w:rPr>
                <w:rFonts w:ascii="Aptos" w:eastAsia="Times New Roman" w:hAnsi="Aptos" w:cs="Calibri"/>
                <w:lang w:val="es-MX" w:eastAsia="es-MX"/>
              </w:rPr>
            </w:pPr>
            <w:r w:rsidRPr="00DE495B">
              <w:rPr>
                <w:rFonts w:ascii="Aptos" w:eastAsia="Times New Roman" w:hAnsi="Aptos" w:cs="Calibri"/>
                <w:lang w:val="es-MX" w:eastAsia="es-MX"/>
              </w:rPr>
              <w:t>Instalar 25,000 metros lineales de tuberías de agua potable en el Grand Santo Domingo en un plazo de un año.</w:t>
            </w:r>
          </w:p>
        </w:tc>
        <w:tc>
          <w:tcPr>
            <w:tcW w:w="1172" w:type="pct"/>
            <w:tcBorders>
              <w:top w:val="nil"/>
              <w:left w:val="single" w:sz="4" w:space="0" w:color="auto"/>
              <w:bottom w:val="nil"/>
              <w:right w:val="single" w:sz="4" w:space="0" w:color="auto"/>
            </w:tcBorders>
            <w:shd w:val="clear" w:color="auto" w:fill="auto"/>
            <w:vAlign w:val="center"/>
          </w:tcPr>
          <w:p w14:paraId="076220C0" w14:textId="77777777" w:rsidR="00572786" w:rsidRPr="00DE495B" w:rsidRDefault="00572786" w:rsidP="00ED240E">
            <w:pPr>
              <w:spacing w:after="0" w:line="240" w:lineRule="auto"/>
              <w:jc w:val="center"/>
              <w:rPr>
                <w:rFonts w:ascii="Aptos" w:eastAsia="Times New Roman" w:hAnsi="Aptos" w:cs="Calibri"/>
                <w:lang w:val="es-MX" w:eastAsia="es-MX"/>
              </w:rPr>
            </w:pPr>
            <w:r w:rsidRPr="00DE495B">
              <w:rPr>
                <w:rFonts w:ascii="Aptos" w:eastAsia="Times New Roman" w:hAnsi="Aptos" w:cs="Calibri"/>
                <w:lang w:val="es-MX" w:eastAsia="es-MX"/>
              </w:rPr>
              <w:t>ML</w:t>
            </w:r>
          </w:p>
        </w:tc>
        <w:tc>
          <w:tcPr>
            <w:tcW w:w="612" w:type="pct"/>
            <w:tcBorders>
              <w:top w:val="nil"/>
              <w:left w:val="single" w:sz="4" w:space="0" w:color="auto"/>
              <w:bottom w:val="nil"/>
              <w:right w:val="single" w:sz="4" w:space="0" w:color="auto"/>
            </w:tcBorders>
            <w:shd w:val="clear" w:color="auto" w:fill="auto"/>
            <w:vAlign w:val="center"/>
          </w:tcPr>
          <w:p w14:paraId="5A8F1FF8" w14:textId="338A7810" w:rsidR="00572786" w:rsidRPr="00DE495B" w:rsidRDefault="00B20CEC" w:rsidP="00ED240E">
            <w:pPr>
              <w:spacing w:after="0" w:line="240" w:lineRule="auto"/>
              <w:jc w:val="center"/>
              <w:rPr>
                <w:rFonts w:ascii="Aptos" w:eastAsia="Times New Roman" w:hAnsi="Aptos" w:cs="Calibri"/>
                <w:lang w:val="es-MX" w:eastAsia="es-MX"/>
              </w:rPr>
            </w:pPr>
            <w:r>
              <w:rPr>
                <w:rFonts w:ascii="Aptos" w:eastAsia="Times New Roman" w:hAnsi="Aptos" w:cs="Calibri"/>
                <w:lang w:val="es-MX" w:eastAsia="es-MX"/>
              </w:rPr>
              <w:t>12,5</w:t>
            </w:r>
            <w:r w:rsidR="00606E49">
              <w:rPr>
                <w:rFonts w:ascii="Aptos" w:eastAsia="Times New Roman" w:hAnsi="Aptos" w:cs="Calibri"/>
                <w:lang w:val="es-MX" w:eastAsia="es-MX"/>
              </w:rPr>
              <w:t>00</w:t>
            </w:r>
          </w:p>
        </w:tc>
        <w:tc>
          <w:tcPr>
            <w:tcW w:w="609" w:type="pct"/>
            <w:tcBorders>
              <w:top w:val="nil"/>
              <w:left w:val="single" w:sz="4" w:space="0" w:color="auto"/>
              <w:bottom w:val="nil"/>
              <w:right w:val="single" w:sz="4" w:space="0" w:color="auto"/>
            </w:tcBorders>
            <w:shd w:val="clear" w:color="auto" w:fill="auto"/>
            <w:vAlign w:val="center"/>
          </w:tcPr>
          <w:p w14:paraId="3FCA4C1A" w14:textId="501FC0E1" w:rsidR="00572786" w:rsidRPr="00DE495B" w:rsidRDefault="00B20CEC" w:rsidP="00ED240E">
            <w:pPr>
              <w:spacing w:after="0" w:line="240" w:lineRule="auto"/>
              <w:jc w:val="center"/>
              <w:rPr>
                <w:rFonts w:ascii="Aptos" w:eastAsia="Times New Roman" w:hAnsi="Aptos" w:cs="Calibri"/>
                <w:lang w:val="es-MX" w:eastAsia="es-MX"/>
              </w:rPr>
            </w:pPr>
            <w:r>
              <w:rPr>
                <w:rFonts w:ascii="Aptos" w:eastAsia="Times New Roman" w:hAnsi="Aptos" w:cs="Calibri"/>
                <w:lang w:val="es-MX" w:eastAsia="es-MX"/>
              </w:rPr>
              <w:t>17,259.81</w:t>
            </w:r>
          </w:p>
        </w:tc>
      </w:tr>
      <w:tr w:rsidR="002A0DD1" w:rsidRPr="00DE495B" w14:paraId="7B255BB4" w14:textId="77777777" w:rsidTr="00FB3652">
        <w:trPr>
          <w:trHeight w:val="2083"/>
        </w:trPr>
        <w:tc>
          <w:tcPr>
            <w:tcW w:w="458" w:type="pct"/>
            <w:tcBorders>
              <w:top w:val="nil"/>
              <w:left w:val="single" w:sz="4" w:space="0" w:color="auto"/>
              <w:bottom w:val="nil"/>
              <w:right w:val="single" w:sz="4" w:space="0" w:color="auto"/>
            </w:tcBorders>
            <w:shd w:val="clear" w:color="auto" w:fill="002060"/>
            <w:noWrap/>
            <w:vAlign w:val="center"/>
            <w:hideMark/>
          </w:tcPr>
          <w:p w14:paraId="12503BFC" w14:textId="77777777" w:rsidR="002A0DD1" w:rsidRPr="00DE495B" w:rsidRDefault="00572786" w:rsidP="00ED240E">
            <w:pPr>
              <w:spacing w:after="0" w:line="240" w:lineRule="auto"/>
              <w:jc w:val="center"/>
              <w:rPr>
                <w:rFonts w:ascii="Aptos" w:eastAsia="Times New Roman" w:hAnsi="Aptos" w:cs="Calibri"/>
                <w:b/>
                <w:bCs/>
                <w:lang w:val="es-MX" w:eastAsia="es-MX"/>
              </w:rPr>
            </w:pPr>
            <w:r w:rsidRPr="00DE495B">
              <w:rPr>
                <w:rFonts w:ascii="Aptos" w:eastAsia="Times New Roman" w:hAnsi="Aptos" w:cs="Calibri"/>
                <w:b/>
                <w:bCs/>
                <w:lang w:val="es-MX" w:eastAsia="es-MX"/>
              </w:rPr>
              <w:t>3</w:t>
            </w:r>
          </w:p>
        </w:tc>
        <w:tc>
          <w:tcPr>
            <w:tcW w:w="2150" w:type="pct"/>
            <w:tcBorders>
              <w:top w:val="nil"/>
              <w:left w:val="single" w:sz="4" w:space="0" w:color="auto"/>
              <w:bottom w:val="nil"/>
              <w:right w:val="single" w:sz="4" w:space="0" w:color="auto"/>
            </w:tcBorders>
            <w:shd w:val="clear" w:color="auto" w:fill="auto"/>
            <w:vAlign w:val="center"/>
            <w:hideMark/>
          </w:tcPr>
          <w:p w14:paraId="2B19F443" w14:textId="77777777" w:rsidR="002A0DD1" w:rsidRPr="00DE495B" w:rsidRDefault="00FF25C5" w:rsidP="00614409">
            <w:pPr>
              <w:spacing w:after="0" w:line="240" w:lineRule="auto"/>
              <w:jc w:val="both"/>
              <w:rPr>
                <w:rFonts w:ascii="Aptos" w:eastAsia="Times New Roman" w:hAnsi="Aptos" w:cs="Calibri"/>
                <w:lang w:val="es-MX" w:eastAsia="es-MX"/>
              </w:rPr>
            </w:pPr>
            <w:r w:rsidRPr="00DE495B">
              <w:rPr>
                <w:rFonts w:ascii="Aptos" w:eastAsia="Times New Roman" w:hAnsi="Aptos" w:cs="Calibri"/>
                <w:lang w:val="es-MX" w:eastAsia="es-MX"/>
              </w:rPr>
              <w:t>3,000 unidades de acometidas de agua potable construidas en el Gran Santo Domingo y remitidas a la Dirección Comercial para su incorporación.</w:t>
            </w:r>
          </w:p>
        </w:tc>
        <w:tc>
          <w:tcPr>
            <w:tcW w:w="1172" w:type="pct"/>
            <w:tcBorders>
              <w:top w:val="nil"/>
              <w:left w:val="single" w:sz="4" w:space="0" w:color="auto"/>
              <w:bottom w:val="nil"/>
              <w:right w:val="single" w:sz="4" w:space="0" w:color="auto"/>
            </w:tcBorders>
            <w:shd w:val="clear" w:color="auto" w:fill="auto"/>
            <w:vAlign w:val="center"/>
            <w:hideMark/>
          </w:tcPr>
          <w:p w14:paraId="1DBC6D48" w14:textId="77777777" w:rsidR="002A0DD1" w:rsidRPr="00DE495B" w:rsidRDefault="00FA485B" w:rsidP="00ED240E">
            <w:pPr>
              <w:spacing w:after="0" w:line="240" w:lineRule="auto"/>
              <w:jc w:val="center"/>
              <w:rPr>
                <w:rFonts w:ascii="Aptos" w:eastAsia="Times New Roman" w:hAnsi="Aptos" w:cs="Calibri"/>
                <w:lang w:val="es-MX" w:eastAsia="es-MX"/>
              </w:rPr>
            </w:pPr>
            <w:r w:rsidRPr="00DE495B">
              <w:rPr>
                <w:rFonts w:ascii="Aptos" w:eastAsia="Times New Roman" w:hAnsi="Aptos" w:cs="Calibri"/>
                <w:lang w:val="es-MX" w:eastAsia="es-MX"/>
              </w:rPr>
              <w:t>UDS</w:t>
            </w:r>
          </w:p>
        </w:tc>
        <w:tc>
          <w:tcPr>
            <w:tcW w:w="612" w:type="pct"/>
            <w:tcBorders>
              <w:top w:val="nil"/>
              <w:left w:val="single" w:sz="4" w:space="0" w:color="auto"/>
              <w:bottom w:val="nil"/>
              <w:right w:val="single" w:sz="4" w:space="0" w:color="auto"/>
            </w:tcBorders>
            <w:shd w:val="clear" w:color="auto" w:fill="auto"/>
            <w:vAlign w:val="center"/>
            <w:hideMark/>
          </w:tcPr>
          <w:p w14:paraId="60B92CCF" w14:textId="66E1440B" w:rsidR="002A0DD1" w:rsidRPr="00DE495B" w:rsidRDefault="00B20CEC" w:rsidP="00ED240E">
            <w:pPr>
              <w:spacing w:after="0" w:line="240" w:lineRule="auto"/>
              <w:jc w:val="center"/>
              <w:rPr>
                <w:rFonts w:ascii="Aptos" w:eastAsia="Times New Roman" w:hAnsi="Aptos" w:cs="Calibri"/>
                <w:lang w:val="es-MX" w:eastAsia="es-MX"/>
              </w:rPr>
            </w:pPr>
            <w:r>
              <w:rPr>
                <w:rFonts w:ascii="Aptos" w:eastAsia="Times New Roman" w:hAnsi="Aptos" w:cs="Calibri"/>
                <w:lang w:val="es-MX" w:eastAsia="es-MX"/>
              </w:rPr>
              <w:t>1,1</w:t>
            </w:r>
            <w:r w:rsidR="00FF25C5" w:rsidRPr="00DE495B">
              <w:rPr>
                <w:rFonts w:ascii="Aptos" w:eastAsia="Times New Roman" w:hAnsi="Aptos" w:cs="Calibri"/>
                <w:lang w:val="es-MX" w:eastAsia="es-MX"/>
              </w:rPr>
              <w:t>40</w:t>
            </w:r>
          </w:p>
        </w:tc>
        <w:tc>
          <w:tcPr>
            <w:tcW w:w="609" w:type="pct"/>
            <w:tcBorders>
              <w:top w:val="nil"/>
              <w:left w:val="single" w:sz="4" w:space="0" w:color="auto"/>
              <w:bottom w:val="nil"/>
              <w:right w:val="single" w:sz="4" w:space="0" w:color="auto"/>
            </w:tcBorders>
            <w:shd w:val="clear" w:color="auto" w:fill="auto"/>
            <w:vAlign w:val="center"/>
            <w:hideMark/>
          </w:tcPr>
          <w:p w14:paraId="3AF8F03E" w14:textId="43D84442" w:rsidR="002A0DD1" w:rsidRPr="00DE495B" w:rsidRDefault="00B20CEC" w:rsidP="00ED240E">
            <w:pPr>
              <w:spacing w:after="0" w:line="240" w:lineRule="auto"/>
              <w:jc w:val="center"/>
              <w:rPr>
                <w:rFonts w:ascii="Aptos" w:eastAsia="Times New Roman" w:hAnsi="Aptos" w:cs="Calibri"/>
                <w:lang w:val="es-MX" w:eastAsia="es-MX"/>
              </w:rPr>
            </w:pPr>
            <w:r>
              <w:rPr>
                <w:rFonts w:ascii="Aptos" w:eastAsia="Times New Roman" w:hAnsi="Aptos" w:cs="Calibri"/>
                <w:lang w:val="es-MX" w:eastAsia="es-MX"/>
              </w:rPr>
              <w:t>2,254</w:t>
            </w:r>
          </w:p>
        </w:tc>
      </w:tr>
      <w:tr w:rsidR="00572786" w:rsidRPr="00DE495B" w14:paraId="15466478" w14:textId="77777777" w:rsidTr="00FB3652">
        <w:trPr>
          <w:trHeight w:val="2083"/>
        </w:trPr>
        <w:tc>
          <w:tcPr>
            <w:tcW w:w="458" w:type="pct"/>
            <w:tcBorders>
              <w:top w:val="nil"/>
              <w:left w:val="single" w:sz="4" w:space="0" w:color="auto"/>
              <w:bottom w:val="nil"/>
              <w:right w:val="single" w:sz="4" w:space="0" w:color="auto"/>
            </w:tcBorders>
            <w:shd w:val="clear" w:color="auto" w:fill="002060"/>
            <w:noWrap/>
            <w:vAlign w:val="center"/>
          </w:tcPr>
          <w:p w14:paraId="633BF8C8" w14:textId="77777777" w:rsidR="00572786" w:rsidRPr="00DE495B" w:rsidRDefault="00FF25C5" w:rsidP="00ED240E">
            <w:pPr>
              <w:spacing w:after="0" w:line="240" w:lineRule="auto"/>
              <w:jc w:val="center"/>
              <w:rPr>
                <w:rFonts w:ascii="Aptos" w:eastAsia="Times New Roman" w:hAnsi="Aptos" w:cs="Calibri"/>
                <w:b/>
                <w:bCs/>
                <w:lang w:val="es-MX" w:eastAsia="es-MX"/>
              </w:rPr>
            </w:pPr>
            <w:r w:rsidRPr="00DE495B">
              <w:rPr>
                <w:rFonts w:ascii="Aptos" w:eastAsia="Times New Roman" w:hAnsi="Aptos" w:cs="Calibri"/>
                <w:b/>
                <w:bCs/>
                <w:lang w:val="es-MX" w:eastAsia="es-MX"/>
              </w:rPr>
              <w:t>4</w:t>
            </w:r>
          </w:p>
        </w:tc>
        <w:tc>
          <w:tcPr>
            <w:tcW w:w="2150" w:type="pct"/>
            <w:tcBorders>
              <w:top w:val="nil"/>
              <w:left w:val="single" w:sz="4" w:space="0" w:color="auto"/>
              <w:bottom w:val="nil"/>
              <w:right w:val="single" w:sz="4" w:space="0" w:color="auto"/>
            </w:tcBorders>
            <w:shd w:val="clear" w:color="auto" w:fill="auto"/>
            <w:vAlign w:val="center"/>
          </w:tcPr>
          <w:p w14:paraId="0EC3FC2F" w14:textId="77777777" w:rsidR="00572786" w:rsidRPr="00DE495B" w:rsidRDefault="00FF25C5" w:rsidP="00614409">
            <w:pPr>
              <w:spacing w:after="0" w:line="240" w:lineRule="auto"/>
              <w:jc w:val="both"/>
              <w:rPr>
                <w:rFonts w:ascii="Aptos" w:eastAsia="Times New Roman" w:hAnsi="Aptos" w:cs="Calibri"/>
                <w:lang w:val="es-MX" w:eastAsia="es-MX"/>
              </w:rPr>
            </w:pPr>
            <w:r w:rsidRPr="00DE495B">
              <w:rPr>
                <w:rFonts w:ascii="Aptos" w:eastAsia="Times New Roman" w:hAnsi="Aptos" w:cs="Calibri"/>
                <w:lang w:val="es-MX" w:eastAsia="es-MX"/>
              </w:rPr>
              <w:t>2,000 metros lineales de Cañadas intervenidas en el Gran Santo Domingo para el saneamiento pluvial y sanitario</w:t>
            </w:r>
          </w:p>
        </w:tc>
        <w:tc>
          <w:tcPr>
            <w:tcW w:w="1172" w:type="pct"/>
            <w:tcBorders>
              <w:top w:val="nil"/>
              <w:left w:val="single" w:sz="4" w:space="0" w:color="auto"/>
              <w:bottom w:val="nil"/>
              <w:right w:val="single" w:sz="4" w:space="0" w:color="auto"/>
            </w:tcBorders>
            <w:shd w:val="clear" w:color="auto" w:fill="auto"/>
            <w:vAlign w:val="center"/>
          </w:tcPr>
          <w:p w14:paraId="0FAE3D4A" w14:textId="77777777" w:rsidR="00572786" w:rsidRPr="00DE495B" w:rsidRDefault="00FF25C5" w:rsidP="00ED240E">
            <w:pPr>
              <w:spacing w:after="0" w:line="240" w:lineRule="auto"/>
              <w:jc w:val="center"/>
              <w:rPr>
                <w:rFonts w:ascii="Aptos" w:eastAsia="Times New Roman" w:hAnsi="Aptos" w:cs="Calibri"/>
                <w:lang w:val="es-MX" w:eastAsia="es-MX"/>
              </w:rPr>
            </w:pPr>
            <w:r w:rsidRPr="00DE495B">
              <w:rPr>
                <w:rFonts w:ascii="Aptos" w:eastAsia="Times New Roman" w:hAnsi="Aptos" w:cs="Calibri"/>
                <w:lang w:val="es-MX" w:eastAsia="es-MX"/>
              </w:rPr>
              <w:t>ML</w:t>
            </w:r>
          </w:p>
        </w:tc>
        <w:tc>
          <w:tcPr>
            <w:tcW w:w="612" w:type="pct"/>
            <w:tcBorders>
              <w:top w:val="nil"/>
              <w:left w:val="single" w:sz="4" w:space="0" w:color="auto"/>
              <w:bottom w:val="nil"/>
              <w:right w:val="single" w:sz="4" w:space="0" w:color="auto"/>
            </w:tcBorders>
            <w:shd w:val="clear" w:color="auto" w:fill="auto"/>
            <w:vAlign w:val="center"/>
          </w:tcPr>
          <w:p w14:paraId="2A720BC9" w14:textId="7E6CC5DC" w:rsidR="00572786" w:rsidRPr="00DE495B" w:rsidRDefault="00B20CEC" w:rsidP="00ED240E">
            <w:pPr>
              <w:spacing w:after="0" w:line="240" w:lineRule="auto"/>
              <w:jc w:val="center"/>
              <w:rPr>
                <w:rFonts w:ascii="Aptos" w:eastAsia="Times New Roman" w:hAnsi="Aptos" w:cs="Calibri"/>
                <w:lang w:val="es-MX" w:eastAsia="es-MX"/>
              </w:rPr>
            </w:pPr>
            <w:r>
              <w:rPr>
                <w:rFonts w:ascii="Aptos" w:eastAsia="Times New Roman" w:hAnsi="Aptos" w:cs="Calibri"/>
                <w:lang w:val="es-MX" w:eastAsia="es-MX"/>
              </w:rPr>
              <w:t>9</w:t>
            </w:r>
            <w:r w:rsidR="00606E49">
              <w:rPr>
                <w:rFonts w:ascii="Aptos" w:eastAsia="Times New Roman" w:hAnsi="Aptos" w:cs="Calibri"/>
                <w:lang w:val="es-MX" w:eastAsia="es-MX"/>
              </w:rPr>
              <w:t>10</w:t>
            </w:r>
          </w:p>
        </w:tc>
        <w:tc>
          <w:tcPr>
            <w:tcW w:w="609" w:type="pct"/>
            <w:tcBorders>
              <w:top w:val="nil"/>
              <w:left w:val="single" w:sz="4" w:space="0" w:color="auto"/>
              <w:bottom w:val="nil"/>
              <w:right w:val="single" w:sz="4" w:space="0" w:color="auto"/>
            </w:tcBorders>
            <w:shd w:val="clear" w:color="auto" w:fill="auto"/>
            <w:vAlign w:val="center"/>
          </w:tcPr>
          <w:p w14:paraId="743AF7EE" w14:textId="132B4B30" w:rsidR="00572786" w:rsidRPr="00DE495B" w:rsidRDefault="00B20CEC" w:rsidP="00ED240E">
            <w:pPr>
              <w:spacing w:after="0" w:line="240" w:lineRule="auto"/>
              <w:jc w:val="center"/>
              <w:rPr>
                <w:rFonts w:ascii="Aptos" w:eastAsia="Times New Roman" w:hAnsi="Aptos" w:cs="Calibri"/>
                <w:lang w:val="es-MX" w:eastAsia="es-MX"/>
              </w:rPr>
            </w:pPr>
            <w:r>
              <w:rPr>
                <w:rFonts w:ascii="Aptos" w:eastAsia="Times New Roman" w:hAnsi="Aptos" w:cs="Calibri"/>
                <w:lang w:val="es-MX" w:eastAsia="es-MX"/>
              </w:rPr>
              <w:t>1,813</w:t>
            </w:r>
          </w:p>
        </w:tc>
      </w:tr>
      <w:tr w:rsidR="00FF25C5" w:rsidRPr="00DE495B" w14:paraId="52B95648" w14:textId="77777777" w:rsidTr="00FB3652">
        <w:trPr>
          <w:trHeight w:val="2083"/>
        </w:trPr>
        <w:tc>
          <w:tcPr>
            <w:tcW w:w="458" w:type="pct"/>
            <w:tcBorders>
              <w:top w:val="nil"/>
              <w:left w:val="single" w:sz="4" w:space="0" w:color="auto"/>
              <w:bottom w:val="nil"/>
              <w:right w:val="single" w:sz="4" w:space="0" w:color="auto"/>
            </w:tcBorders>
            <w:shd w:val="clear" w:color="auto" w:fill="002060"/>
            <w:noWrap/>
            <w:vAlign w:val="center"/>
          </w:tcPr>
          <w:p w14:paraId="4888FE93" w14:textId="77777777" w:rsidR="00FF25C5" w:rsidRPr="00DE495B" w:rsidRDefault="00FF25C5" w:rsidP="00ED240E">
            <w:pPr>
              <w:spacing w:after="0" w:line="240" w:lineRule="auto"/>
              <w:jc w:val="center"/>
              <w:rPr>
                <w:rFonts w:ascii="Aptos" w:eastAsia="Times New Roman" w:hAnsi="Aptos" w:cs="Calibri"/>
                <w:b/>
                <w:bCs/>
                <w:lang w:val="es-MX" w:eastAsia="es-MX"/>
              </w:rPr>
            </w:pPr>
            <w:r w:rsidRPr="00DE495B">
              <w:rPr>
                <w:rFonts w:ascii="Aptos" w:eastAsia="Times New Roman" w:hAnsi="Aptos" w:cs="Calibri"/>
                <w:b/>
                <w:bCs/>
                <w:lang w:val="es-MX" w:eastAsia="es-MX"/>
              </w:rPr>
              <w:t>5</w:t>
            </w:r>
          </w:p>
        </w:tc>
        <w:tc>
          <w:tcPr>
            <w:tcW w:w="2150" w:type="pct"/>
            <w:tcBorders>
              <w:top w:val="nil"/>
              <w:left w:val="single" w:sz="4" w:space="0" w:color="auto"/>
              <w:bottom w:val="nil"/>
              <w:right w:val="single" w:sz="4" w:space="0" w:color="auto"/>
            </w:tcBorders>
            <w:shd w:val="clear" w:color="auto" w:fill="auto"/>
            <w:vAlign w:val="center"/>
          </w:tcPr>
          <w:p w14:paraId="4A9B22F8" w14:textId="77777777" w:rsidR="00FF25C5" w:rsidRPr="00DE495B" w:rsidRDefault="00FF25C5" w:rsidP="00614409">
            <w:pPr>
              <w:spacing w:after="0" w:line="240" w:lineRule="auto"/>
              <w:jc w:val="both"/>
              <w:rPr>
                <w:rFonts w:ascii="Aptos" w:eastAsia="Times New Roman" w:hAnsi="Aptos" w:cs="Calibri"/>
                <w:lang w:val="es-MX" w:eastAsia="es-MX"/>
              </w:rPr>
            </w:pPr>
            <w:r w:rsidRPr="00DE495B">
              <w:rPr>
                <w:rFonts w:ascii="Aptos" w:eastAsia="Times New Roman" w:hAnsi="Aptos" w:cs="Calibri"/>
                <w:lang w:val="es-MX" w:eastAsia="es-MX"/>
              </w:rPr>
              <w:t>20 equipos de bombeo colocados, incrementando la capacidad de producción en 1,200 caudal GPM M3/S</w:t>
            </w:r>
          </w:p>
        </w:tc>
        <w:tc>
          <w:tcPr>
            <w:tcW w:w="1172" w:type="pct"/>
            <w:tcBorders>
              <w:top w:val="nil"/>
              <w:left w:val="single" w:sz="4" w:space="0" w:color="auto"/>
              <w:bottom w:val="nil"/>
              <w:right w:val="single" w:sz="4" w:space="0" w:color="auto"/>
            </w:tcBorders>
            <w:shd w:val="clear" w:color="auto" w:fill="auto"/>
            <w:vAlign w:val="center"/>
          </w:tcPr>
          <w:p w14:paraId="3C996E91" w14:textId="77777777" w:rsidR="00FF25C5" w:rsidRPr="00DE495B" w:rsidRDefault="00FF25C5" w:rsidP="00ED240E">
            <w:pPr>
              <w:spacing w:after="0" w:line="240" w:lineRule="auto"/>
              <w:jc w:val="center"/>
              <w:rPr>
                <w:rFonts w:ascii="Aptos" w:eastAsia="Times New Roman" w:hAnsi="Aptos" w:cs="Calibri"/>
                <w:lang w:val="es-MX" w:eastAsia="es-MX"/>
              </w:rPr>
            </w:pPr>
            <w:r w:rsidRPr="00DE495B">
              <w:rPr>
                <w:rFonts w:ascii="Aptos" w:eastAsia="Times New Roman" w:hAnsi="Aptos" w:cs="Calibri"/>
                <w:lang w:val="es-MX" w:eastAsia="es-MX"/>
              </w:rPr>
              <w:t>UDS</w:t>
            </w:r>
          </w:p>
        </w:tc>
        <w:tc>
          <w:tcPr>
            <w:tcW w:w="612" w:type="pct"/>
            <w:tcBorders>
              <w:top w:val="nil"/>
              <w:left w:val="single" w:sz="4" w:space="0" w:color="auto"/>
              <w:bottom w:val="nil"/>
              <w:right w:val="single" w:sz="4" w:space="0" w:color="auto"/>
            </w:tcBorders>
            <w:shd w:val="clear" w:color="auto" w:fill="auto"/>
            <w:vAlign w:val="center"/>
          </w:tcPr>
          <w:p w14:paraId="65338EC9" w14:textId="0877C644" w:rsidR="00FF25C5" w:rsidRPr="00DE495B" w:rsidRDefault="00B20CEC" w:rsidP="00ED240E">
            <w:pPr>
              <w:spacing w:after="0" w:line="240" w:lineRule="auto"/>
              <w:jc w:val="center"/>
              <w:rPr>
                <w:rFonts w:ascii="Aptos" w:eastAsia="Times New Roman" w:hAnsi="Aptos" w:cs="Calibri"/>
                <w:lang w:val="es-MX" w:eastAsia="es-MX"/>
              </w:rPr>
            </w:pPr>
            <w:r>
              <w:rPr>
                <w:rFonts w:ascii="Aptos" w:eastAsia="Times New Roman" w:hAnsi="Aptos" w:cs="Calibri"/>
                <w:lang w:val="es-MX" w:eastAsia="es-MX"/>
              </w:rPr>
              <w:t>10</w:t>
            </w:r>
          </w:p>
        </w:tc>
        <w:tc>
          <w:tcPr>
            <w:tcW w:w="609" w:type="pct"/>
            <w:tcBorders>
              <w:top w:val="nil"/>
              <w:left w:val="single" w:sz="4" w:space="0" w:color="auto"/>
              <w:bottom w:val="nil"/>
              <w:right w:val="single" w:sz="4" w:space="0" w:color="auto"/>
            </w:tcBorders>
            <w:shd w:val="clear" w:color="auto" w:fill="auto"/>
            <w:vAlign w:val="center"/>
          </w:tcPr>
          <w:p w14:paraId="05F99442" w14:textId="285D7EE4" w:rsidR="00FF25C5" w:rsidRPr="00DE495B" w:rsidRDefault="00606E49" w:rsidP="00ED240E">
            <w:pPr>
              <w:spacing w:after="0" w:line="240" w:lineRule="auto"/>
              <w:jc w:val="center"/>
              <w:rPr>
                <w:rFonts w:ascii="Aptos" w:eastAsia="Times New Roman" w:hAnsi="Aptos" w:cs="Calibri"/>
                <w:lang w:val="es-MX" w:eastAsia="es-MX"/>
              </w:rPr>
            </w:pPr>
            <w:r>
              <w:rPr>
                <w:rFonts w:ascii="Aptos" w:eastAsia="Times New Roman" w:hAnsi="Aptos" w:cs="Calibri"/>
                <w:lang w:val="es-MX" w:eastAsia="es-MX"/>
              </w:rPr>
              <w:t>1</w:t>
            </w:r>
            <w:r w:rsidR="00B20CEC">
              <w:rPr>
                <w:rFonts w:ascii="Aptos" w:eastAsia="Times New Roman" w:hAnsi="Aptos" w:cs="Calibri"/>
                <w:lang w:val="es-MX" w:eastAsia="es-MX"/>
              </w:rPr>
              <w:t>7</w:t>
            </w:r>
          </w:p>
        </w:tc>
      </w:tr>
      <w:tr w:rsidR="000873B6" w:rsidRPr="00DE495B" w14:paraId="20E76BFE" w14:textId="77777777" w:rsidTr="00FB3652">
        <w:trPr>
          <w:trHeight w:val="559"/>
        </w:trPr>
        <w:tc>
          <w:tcPr>
            <w:tcW w:w="458" w:type="pct"/>
            <w:tcBorders>
              <w:top w:val="nil"/>
              <w:left w:val="single" w:sz="4" w:space="0" w:color="auto"/>
              <w:right w:val="single" w:sz="4" w:space="0" w:color="auto"/>
            </w:tcBorders>
            <w:shd w:val="clear" w:color="auto" w:fill="002060"/>
            <w:noWrap/>
            <w:vAlign w:val="center"/>
          </w:tcPr>
          <w:p w14:paraId="2B2FEBBD" w14:textId="77777777" w:rsidR="000873B6" w:rsidRPr="00DE495B" w:rsidRDefault="000873B6" w:rsidP="00ED240E">
            <w:pPr>
              <w:spacing w:after="0" w:line="240" w:lineRule="auto"/>
              <w:jc w:val="center"/>
              <w:rPr>
                <w:rFonts w:ascii="Aptos" w:eastAsia="Times New Roman" w:hAnsi="Aptos" w:cs="Calibri"/>
                <w:b/>
                <w:bCs/>
                <w:lang w:val="es-MX" w:eastAsia="es-MX"/>
              </w:rPr>
            </w:pPr>
            <w:r w:rsidRPr="00DE495B">
              <w:rPr>
                <w:rFonts w:ascii="Aptos" w:eastAsia="Times New Roman" w:hAnsi="Aptos" w:cs="Calibri"/>
                <w:b/>
                <w:bCs/>
                <w:lang w:val="es-MX" w:eastAsia="es-MX"/>
              </w:rPr>
              <w:t>6</w:t>
            </w:r>
          </w:p>
        </w:tc>
        <w:tc>
          <w:tcPr>
            <w:tcW w:w="2150" w:type="pct"/>
            <w:tcBorders>
              <w:top w:val="nil"/>
              <w:left w:val="single" w:sz="4" w:space="0" w:color="auto"/>
              <w:bottom w:val="single" w:sz="4" w:space="0" w:color="auto"/>
              <w:right w:val="single" w:sz="4" w:space="0" w:color="auto"/>
            </w:tcBorders>
            <w:shd w:val="clear" w:color="auto" w:fill="auto"/>
            <w:vAlign w:val="center"/>
          </w:tcPr>
          <w:p w14:paraId="6873747E" w14:textId="77777777" w:rsidR="000873B6" w:rsidRPr="001331F5" w:rsidRDefault="00BD1E57" w:rsidP="00614409">
            <w:pPr>
              <w:spacing w:after="0" w:line="240" w:lineRule="auto"/>
              <w:jc w:val="both"/>
              <w:rPr>
                <w:rFonts w:ascii="Aptos" w:eastAsia="Times New Roman" w:hAnsi="Aptos" w:cs="Calibri"/>
                <w:highlight w:val="yellow"/>
                <w:lang w:eastAsia="es-MX"/>
              </w:rPr>
            </w:pPr>
            <w:r w:rsidRPr="00BD1E57">
              <w:rPr>
                <w:rFonts w:ascii="Aptos" w:eastAsia="Times New Roman" w:hAnsi="Aptos" w:cs="Calibri"/>
                <w:lang w:eastAsia="es-MX"/>
              </w:rPr>
              <w:t>1,500 unidades de acometidas sanitarias construidas en el Gran Santo Domingo y remitidas a la Dirección Comercial para su incorporación</w:t>
            </w:r>
            <w:r>
              <w:rPr>
                <w:rFonts w:ascii="Aptos" w:eastAsia="Times New Roman" w:hAnsi="Aptos" w:cs="Calibri"/>
                <w:lang w:eastAsia="es-MX"/>
              </w:rPr>
              <w:t>.</w:t>
            </w:r>
          </w:p>
        </w:tc>
        <w:tc>
          <w:tcPr>
            <w:tcW w:w="1172" w:type="pct"/>
            <w:tcBorders>
              <w:top w:val="nil"/>
              <w:left w:val="single" w:sz="4" w:space="0" w:color="auto"/>
              <w:bottom w:val="single" w:sz="4" w:space="0" w:color="auto"/>
              <w:right w:val="single" w:sz="4" w:space="0" w:color="auto"/>
            </w:tcBorders>
            <w:shd w:val="clear" w:color="auto" w:fill="auto"/>
            <w:vAlign w:val="center"/>
          </w:tcPr>
          <w:p w14:paraId="304906E0" w14:textId="77777777" w:rsidR="000873B6" w:rsidRPr="001331F5" w:rsidRDefault="000873B6" w:rsidP="00ED240E">
            <w:pPr>
              <w:spacing w:after="0" w:line="240" w:lineRule="auto"/>
              <w:jc w:val="center"/>
              <w:rPr>
                <w:rFonts w:ascii="Aptos" w:eastAsia="Times New Roman" w:hAnsi="Aptos" w:cs="Calibri"/>
                <w:highlight w:val="yellow"/>
                <w:lang w:val="es-MX" w:eastAsia="es-MX"/>
              </w:rPr>
            </w:pPr>
            <w:r w:rsidRPr="00BD1E57">
              <w:rPr>
                <w:rFonts w:ascii="Aptos" w:eastAsia="Times New Roman" w:hAnsi="Aptos" w:cs="Calibri"/>
                <w:lang w:val="es-MX" w:eastAsia="es-MX"/>
              </w:rPr>
              <w:t>UDS</w:t>
            </w:r>
          </w:p>
        </w:tc>
        <w:tc>
          <w:tcPr>
            <w:tcW w:w="612" w:type="pct"/>
            <w:tcBorders>
              <w:top w:val="nil"/>
              <w:left w:val="single" w:sz="4" w:space="0" w:color="auto"/>
              <w:bottom w:val="single" w:sz="4" w:space="0" w:color="auto"/>
              <w:right w:val="single" w:sz="4" w:space="0" w:color="auto"/>
            </w:tcBorders>
            <w:shd w:val="clear" w:color="auto" w:fill="auto"/>
            <w:vAlign w:val="center"/>
          </w:tcPr>
          <w:p w14:paraId="7C9997F0" w14:textId="4BB75290" w:rsidR="000873B6" w:rsidRPr="001331F5" w:rsidRDefault="00B20CEC" w:rsidP="00ED240E">
            <w:pPr>
              <w:spacing w:after="0" w:line="240" w:lineRule="auto"/>
              <w:jc w:val="center"/>
              <w:rPr>
                <w:rFonts w:ascii="Aptos" w:eastAsia="Times New Roman" w:hAnsi="Aptos" w:cs="Calibri"/>
                <w:highlight w:val="yellow"/>
                <w:lang w:val="es-MX" w:eastAsia="es-MX"/>
              </w:rPr>
            </w:pPr>
            <w:r>
              <w:rPr>
                <w:rFonts w:ascii="Aptos" w:eastAsia="Times New Roman" w:hAnsi="Aptos" w:cs="Calibri"/>
                <w:lang w:val="es-MX" w:eastAsia="es-MX"/>
              </w:rPr>
              <w:t>60</w:t>
            </w:r>
            <w:r w:rsidR="00BD1E57" w:rsidRPr="00BD1E57">
              <w:rPr>
                <w:rFonts w:ascii="Aptos" w:eastAsia="Times New Roman" w:hAnsi="Aptos" w:cs="Calibri"/>
                <w:lang w:val="es-MX" w:eastAsia="es-MX"/>
              </w:rPr>
              <w:t>0</w:t>
            </w:r>
          </w:p>
        </w:tc>
        <w:tc>
          <w:tcPr>
            <w:tcW w:w="609" w:type="pct"/>
            <w:tcBorders>
              <w:top w:val="nil"/>
              <w:left w:val="single" w:sz="4" w:space="0" w:color="auto"/>
              <w:bottom w:val="single" w:sz="4" w:space="0" w:color="auto"/>
              <w:right w:val="single" w:sz="4" w:space="0" w:color="auto"/>
            </w:tcBorders>
            <w:shd w:val="clear" w:color="auto" w:fill="auto"/>
            <w:vAlign w:val="center"/>
          </w:tcPr>
          <w:p w14:paraId="2B66C6DA" w14:textId="16A28FBA" w:rsidR="000873B6" w:rsidRPr="001331F5" w:rsidRDefault="00B20CEC" w:rsidP="00ED240E">
            <w:pPr>
              <w:spacing w:after="0" w:line="240" w:lineRule="auto"/>
              <w:jc w:val="center"/>
              <w:rPr>
                <w:rFonts w:ascii="Aptos" w:eastAsia="Times New Roman" w:hAnsi="Aptos" w:cs="Calibri"/>
                <w:highlight w:val="yellow"/>
                <w:lang w:val="es-MX" w:eastAsia="es-MX"/>
              </w:rPr>
            </w:pPr>
            <w:r w:rsidRPr="00B20CEC">
              <w:rPr>
                <w:rFonts w:ascii="Aptos" w:eastAsia="Times New Roman" w:hAnsi="Aptos" w:cs="Calibri"/>
                <w:lang w:val="es-MX" w:eastAsia="es-MX"/>
              </w:rPr>
              <w:t>284</w:t>
            </w:r>
          </w:p>
        </w:tc>
      </w:tr>
    </w:tbl>
    <w:p w14:paraId="6926BE19" w14:textId="77777777" w:rsidR="00FB3652" w:rsidRDefault="00FB3652" w:rsidP="00186602">
      <w:pPr>
        <w:rPr>
          <w:rStyle w:val="Textoennegrita"/>
          <w:sz w:val="24"/>
          <w:szCs w:val="24"/>
          <w:lang w:eastAsia="x-none"/>
        </w:rPr>
      </w:pPr>
    </w:p>
    <w:p w14:paraId="0E57A239" w14:textId="77777777" w:rsidR="009B1D11" w:rsidRDefault="00C0643D" w:rsidP="00186602">
      <w:pPr>
        <w:rPr>
          <w:rStyle w:val="Textoennegrita"/>
          <w:sz w:val="24"/>
          <w:szCs w:val="24"/>
          <w:lang w:eastAsia="x-none"/>
        </w:rPr>
      </w:pPr>
      <w:r w:rsidRPr="00403D3E">
        <w:rPr>
          <w:rStyle w:val="Textoennegrita"/>
          <w:sz w:val="24"/>
          <w:szCs w:val="24"/>
          <w:lang w:eastAsia="x-none"/>
        </w:rPr>
        <w:lastRenderedPageBreak/>
        <w:t>DIRECCIÓN DE OPERACIONE</w:t>
      </w:r>
      <w:r w:rsidR="00610928">
        <w:rPr>
          <w:rStyle w:val="Textoennegrita"/>
          <w:sz w:val="24"/>
          <w:szCs w:val="24"/>
          <w:lang w:eastAsia="x-none"/>
        </w:rPr>
        <w:t>S</w:t>
      </w:r>
    </w:p>
    <w:tbl>
      <w:tblPr>
        <w:tblW w:w="10620" w:type="dxa"/>
        <w:tblInd w:w="-460" w:type="dxa"/>
        <w:tblCellMar>
          <w:left w:w="70" w:type="dxa"/>
          <w:right w:w="70" w:type="dxa"/>
        </w:tblCellMar>
        <w:tblLook w:val="04A0" w:firstRow="1" w:lastRow="0" w:firstColumn="1" w:lastColumn="0" w:noHBand="0" w:noVBand="1"/>
      </w:tblPr>
      <w:tblGrid>
        <w:gridCol w:w="1590"/>
        <w:gridCol w:w="1020"/>
        <w:gridCol w:w="990"/>
        <w:gridCol w:w="1080"/>
        <w:gridCol w:w="1440"/>
        <w:gridCol w:w="1170"/>
        <w:gridCol w:w="1260"/>
        <w:gridCol w:w="2070"/>
      </w:tblGrid>
      <w:tr w:rsidR="00FB3652" w:rsidRPr="00DE495B" w14:paraId="6B22C35C" w14:textId="77777777" w:rsidTr="00332850">
        <w:trPr>
          <w:trHeight w:val="309"/>
        </w:trPr>
        <w:tc>
          <w:tcPr>
            <w:tcW w:w="10620" w:type="dxa"/>
            <w:gridSpan w:val="8"/>
            <w:tcBorders>
              <w:top w:val="single" w:sz="8" w:space="0" w:color="auto"/>
              <w:left w:val="single" w:sz="8" w:space="0" w:color="auto"/>
              <w:bottom w:val="single" w:sz="8" w:space="0" w:color="000000"/>
              <w:right w:val="single" w:sz="8" w:space="0" w:color="000000"/>
            </w:tcBorders>
            <w:shd w:val="clear" w:color="000000" w:fill="002060"/>
          </w:tcPr>
          <w:p w14:paraId="52F70FB7" w14:textId="77777777" w:rsidR="00FB3652" w:rsidRPr="00DE495B" w:rsidRDefault="00FB3652" w:rsidP="00E33DC9">
            <w:pPr>
              <w:jc w:val="center"/>
              <w:rPr>
                <w:rFonts w:ascii="Aptos" w:hAnsi="Aptos" w:cs="Arial"/>
                <w:b/>
                <w:bCs/>
                <w:color w:val="FFFFFF"/>
                <w:lang w:eastAsia="es-DO"/>
              </w:rPr>
            </w:pPr>
            <w:r w:rsidRPr="00DE495B">
              <w:rPr>
                <w:rStyle w:val="Referenciasutil"/>
                <w:rFonts w:ascii="Aptos" w:hAnsi="Aptos"/>
                <w:b/>
                <w:bCs/>
                <w:noProof/>
                <w:color w:val="17406D" w:themeColor="text2"/>
                <w:u w:val="single"/>
                <w:lang w:val="en-US"/>
              </w:rPr>
              <w:drawing>
                <wp:anchor distT="0" distB="0" distL="114300" distR="114300" simplePos="0" relativeHeight="251740160" behindDoc="0" locked="0" layoutInCell="1" allowOverlap="1" wp14:anchorId="2EC0C026" wp14:editId="339843C7">
                  <wp:simplePos x="0" y="0"/>
                  <wp:positionH relativeFrom="column">
                    <wp:posOffset>148590</wp:posOffset>
                  </wp:positionH>
                  <wp:positionV relativeFrom="paragraph">
                    <wp:posOffset>52070</wp:posOffset>
                  </wp:positionV>
                  <wp:extent cx="483870" cy="196850"/>
                  <wp:effectExtent l="0" t="0" r="0" b="0"/>
                  <wp:wrapNone/>
                  <wp:docPr id="1183688566" name="Imagen 1183688566" descr="Corporación de Acueducto y Alcantarillado de Santo Domingo | CAASD"/>
                  <wp:cNvGraphicFramePr/>
                  <a:graphic xmlns:a="http://schemas.openxmlformats.org/drawingml/2006/main">
                    <a:graphicData uri="http://schemas.openxmlformats.org/drawingml/2006/picture">
                      <pic:pic xmlns:pic="http://schemas.openxmlformats.org/drawingml/2006/picture">
                        <pic:nvPicPr>
                          <pic:cNvPr id="2" name="Imagen 1" descr="Corporación de Acueducto y Alcantarillado de Santo Domingo | CAASD"/>
                          <pic:cNvPicPr>
                            <a:picLocks noChangeAspect="1" noChangeArrowheads="1"/>
                          </pic:cNvPicPr>
                        </pic:nvPicPr>
                        <pic:blipFill>
                          <a:blip r:embed="rId166" cstate="print">
                            <a:lum bright="70000" contrast="-70000"/>
                            <a:extLst>
                              <a:ext uri="{28A0092B-C50C-407E-A947-70E740481C1C}">
                                <a14:useLocalDpi xmlns:a14="http://schemas.microsoft.com/office/drawing/2010/main" val="0"/>
                              </a:ext>
                            </a:extLst>
                          </a:blip>
                          <a:srcRect/>
                          <a:stretch>
                            <a:fillRect/>
                          </a:stretch>
                        </pic:blipFill>
                        <pic:spPr bwMode="auto">
                          <a:xfrm>
                            <a:off x="0" y="0"/>
                            <a:ext cx="483870" cy="196850"/>
                          </a:xfrm>
                          <a:prstGeom prst="rect">
                            <a:avLst/>
                          </a:prstGeom>
                          <a:noFill/>
                        </pic:spPr>
                      </pic:pic>
                    </a:graphicData>
                  </a:graphic>
                  <wp14:sizeRelH relativeFrom="page">
                    <wp14:pctWidth>0</wp14:pctWidth>
                  </wp14:sizeRelH>
                  <wp14:sizeRelV relativeFrom="page">
                    <wp14:pctHeight>0</wp14:pctHeight>
                  </wp14:sizeRelV>
                </wp:anchor>
              </w:drawing>
            </w:r>
            <w:r w:rsidRPr="00DE495B">
              <w:rPr>
                <w:rFonts w:ascii="Aptos" w:hAnsi="Aptos" w:cs="Arial"/>
                <w:b/>
                <w:bCs/>
                <w:color w:val="FFFFFF"/>
                <w:lang w:eastAsia="es-DO"/>
              </w:rPr>
              <w:t>PRODUCCIÓN DE AGUA (MGD)*</w:t>
            </w:r>
          </w:p>
        </w:tc>
      </w:tr>
      <w:tr w:rsidR="00332850" w:rsidRPr="00DE495B" w14:paraId="4ADF2B8B" w14:textId="77777777" w:rsidTr="00332850">
        <w:trPr>
          <w:trHeight w:val="948"/>
        </w:trPr>
        <w:tc>
          <w:tcPr>
            <w:tcW w:w="1590" w:type="dxa"/>
            <w:tcBorders>
              <w:top w:val="single" w:sz="8" w:space="0" w:color="auto"/>
              <w:left w:val="single" w:sz="8" w:space="0" w:color="auto"/>
              <w:bottom w:val="single" w:sz="8" w:space="0" w:color="000000"/>
              <w:right w:val="single" w:sz="4" w:space="0" w:color="auto"/>
            </w:tcBorders>
            <w:shd w:val="clear" w:color="000000" w:fill="002060"/>
            <w:vAlign w:val="center"/>
            <w:hideMark/>
          </w:tcPr>
          <w:p w14:paraId="2FAD7F22" w14:textId="77777777" w:rsidR="00FB3652" w:rsidRPr="00DE495B" w:rsidRDefault="00FB3652" w:rsidP="005D4C54">
            <w:pPr>
              <w:rPr>
                <w:rFonts w:ascii="Aptos" w:hAnsi="Aptos" w:cs="Arial"/>
                <w:b/>
                <w:bCs/>
                <w:color w:val="FFFFFF"/>
                <w:lang w:eastAsia="es-DO"/>
              </w:rPr>
            </w:pPr>
            <w:bookmarkStart w:id="28" w:name="_Hlk132392615"/>
            <w:r w:rsidRPr="00DE495B">
              <w:rPr>
                <w:rFonts w:ascii="Aptos" w:hAnsi="Aptos" w:cs="Arial"/>
                <w:b/>
                <w:bCs/>
                <w:color w:val="FFFFFF"/>
                <w:lang w:eastAsia="es-DO"/>
              </w:rPr>
              <w:t>Gerencias</w:t>
            </w:r>
          </w:p>
        </w:tc>
        <w:tc>
          <w:tcPr>
            <w:tcW w:w="1020" w:type="dxa"/>
            <w:tcBorders>
              <w:top w:val="single" w:sz="4" w:space="0" w:color="auto"/>
              <w:left w:val="single" w:sz="4" w:space="0" w:color="auto"/>
              <w:bottom w:val="single" w:sz="4" w:space="0" w:color="auto"/>
              <w:right w:val="single" w:sz="4" w:space="0" w:color="auto"/>
            </w:tcBorders>
            <w:shd w:val="clear" w:color="000000" w:fill="002060"/>
          </w:tcPr>
          <w:p w14:paraId="2DF3059B" w14:textId="77777777" w:rsidR="00FB3652" w:rsidRDefault="00FB3652" w:rsidP="00FB3652">
            <w:pPr>
              <w:rPr>
                <w:rFonts w:ascii="Aptos" w:hAnsi="Aptos" w:cs="Arial"/>
                <w:b/>
                <w:bCs/>
                <w:color w:val="FFFFFF"/>
                <w:lang w:eastAsia="es-DO"/>
              </w:rPr>
            </w:pPr>
          </w:p>
          <w:p w14:paraId="5F2AE55F" w14:textId="77777777" w:rsidR="00FB3652" w:rsidRDefault="00FB3652" w:rsidP="00FB3652">
            <w:pPr>
              <w:rPr>
                <w:rFonts w:ascii="Aptos" w:hAnsi="Aptos" w:cs="Arial"/>
                <w:b/>
                <w:bCs/>
                <w:color w:val="FFFFFF"/>
                <w:lang w:eastAsia="es-DO"/>
              </w:rPr>
            </w:pPr>
            <w:r>
              <w:rPr>
                <w:rFonts w:ascii="Aptos" w:hAnsi="Aptos" w:cs="Arial"/>
                <w:b/>
                <w:bCs/>
                <w:color w:val="FFFFFF"/>
                <w:lang w:eastAsia="es-DO"/>
              </w:rPr>
              <w:t>Enero</w:t>
            </w:r>
          </w:p>
        </w:tc>
        <w:tc>
          <w:tcPr>
            <w:tcW w:w="990" w:type="dxa"/>
            <w:tcBorders>
              <w:top w:val="single" w:sz="4" w:space="0" w:color="auto"/>
              <w:left w:val="single" w:sz="4" w:space="0" w:color="auto"/>
              <w:bottom w:val="single" w:sz="4" w:space="0" w:color="auto"/>
              <w:right w:val="single" w:sz="4" w:space="0" w:color="auto"/>
            </w:tcBorders>
            <w:shd w:val="clear" w:color="000000" w:fill="002060"/>
          </w:tcPr>
          <w:p w14:paraId="0BAE5418" w14:textId="77777777" w:rsidR="00FB3652" w:rsidRDefault="00FB3652" w:rsidP="00FB3652">
            <w:pPr>
              <w:rPr>
                <w:rFonts w:ascii="Aptos" w:hAnsi="Aptos" w:cs="Arial"/>
                <w:b/>
                <w:bCs/>
                <w:color w:val="FFFFFF"/>
                <w:lang w:eastAsia="es-DO"/>
              </w:rPr>
            </w:pPr>
          </w:p>
          <w:p w14:paraId="39DCC362" w14:textId="77777777" w:rsidR="00FB3652" w:rsidRDefault="00FB3652" w:rsidP="00E33DC9">
            <w:pPr>
              <w:jc w:val="center"/>
              <w:rPr>
                <w:rFonts w:ascii="Aptos" w:hAnsi="Aptos" w:cs="Arial"/>
                <w:b/>
                <w:bCs/>
                <w:color w:val="FFFFFF"/>
                <w:lang w:eastAsia="es-DO"/>
              </w:rPr>
            </w:pPr>
            <w:r>
              <w:rPr>
                <w:rFonts w:ascii="Aptos" w:hAnsi="Aptos" w:cs="Arial"/>
                <w:b/>
                <w:bCs/>
                <w:color w:val="FFFFFF"/>
                <w:lang w:eastAsia="es-DO"/>
              </w:rPr>
              <w:t>Febrero</w:t>
            </w:r>
          </w:p>
        </w:tc>
        <w:tc>
          <w:tcPr>
            <w:tcW w:w="1080" w:type="dxa"/>
            <w:tcBorders>
              <w:top w:val="single" w:sz="4" w:space="0" w:color="auto"/>
              <w:left w:val="single" w:sz="4" w:space="0" w:color="auto"/>
              <w:bottom w:val="single" w:sz="4" w:space="0" w:color="auto"/>
              <w:right w:val="single" w:sz="4" w:space="0" w:color="auto"/>
            </w:tcBorders>
            <w:shd w:val="clear" w:color="000000" w:fill="002060"/>
          </w:tcPr>
          <w:p w14:paraId="654055F3" w14:textId="77777777" w:rsidR="00FB3652" w:rsidRDefault="00FB3652" w:rsidP="00E33DC9">
            <w:pPr>
              <w:jc w:val="center"/>
              <w:rPr>
                <w:rFonts w:ascii="Aptos" w:hAnsi="Aptos" w:cs="Arial"/>
                <w:b/>
                <w:bCs/>
                <w:color w:val="FFFFFF"/>
                <w:lang w:eastAsia="es-DO"/>
              </w:rPr>
            </w:pPr>
          </w:p>
          <w:p w14:paraId="702E32D3" w14:textId="77777777" w:rsidR="00FB3652" w:rsidRDefault="00FB3652" w:rsidP="00E33DC9">
            <w:pPr>
              <w:jc w:val="center"/>
              <w:rPr>
                <w:rFonts w:ascii="Aptos" w:hAnsi="Aptos" w:cs="Arial"/>
                <w:b/>
                <w:bCs/>
                <w:color w:val="FFFFFF"/>
                <w:lang w:eastAsia="es-DO"/>
              </w:rPr>
            </w:pPr>
            <w:r>
              <w:rPr>
                <w:rFonts w:ascii="Aptos" w:hAnsi="Aptos" w:cs="Arial"/>
                <w:b/>
                <w:bCs/>
                <w:color w:val="FFFFFF"/>
                <w:lang w:eastAsia="es-DO"/>
              </w:rPr>
              <w:t>Marzo</w:t>
            </w:r>
          </w:p>
        </w:tc>
        <w:tc>
          <w:tcPr>
            <w:tcW w:w="1440" w:type="dxa"/>
            <w:tcBorders>
              <w:top w:val="nil"/>
              <w:left w:val="single" w:sz="4" w:space="0" w:color="auto"/>
              <w:bottom w:val="nil"/>
              <w:right w:val="single" w:sz="8" w:space="0" w:color="auto"/>
            </w:tcBorders>
            <w:shd w:val="clear" w:color="000000" w:fill="002060"/>
            <w:vAlign w:val="center"/>
            <w:hideMark/>
          </w:tcPr>
          <w:p w14:paraId="3760C9E8" w14:textId="77777777" w:rsidR="00FB3652" w:rsidRDefault="00FB3652" w:rsidP="00E33DC9">
            <w:pPr>
              <w:jc w:val="center"/>
              <w:rPr>
                <w:rFonts w:ascii="Aptos" w:hAnsi="Aptos" w:cs="Arial"/>
                <w:b/>
                <w:bCs/>
                <w:color w:val="FFFFFF"/>
                <w:lang w:eastAsia="es-DO"/>
              </w:rPr>
            </w:pPr>
          </w:p>
          <w:p w14:paraId="172E897F" w14:textId="77777777" w:rsidR="00FB3652" w:rsidRPr="00DE495B" w:rsidRDefault="00FB3652" w:rsidP="00E33DC9">
            <w:pPr>
              <w:jc w:val="center"/>
              <w:rPr>
                <w:rFonts w:ascii="Aptos" w:hAnsi="Aptos" w:cs="Arial"/>
                <w:b/>
                <w:bCs/>
                <w:color w:val="FFFFFF"/>
                <w:lang w:eastAsia="es-DO"/>
              </w:rPr>
            </w:pPr>
            <w:r>
              <w:rPr>
                <w:rFonts w:ascii="Aptos" w:hAnsi="Aptos" w:cs="Arial"/>
                <w:b/>
                <w:bCs/>
                <w:color w:val="FFFFFF"/>
                <w:lang w:eastAsia="es-DO"/>
              </w:rPr>
              <w:t>Abril</w:t>
            </w:r>
          </w:p>
        </w:tc>
        <w:tc>
          <w:tcPr>
            <w:tcW w:w="1170" w:type="dxa"/>
            <w:tcBorders>
              <w:top w:val="nil"/>
              <w:left w:val="nil"/>
              <w:bottom w:val="nil"/>
              <w:right w:val="single" w:sz="8" w:space="0" w:color="auto"/>
            </w:tcBorders>
            <w:shd w:val="clear" w:color="000000" w:fill="002060"/>
            <w:vAlign w:val="center"/>
            <w:hideMark/>
          </w:tcPr>
          <w:p w14:paraId="6F5D9A29" w14:textId="77777777" w:rsidR="00FB3652" w:rsidRDefault="00FB3652" w:rsidP="00E22F83">
            <w:pPr>
              <w:jc w:val="center"/>
              <w:rPr>
                <w:rFonts w:ascii="Aptos" w:hAnsi="Aptos" w:cs="Arial"/>
                <w:b/>
                <w:bCs/>
                <w:color w:val="FFFFFF"/>
                <w:lang w:eastAsia="es-DO"/>
              </w:rPr>
            </w:pPr>
          </w:p>
          <w:p w14:paraId="74F00C9B" w14:textId="77777777" w:rsidR="00FB3652" w:rsidRPr="00DE495B" w:rsidRDefault="00FB3652" w:rsidP="00E22F83">
            <w:pPr>
              <w:jc w:val="center"/>
              <w:rPr>
                <w:rFonts w:ascii="Aptos" w:hAnsi="Aptos" w:cs="Arial"/>
                <w:b/>
                <w:bCs/>
                <w:color w:val="FFFFFF"/>
                <w:lang w:eastAsia="es-DO"/>
              </w:rPr>
            </w:pPr>
            <w:r>
              <w:rPr>
                <w:rFonts w:ascii="Aptos" w:hAnsi="Aptos" w:cs="Arial"/>
                <w:b/>
                <w:bCs/>
                <w:color w:val="FFFFFF"/>
                <w:lang w:eastAsia="es-DO"/>
              </w:rPr>
              <w:t>Mayo</w:t>
            </w:r>
          </w:p>
        </w:tc>
        <w:tc>
          <w:tcPr>
            <w:tcW w:w="1260" w:type="dxa"/>
            <w:tcBorders>
              <w:top w:val="nil"/>
              <w:left w:val="nil"/>
              <w:bottom w:val="nil"/>
              <w:right w:val="single" w:sz="8" w:space="0" w:color="auto"/>
            </w:tcBorders>
            <w:shd w:val="clear" w:color="000000" w:fill="002060"/>
            <w:vAlign w:val="center"/>
            <w:hideMark/>
          </w:tcPr>
          <w:p w14:paraId="38207DEF" w14:textId="77777777" w:rsidR="00FB3652" w:rsidRDefault="00FB3652" w:rsidP="00E22F83">
            <w:pPr>
              <w:jc w:val="center"/>
              <w:rPr>
                <w:rFonts w:ascii="Aptos" w:hAnsi="Aptos" w:cs="Arial"/>
                <w:b/>
                <w:bCs/>
                <w:color w:val="FFFFFF"/>
                <w:lang w:eastAsia="es-DO"/>
              </w:rPr>
            </w:pPr>
          </w:p>
          <w:p w14:paraId="518C1BC1" w14:textId="77777777" w:rsidR="00FB3652" w:rsidRPr="00DE495B" w:rsidRDefault="00FB3652" w:rsidP="00E22F83">
            <w:pPr>
              <w:jc w:val="center"/>
              <w:rPr>
                <w:rFonts w:ascii="Aptos" w:hAnsi="Aptos" w:cs="Arial"/>
                <w:b/>
                <w:bCs/>
                <w:color w:val="FFFFFF"/>
                <w:lang w:eastAsia="es-DO"/>
              </w:rPr>
            </w:pPr>
            <w:r>
              <w:rPr>
                <w:rFonts w:ascii="Aptos" w:hAnsi="Aptos" w:cs="Arial"/>
                <w:b/>
                <w:bCs/>
                <w:color w:val="FFFFFF"/>
                <w:lang w:eastAsia="es-DO"/>
              </w:rPr>
              <w:t>Junio</w:t>
            </w:r>
          </w:p>
        </w:tc>
        <w:tc>
          <w:tcPr>
            <w:tcW w:w="2070" w:type="dxa"/>
            <w:tcBorders>
              <w:top w:val="nil"/>
              <w:left w:val="nil"/>
              <w:bottom w:val="nil"/>
              <w:right w:val="single" w:sz="8" w:space="0" w:color="auto"/>
            </w:tcBorders>
            <w:shd w:val="clear" w:color="000000" w:fill="002060"/>
            <w:vAlign w:val="center"/>
            <w:hideMark/>
          </w:tcPr>
          <w:p w14:paraId="0711A477" w14:textId="77777777" w:rsidR="00FB3652" w:rsidRPr="00DE495B" w:rsidRDefault="00FB3652" w:rsidP="00E22F83">
            <w:pPr>
              <w:jc w:val="center"/>
              <w:rPr>
                <w:rFonts w:ascii="Aptos" w:hAnsi="Aptos" w:cs="Arial"/>
                <w:b/>
                <w:bCs/>
                <w:color w:val="FFFFFF"/>
                <w:lang w:eastAsia="es-DO"/>
              </w:rPr>
            </w:pPr>
            <w:r w:rsidRPr="00DE495B">
              <w:rPr>
                <w:rFonts w:ascii="Aptos" w:hAnsi="Aptos" w:cs="Arial"/>
                <w:b/>
                <w:bCs/>
                <w:color w:val="FFFFFF"/>
                <w:lang w:eastAsia="es-DO"/>
              </w:rPr>
              <w:t>Promedio del año 2024</w:t>
            </w:r>
          </w:p>
        </w:tc>
      </w:tr>
      <w:tr w:rsidR="00B20CEC" w:rsidRPr="00DE495B" w14:paraId="7DB6B756" w14:textId="77777777" w:rsidTr="00332850">
        <w:trPr>
          <w:trHeight w:val="116"/>
        </w:trPr>
        <w:tc>
          <w:tcPr>
            <w:tcW w:w="1590" w:type="dxa"/>
            <w:tcBorders>
              <w:top w:val="single" w:sz="4" w:space="0" w:color="auto"/>
              <w:left w:val="single" w:sz="4" w:space="0" w:color="auto"/>
              <w:bottom w:val="nil"/>
              <w:right w:val="nil"/>
            </w:tcBorders>
            <w:shd w:val="clear" w:color="auto" w:fill="D9D9D9" w:themeFill="background1" w:themeFillShade="D9"/>
            <w:vAlign w:val="center"/>
            <w:hideMark/>
          </w:tcPr>
          <w:p w14:paraId="6E9643D1" w14:textId="77777777" w:rsidR="00B20CEC" w:rsidRPr="00DE495B" w:rsidRDefault="00B20CEC" w:rsidP="00B20CEC">
            <w:pPr>
              <w:jc w:val="center"/>
              <w:rPr>
                <w:rFonts w:ascii="Aptos" w:hAnsi="Aptos" w:cs="Arial"/>
                <w:b/>
                <w:bCs/>
                <w:lang w:eastAsia="es-DO"/>
              </w:rPr>
            </w:pPr>
            <w:r w:rsidRPr="00DE495B">
              <w:rPr>
                <w:rFonts w:ascii="Aptos" w:hAnsi="Aptos" w:cs="Arial"/>
                <w:b/>
                <w:bCs/>
                <w:lang w:eastAsia="es-DO"/>
              </w:rPr>
              <w:t>Suroeste</w:t>
            </w:r>
          </w:p>
        </w:tc>
        <w:tc>
          <w:tcPr>
            <w:tcW w:w="1020" w:type="dxa"/>
            <w:tcBorders>
              <w:top w:val="single" w:sz="4" w:space="0" w:color="auto"/>
              <w:left w:val="single" w:sz="4" w:space="0" w:color="auto"/>
              <w:bottom w:val="single" w:sz="4" w:space="0" w:color="auto"/>
              <w:right w:val="single" w:sz="4" w:space="0" w:color="auto"/>
            </w:tcBorders>
          </w:tcPr>
          <w:p w14:paraId="15B49E57" w14:textId="27503BE3" w:rsidR="00B20CEC" w:rsidRPr="001331F5" w:rsidRDefault="00B20CEC" w:rsidP="00B20CEC">
            <w:pPr>
              <w:jc w:val="center"/>
              <w:rPr>
                <w:rFonts w:ascii="Aptos" w:hAnsi="Aptos"/>
              </w:rPr>
            </w:pPr>
            <w:r w:rsidRPr="001331F5">
              <w:rPr>
                <w:rFonts w:ascii="Aptos" w:hAnsi="Aptos"/>
              </w:rPr>
              <w:t xml:space="preserve"> 148.713</w:t>
            </w:r>
          </w:p>
        </w:tc>
        <w:tc>
          <w:tcPr>
            <w:tcW w:w="990" w:type="dxa"/>
            <w:tcBorders>
              <w:top w:val="single" w:sz="4" w:space="0" w:color="auto"/>
              <w:left w:val="single" w:sz="4" w:space="0" w:color="auto"/>
              <w:bottom w:val="single" w:sz="4" w:space="0" w:color="auto"/>
              <w:right w:val="single" w:sz="4" w:space="0" w:color="auto"/>
            </w:tcBorders>
          </w:tcPr>
          <w:p w14:paraId="4D2B3B5C" w14:textId="4C162D29" w:rsidR="00B20CEC" w:rsidRPr="001331F5" w:rsidRDefault="00B20CEC" w:rsidP="00B20CEC">
            <w:pPr>
              <w:jc w:val="center"/>
              <w:rPr>
                <w:rFonts w:ascii="Aptos" w:hAnsi="Aptos"/>
              </w:rPr>
            </w:pPr>
            <w:r w:rsidRPr="001331F5">
              <w:rPr>
                <w:rFonts w:ascii="Aptos" w:hAnsi="Aptos"/>
              </w:rPr>
              <w:t xml:space="preserve"> 148.423</w:t>
            </w:r>
          </w:p>
        </w:tc>
        <w:tc>
          <w:tcPr>
            <w:tcW w:w="1080" w:type="dxa"/>
            <w:tcBorders>
              <w:top w:val="single" w:sz="4" w:space="0" w:color="auto"/>
              <w:left w:val="single" w:sz="4" w:space="0" w:color="auto"/>
              <w:bottom w:val="single" w:sz="4" w:space="0" w:color="auto"/>
              <w:right w:val="single" w:sz="4" w:space="0" w:color="auto"/>
            </w:tcBorders>
          </w:tcPr>
          <w:p w14:paraId="0E910467" w14:textId="09CF527E" w:rsidR="00B20CEC" w:rsidRPr="001331F5" w:rsidRDefault="00B20CEC" w:rsidP="00B20CEC">
            <w:pPr>
              <w:jc w:val="center"/>
              <w:rPr>
                <w:rFonts w:ascii="Aptos" w:hAnsi="Aptos"/>
              </w:rPr>
            </w:pPr>
            <w:r w:rsidRPr="001331F5">
              <w:rPr>
                <w:rFonts w:ascii="Aptos" w:hAnsi="Aptos"/>
              </w:rPr>
              <w:t>141.156</w:t>
            </w:r>
          </w:p>
        </w:tc>
        <w:tc>
          <w:tcPr>
            <w:tcW w:w="1440" w:type="dxa"/>
            <w:tcBorders>
              <w:top w:val="single" w:sz="4" w:space="0" w:color="auto"/>
              <w:left w:val="single" w:sz="4" w:space="0" w:color="auto"/>
              <w:bottom w:val="nil"/>
              <w:right w:val="single" w:sz="4" w:space="0" w:color="auto"/>
            </w:tcBorders>
            <w:shd w:val="clear" w:color="auto" w:fill="auto"/>
          </w:tcPr>
          <w:p w14:paraId="6C629DEF" w14:textId="77777777" w:rsidR="00B20CEC" w:rsidRPr="001331F5" w:rsidRDefault="00B20CEC" w:rsidP="00B20CEC">
            <w:pPr>
              <w:jc w:val="center"/>
              <w:rPr>
                <w:rFonts w:ascii="Aptos" w:hAnsi="Aptos" w:cs="Arial"/>
                <w:color w:val="000000" w:themeColor="text1"/>
                <w:lang w:eastAsia="es-DO"/>
              </w:rPr>
            </w:pPr>
            <w:r w:rsidRPr="001331F5">
              <w:rPr>
                <w:rFonts w:ascii="Aptos" w:hAnsi="Aptos"/>
              </w:rPr>
              <w:t xml:space="preserve"> </w:t>
            </w:r>
            <w:r w:rsidRPr="00BC2E7A">
              <w:rPr>
                <w:rFonts w:ascii="Aptos" w:hAnsi="Aptos"/>
              </w:rPr>
              <w:t xml:space="preserve"> 137.329</w:t>
            </w:r>
          </w:p>
        </w:tc>
        <w:tc>
          <w:tcPr>
            <w:tcW w:w="1170" w:type="dxa"/>
            <w:tcBorders>
              <w:top w:val="single" w:sz="4" w:space="0" w:color="auto"/>
              <w:left w:val="nil"/>
              <w:bottom w:val="nil"/>
              <w:right w:val="single" w:sz="4" w:space="0" w:color="auto"/>
            </w:tcBorders>
            <w:shd w:val="clear" w:color="auto" w:fill="auto"/>
          </w:tcPr>
          <w:p w14:paraId="1E51D4B6" w14:textId="77777777" w:rsidR="00B20CEC" w:rsidRPr="001331F5" w:rsidRDefault="00B20CEC" w:rsidP="00B20CEC">
            <w:pPr>
              <w:jc w:val="center"/>
              <w:rPr>
                <w:rFonts w:ascii="Aptos" w:hAnsi="Aptos" w:cs="Arial"/>
                <w:color w:val="000000"/>
                <w:lang w:eastAsia="es-DO"/>
              </w:rPr>
            </w:pPr>
            <w:r w:rsidRPr="001331F5">
              <w:rPr>
                <w:rFonts w:ascii="Aptos" w:hAnsi="Aptos"/>
              </w:rPr>
              <w:t xml:space="preserve"> </w:t>
            </w:r>
            <w:r w:rsidRPr="00BC2E7A">
              <w:rPr>
                <w:rFonts w:ascii="Aptos" w:hAnsi="Aptos"/>
              </w:rPr>
              <w:t xml:space="preserve"> 137.954</w:t>
            </w:r>
          </w:p>
        </w:tc>
        <w:tc>
          <w:tcPr>
            <w:tcW w:w="1260" w:type="dxa"/>
            <w:tcBorders>
              <w:top w:val="single" w:sz="4" w:space="0" w:color="auto"/>
              <w:left w:val="nil"/>
              <w:bottom w:val="nil"/>
              <w:right w:val="single" w:sz="4" w:space="0" w:color="auto"/>
            </w:tcBorders>
            <w:shd w:val="clear" w:color="auto" w:fill="auto"/>
          </w:tcPr>
          <w:p w14:paraId="4459F966" w14:textId="77777777" w:rsidR="00B20CEC" w:rsidRPr="001331F5" w:rsidRDefault="00B20CEC" w:rsidP="00B20CEC">
            <w:pPr>
              <w:jc w:val="center"/>
              <w:rPr>
                <w:rFonts w:ascii="Aptos" w:hAnsi="Aptos" w:cs="Arial"/>
                <w:color w:val="FF0000"/>
                <w:lang w:eastAsia="es-DO"/>
              </w:rPr>
            </w:pPr>
            <w:r w:rsidRPr="00BC2E7A">
              <w:rPr>
                <w:rFonts w:ascii="Aptos" w:hAnsi="Aptos"/>
              </w:rPr>
              <w:t>142.404</w:t>
            </w:r>
          </w:p>
        </w:tc>
        <w:tc>
          <w:tcPr>
            <w:tcW w:w="2070" w:type="dxa"/>
            <w:tcBorders>
              <w:top w:val="single" w:sz="4" w:space="0" w:color="auto"/>
              <w:left w:val="nil"/>
              <w:bottom w:val="nil"/>
              <w:right w:val="single" w:sz="4" w:space="0" w:color="auto"/>
            </w:tcBorders>
            <w:shd w:val="clear" w:color="auto" w:fill="auto"/>
            <w:vAlign w:val="bottom"/>
          </w:tcPr>
          <w:p w14:paraId="4AC18922" w14:textId="6CE8FC08" w:rsidR="00B20CEC" w:rsidRPr="001331F5" w:rsidRDefault="00B20CEC" w:rsidP="00B20CEC">
            <w:pPr>
              <w:jc w:val="center"/>
              <w:rPr>
                <w:rFonts w:ascii="Aptos" w:hAnsi="Aptos" w:cs="Arial"/>
                <w:highlight w:val="yellow"/>
                <w:lang w:eastAsia="es-DO"/>
              </w:rPr>
            </w:pPr>
            <w:r>
              <w:rPr>
                <w:rFonts w:ascii="Aptos Narrow" w:hAnsi="Aptos Narrow"/>
                <w:color w:val="000000"/>
              </w:rPr>
              <w:t>142.66</w:t>
            </w:r>
          </w:p>
        </w:tc>
      </w:tr>
      <w:tr w:rsidR="00B20CEC" w:rsidRPr="00DE495B" w14:paraId="00C34821" w14:textId="77777777" w:rsidTr="00332850">
        <w:trPr>
          <w:trHeight w:val="116"/>
        </w:trPr>
        <w:tc>
          <w:tcPr>
            <w:tcW w:w="1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A46436" w14:textId="77777777" w:rsidR="00B20CEC" w:rsidRPr="00DE495B" w:rsidRDefault="00B20CEC" w:rsidP="00B20CEC">
            <w:pPr>
              <w:jc w:val="center"/>
              <w:rPr>
                <w:rFonts w:ascii="Aptos" w:hAnsi="Aptos" w:cs="Arial"/>
                <w:b/>
                <w:bCs/>
                <w:lang w:eastAsia="es-DO"/>
              </w:rPr>
            </w:pPr>
            <w:r w:rsidRPr="00DE495B">
              <w:rPr>
                <w:rFonts w:ascii="Aptos" w:hAnsi="Aptos" w:cs="Arial"/>
                <w:b/>
                <w:bCs/>
                <w:lang w:eastAsia="es-DO"/>
              </w:rPr>
              <w:t>Noroeste</w:t>
            </w:r>
          </w:p>
        </w:tc>
        <w:tc>
          <w:tcPr>
            <w:tcW w:w="1020" w:type="dxa"/>
            <w:tcBorders>
              <w:top w:val="single" w:sz="4" w:space="0" w:color="auto"/>
              <w:left w:val="nil"/>
              <w:bottom w:val="single" w:sz="4" w:space="0" w:color="auto"/>
              <w:right w:val="single" w:sz="4" w:space="0" w:color="auto"/>
            </w:tcBorders>
          </w:tcPr>
          <w:p w14:paraId="6EA56320" w14:textId="719C6205" w:rsidR="00B20CEC" w:rsidRPr="00BC2E7A" w:rsidRDefault="00B20CEC" w:rsidP="00B20CEC">
            <w:pPr>
              <w:jc w:val="center"/>
              <w:rPr>
                <w:rFonts w:ascii="Aptos" w:hAnsi="Aptos"/>
              </w:rPr>
            </w:pPr>
            <w:r w:rsidRPr="001331F5">
              <w:rPr>
                <w:rFonts w:ascii="Aptos" w:hAnsi="Aptos"/>
              </w:rPr>
              <w:t>125.873</w:t>
            </w:r>
          </w:p>
        </w:tc>
        <w:tc>
          <w:tcPr>
            <w:tcW w:w="990" w:type="dxa"/>
            <w:tcBorders>
              <w:top w:val="single" w:sz="4" w:space="0" w:color="auto"/>
              <w:left w:val="single" w:sz="4" w:space="0" w:color="auto"/>
              <w:bottom w:val="single" w:sz="4" w:space="0" w:color="auto"/>
              <w:right w:val="single" w:sz="4" w:space="0" w:color="auto"/>
            </w:tcBorders>
          </w:tcPr>
          <w:p w14:paraId="59D8B7F6" w14:textId="17694724" w:rsidR="00B20CEC" w:rsidRPr="00BC2E7A" w:rsidRDefault="00B20CEC" w:rsidP="00B20CEC">
            <w:pPr>
              <w:jc w:val="center"/>
              <w:rPr>
                <w:rFonts w:ascii="Aptos" w:hAnsi="Aptos"/>
              </w:rPr>
            </w:pPr>
            <w:r w:rsidRPr="001331F5">
              <w:rPr>
                <w:rFonts w:ascii="Aptos" w:hAnsi="Aptos"/>
              </w:rPr>
              <w:t xml:space="preserve"> 123.727</w:t>
            </w:r>
          </w:p>
        </w:tc>
        <w:tc>
          <w:tcPr>
            <w:tcW w:w="1080" w:type="dxa"/>
            <w:tcBorders>
              <w:top w:val="single" w:sz="4" w:space="0" w:color="auto"/>
              <w:left w:val="single" w:sz="4" w:space="0" w:color="auto"/>
              <w:bottom w:val="single" w:sz="4" w:space="0" w:color="auto"/>
              <w:right w:val="single" w:sz="4" w:space="0" w:color="auto"/>
            </w:tcBorders>
          </w:tcPr>
          <w:p w14:paraId="6A164396" w14:textId="3CDAE427" w:rsidR="00B20CEC" w:rsidRPr="00BC2E7A" w:rsidRDefault="00B20CEC" w:rsidP="00B20CEC">
            <w:pPr>
              <w:jc w:val="center"/>
              <w:rPr>
                <w:rFonts w:ascii="Aptos" w:hAnsi="Aptos"/>
              </w:rPr>
            </w:pPr>
            <w:r w:rsidRPr="001331F5">
              <w:rPr>
                <w:rFonts w:ascii="Aptos" w:hAnsi="Aptos"/>
              </w:rPr>
              <w:t xml:space="preserve"> 119.802</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32BCEEB" w14:textId="77777777" w:rsidR="00B20CEC" w:rsidRPr="001331F5" w:rsidRDefault="00B20CEC" w:rsidP="00B20CEC">
            <w:pPr>
              <w:jc w:val="center"/>
              <w:rPr>
                <w:rFonts w:ascii="Aptos" w:hAnsi="Aptos" w:cs="Arial"/>
                <w:color w:val="000000" w:themeColor="text1"/>
                <w:lang w:eastAsia="es-DO"/>
              </w:rPr>
            </w:pPr>
            <w:r w:rsidRPr="00BC2E7A">
              <w:rPr>
                <w:rFonts w:ascii="Aptos" w:hAnsi="Aptos"/>
              </w:rPr>
              <w:t>117.766</w:t>
            </w:r>
          </w:p>
        </w:tc>
        <w:tc>
          <w:tcPr>
            <w:tcW w:w="1170" w:type="dxa"/>
            <w:tcBorders>
              <w:top w:val="single" w:sz="4" w:space="0" w:color="auto"/>
              <w:left w:val="nil"/>
              <w:bottom w:val="single" w:sz="4" w:space="0" w:color="auto"/>
              <w:right w:val="single" w:sz="4" w:space="0" w:color="auto"/>
            </w:tcBorders>
            <w:shd w:val="clear" w:color="auto" w:fill="auto"/>
          </w:tcPr>
          <w:p w14:paraId="72AE101E" w14:textId="77777777" w:rsidR="00B20CEC" w:rsidRPr="001331F5" w:rsidRDefault="00B20CEC" w:rsidP="00B20CEC">
            <w:pPr>
              <w:jc w:val="center"/>
              <w:rPr>
                <w:rFonts w:ascii="Aptos" w:hAnsi="Aptos" w:cs="Arial"/>
                <w:color w:val="000000"/>
                <w:lang w:eastAsia="es-DO"/>
              </w:rPr>
            </w:pPr>
            <w:r w:rsidRPr="001331F5">
              <w:rPr>
                <w:rFonts w:ascii="Aptos" w:hAnsi="Aptos"/>
              </w:rPr>
              <w:t xml:space="preserve"> </w:t>
            </w:r>
            <w:r w:rsidRPr="00BC2E7A">
              <w:rPr>
                <w:rFonts w:ascii="Aptos" w:hAnsi="Aptos"/>
              </w:rPr>
              <w:t xml:space="preserve"> 120.608</w:t>
            </w:r>
          </w:p>
        </w:tc>
        <w:tc>
          <w:tcPr>
            <w:tcW w:w="1260" w:type="dxa"/>
            <w:tcBorders>
              <w:top w:val="single" w:sz="4" w:space="0" w:color="auto"/>
              <w:left w:val="nil"/>
              <w:bottom w:val="single" w:sz="4" w:space="0" w:color="auto"/>
              <w:right w:val="single" w:sz="4" w:space="0" w:color="auto"/>
            </w:tcBorders>
            <w:shd w:val="clear" w:color="auto" w:fill="auto"/>
          </w:tcPr>
          <w:p w14:paraId="1AAD4DC1" w14:textId="77777777" w:rsidR="00B20CEC" w:rsidRPr="001331F5" w:rsidRDefault="00B20CEC" w:rsidP="00B20CEC">
            <w:pPr>
              <w:jc w:val="center"/>
              <w:rPr>
                <w:rFonts w:ascii="Aptos" w:hAnsi="Aptos" w:cs="Arial"/>
                <w:color w:val="000000"/>
                <w:lang w:eastAsia="es-DO"/>
              </w:rPr>
            </w:pPr>
            <w:r w:rsidRPr="001331F5">
              <w:rPr>
                <w:rFonts w:ascii="Aptos" w:hAnsi="Aptos"/>
              </w:rPr>
              <w:t xml:space="preserve"> </w:t>
            </w:r>
            <w:r w:rsidRPr="00BC2E7A">
              <w:rPr>
                <w:rFonts w:ascii="Aptos" w:hAnsi="Aptos"/>
              </w:rPr>
              <w:t xml:space="preserve"> 124.949</w:t>
            </w:r>
          </w:p>
        </w:tc>
        <w:tc>
          <w:tcPr>
            <w:tcW w:w="2070" w:type="dxa"/>
            <w:tcBorders>
              <w:top w:val="single" w:sz="4" w:space="0" w:color="auto"/>
              <w:left w:val="nil"/>
              <w:bottom w:val="single" w:sz="4" w:space="0" w:color="auto"/>
              <w:right w:val="single" w:sz="4" w:space="0" w:color="auto"/>
            </w:tcBorders>
            <w:shd w:val="clear" w:color="auto" w:fill="auto"/>
            <w:vAlign w:val="bottom"/>
          </w:tcPr>
          <w:p w14:paraId="058CAC86" w14:textId="67F51EF0" w:rsidR="00B20CEC" w:rsidRPr="001331F5" w:rsidRDefault="00B20CEC" w:rsidP="00B20CEC">
            <w:pPr>
              <w:jc w:val="center"/>
              <w:rPr>
                <w:rFonts w:ascii="Aptos" w:hAnsi="Aptos" w:cs="Arial"/>
                <w:highlight w:val="yellow"/>
                <w:lang w:eastAsia="es-DO"/>
              </w:rPr>
            </w:pPr>
            <w:r>
              <w:rPr>
                <w:rFonts w:ascii="Aptos Narrow" w:hAnsi="Aptos Narrow"/>
                <w:color w:val="000000"/>
              </w:rPr>
              <w:t>122.12</w:t>
            </w:r>
          </w:p>
        </w:tc>
      </w:tr>
      <w:tr w:rsidR="00B20CEC" w:rsidRPr="00DE495B" w14:paraId="6D8E8909" w14:textId="77777777" w:rsidTr="00332850">
        <w:trPr>
          <w:trHeight w:val="116"/>
        </w:trPr>
        <w:tc>
          <w:tcPr>
            <w:tcW w:w="1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B2DD59" w14:textId="77777777" w:rsidR="00B20CEC" w:rsidRPr="00DE495B" w:rsidRDefault="00B20CEC" w:rsidP="00B20CEC">
            <w:pPr>
              <w:jc w:val="center"/>
              <w:rPr>
                <w:rFonts w:ascii="Aptos" w:hAnsi="Aptos" w:cs="Arial"/>
                <w:b/>
                <w:bCs/>
                <w:lang w:eastAsia="es-DO"/>
              </w:rPr>
            </w:pPr>
            <w:r w:rsidRPr="00DE495B">
              <w:rPr>
                <w:rFonts w:ascii="Aptos" w:hAnsi="Aptos" w:cs="Arial"/>
                <w:b/>
                <w:bCs/>
                <w:lang w:eastAsia="es-DO"/>
              </w:rPr>
              <w:t>Este</w:t>
            </w:r>
          </w:p>
        </w:tc>
        <w:tc>
          <w:tcPr>
            <w:tcW w:w="1020" w:type="dxa"/>
            <w:tcBorders>
              <w:top w:val="single" w:sz="4" w:space="0" w:color="auto"/>
              <w:left w:val="nil"/>
              <w:bottom w:val="single" w:sz="4" w:space="0" w:color="auto"/>
              <w:right w:val="single" w:sz="4" w:space="0" w:color="auto"/>
            </w:tcBorders>
          </w:tcPr>
          <w:p w14:paraId="0EE2847D" w14:textId="346F8F39" w:rsidR="00B20CEC" w:rsidRPr="00BC2E7A" w:rsidRDefault="00B20CEC" w:rsidP="00B20CEC">
            <w:pPr>
              <w:jc w:val="center"/>
              <w:rPr>
                <w:rFonts w:ascii="Aptos" w:hAnsi="Aptos"/>
              </w:rPr>
            </w:pPr>
            <w:r w:rsidRPr="001331F5">
              <w:rPr>
                <w:rFonts w:ascii="Aptos" w:hAnsi="Aptos"/>
              </w:rPr>
              <w:t xml:space="preserve"> 138.754</w:t>
            </w:r>
          </w:p>
        </w:tc>
        <w:tc>
          <w:tcPr>
            <w:tcW w:w="990" w:type="dxa"/>
            <w:tcBorders>
              <w:top w:val="single" w:sz="4" w:space="0" w:color="auto"/>
              <w:left w:val="single" w:sz="4" w:space="0" w:color="auto"/>
              <w:bottom w:val="single" w:sz="4" w:space="0" w:color="auto"/>
              <w:right w:val="single" w:sz="4" w:space="0" w:color="auto"/>
            </w:tcBorders>
          </w:tcPr>
          <w:p w14:paraId="23017698" w14:textId="36D65C7E" w:rsidR="00B20CEC" w:rsidRPr="00BC2E7A" w:rsidRDefault="00B20CEC" w:rsidP="00B20CEC">
            <w:pPr>
              <w:jc w:val="center"/>
              <w:rPr>
                <w:rFonts w:ascii="Aptos" w:hAnsi="Aptos"/>
              </w:rPr>
            </w:pPr>
            <w:r w:rsidRPr="001331F5">
              <w:rPr>
                <w:rFonts w:ascii="Aptos" w:hAnsi="Aptos"/>
              </w:rPr>
              <w:t xml:space="preserve"> 124.246</w:t>
            </w:r>
          </w:p>
        </w:tc>
        <w:tc>
          <w:tcPr>
            <w:tcW w:w="1080" w:type="dxa"/>
            <w:tcBorders>
              <w:top w:val="single" w:sz="4" w:space="0" w:color="auto"/>
              <w:left w:val="single" w:sz="4" w:space="0" w:color="auto"/>
              <w:bottom w:val="single" w:sz="4" w:space="0" w:color="auto"/>
              <w:right w:val="single" w:sz="4" w:space="0" w:color="auto"/>
            </w:tcBorders>
          </w:tcPr>
          <w:p w14:paraId="0A2F6E21" w14:textId="58A71EFF" w:rsidR="00B20CEC" w:rsidRPr="00BC2E7A" w:rsidRDefault="00B20CEC" w:rsidP="00B20CEC">
            <w:pPr>
              <w:jc w:val="center"/>
              <w:rPr>
                <w:rFonts w:ascii="Aptos" w:hAnsi="Aptos"/>
              </w:rPr>
            </w:pPr>
            <w:r w:rsidRPr="001331F5">
              <w:rPr>
                <w:rFonts w:ascii="Aptos" w:hAnsi="Aptos"/>
              </w:rPr>
              <w:t xml:space="preserve"> 104.551</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8A09159" w14:textId="77777777" w:rsidR="00B20CEC" w:rsidRPr="001331F5" w:rsidRDefault="00B20CEC" w:rsidP="00B20CEC">
            <w:pPr>
              <w:jc w:val="center"/>
              <w:rPr>
                <w:rFonts w:ascii="Aptos" w:hAnsi="Aptos" w:cs="Arial"/>
                <w:color w:val="000000" w:themeColor="text1"/>
                <w:lang w:eastAsia="es-DO"/>
              </w:rPr>
            </w:pPr>
            <w:r w:rsidRPr="00BC2E7A">
              <w:rPr>
                <w:rFonts w:ascii="Aptos" w:hAnsi="Aptos"/>
              </w:rPr>
              <w:t>108.339</w:t>
            </w:r>
          </w:p>
        </w:tc>
        <w:tc>
          <w:tcPr>
            <w:tcW w:w="1170" w:type="dxa"/>
            <w:tcBorders>
              <w:top w:val="single" w:sz="4" w:space="0" w:color="auto"/>
              <w:left w:val="nil"/>
              <w:bottom w:val="single" w:sz="4" w:space="0" w:color="auto"/>
              <w:right w:val="single" w:sz="4" w:space="0" w:color="auto"/>
            </w:tcBorders>
            <w:shd w:val="clear" w:color="auto" w:fill="auto"/>
          </w:tcPr>
          <w:p w14:paraId="22F4E75D" w14:textId="77777777" w:rsidR="00B20CEC" w:rsidRPr="001331F5" w:rsidRDefault="00B20CEC" w:rsidP="00B20CEC">
            <w:pPr>
              <w:jc w:val="center"/>
              <w:rPr>
                <w:rFonts w:ascii="Aptos" w:hAnsi="Aptos" w:cs="Arial"/>
                <w:color w:val="000000"/>
                <w:lang w:eastAsia="es-DO"/>
              </w:rPr>
            </w:pPr>
            <w:r w:rsidRPr="001331F5">
              <w:rPr>
                <w:rFonts w:ascii="Aptos" w:hAnsi="Aptos"/>
              </w:rPr>
              <w:t xml:space="preserve"> </w:t>
            </w:r>
            <w:r w:rsidRPr="00BC2E7A">
              <w:rPr>
                <w:rFonts w:ascii="Aptos" w:hAnsi="Aptos"/>
              </w:rPr>
              <w:t xml:space="preserve">  119.936</w:t>
            </w:r>
          </w:p>
        </w:tc>
        <w:tc>
          <w:tcPr>
            <w:tcW w:w="1260" w:type="dxa"/>
            <w:tcBorders>
              <w:top w:val="single" w:sz="4" w:space="0" w:color="auto"/>
              <w:left w:val="nil"/>
              <w:bottom w:val="single" w:sz="4" w:space="0" w:color="auto"/>
              <w:right w:val="single" w:sz="4" w:space="0" w:color="auto"/>
            </w:tcBorders>
            <w:shd w:val="clear" w:color="auto" w:fill="auto"/>
          </w:tcPr>
          <w:p w14:paraId="285CA112" w14:textId="77777777" w:rsidR="00B20CEC" w:rsidRPr="001331F5" w:rsidRDefault="00B20CEC" w:rsidP="00B20CEC">
            <w:pPr>
              <w:jc w:val="center"/>
              <w:rPr>
                <w:rFonts w:ascii="Aptos" w:hAnsi="Aptos" w:cs="Arial"/>
                <w:color w:val="000000" w:themeColor="text1"/>
                <w:lang w:eastAsia="es-DO"/>
              </w:rPr>
            </w:pPr>
            <w:r w:rsidRPr="00BC2E7A">
              <w:rPr>
                <w:rFonts w:ascii="Aptos" w:hAnsi="Aptos"/>
              </w:rPr>
              <w:t>127.376</w:t>
            </w:r>
          </w:p>
        </w:tc>
        <w:tc>
          <w:tcPr>
            <w:tcW w:w="2070" w:type="dxa"/>
            <w:tcBorders>
              <w:top w:val="single" w:sz="4" w:space="0" w:color="auto"/>
              <w:left w:val="nil"/>
              <w:bottom w:val="single" w:sz="4" w:space="0" w:color="auto"/>
              <w:right w:val="single" w:sz="4" w:space="0" w:color="auto"/>
            </w:tcBorders>
            <w:shd w:val="clear" w:color="auto" w:fill="auto"/>
            <w:vAlign w:val="bottom"/>
          </w:tcPr>
          <w:p w14:paraId="049BF18E" w14:textId="1C20AF42" w:rsidR="00B20CEC" w:rsidRPr="001331F5" w:rsidRDefault="00B20CEC" w:rsidP="00B20CEC">
            <w:pPr>
              <w:jc w:val="center"/>
              <w:rPr>
                <w:rFonts w:ascii="Aptos" w:hAnsi="Aptos" w:cs="Arial"/>
                <w:highlight w:val="yellow"/>
                <w:lang w:eastAsia="es-DO"/>
              </w:rPr>
            </w:pPr>
            <w:r>
              <w:rPr>
                <w:rFonts w:ascii="Aptos Narrow" w:hAnsi="Aptos Narrow"/>
                <w:color w:val="000000"/>
              </w:rPr>
              <w:t>120.53</w:t>
            </w:r>
          </w:p>
        </w:tc>
      </w:tr>
      <w:tr w:rsidR="00B20CEC" w:rsidRPr="00DE495B" w14:paraId="524B99DF" w14:textId="77777777" w:rsidTr="00332850">
        <w:trPr>
          <w:trHeight w:val="116"/>
        </w:trPr>
        <w:tc>
          <w:tcPr>
            <w:tcW w:w="1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2BFDCE" w14:textId="77777777" w:rsidR="00B20CEC" w:rsidRPr="00DE495B" w:rsidRDefault="00B20CEC" w:rsidP="00B20CEC">
            <w:pPr>
              <w:jc w:val="center"/>
              <w:rPr>
                <w:rFonts w:ascii="Aptos" w:hAnsi="Aptos" w:cs="Arial"/>
                <w:b/>
                <w:bCs/>
                <w:lang w:eastAsia="es-DO"/>
              </w:rPr>
            </w:pPr>
            <w:r w:rsidRPr="00DE495B">
              <w:rPr>
                <w:rFonts w:ascii="Aptos" w:hAnsi="Aptos" w:cs="Arial"/>
                <w:b/>
                <w:bCs/>
                <w:lang w:eastAsia="es-DO"/>
              </w:rPr>
              <w:t>Norte</w:t>
            </w:r>
          </w:p>
        </w:tc>
        <w:tc>
          <w:tcPr>
            <w:tcW w:w="1020" w:type="dxa"/>
            <w:tcBorders>
              <w:top w:val="single" w:sz="4" w:space="0" w:color="auto"/>
              <w:left w:val="nil"/>
              <w:bottom w:val="single" w:sz="4" w:space="0" w:color="auto"/>
              <w:right w:val="single" w:sz="4" w:space="0" w:color="auto"/>
            </w:tcBorders>
          </w:tcPr>
          <w:p w14:paraId="02B49218" w14:textId="1E5CF295" w:rsidR="00B20CEC" w:rsidRPr="00BC2E7A" w:rsidRDefault="00B20CEC" w:rsidP="00B20CEC">
            <w:pPr>
              <w:jc w:val="center"/>
              <w:rPr>
                <w:rFonts w:ascii="Aptos" w:hAnsi="Aptos"/>
                <w:color w:val="000000" w:themeColor="text1"/>
              </w:rPr>
            </w:pPr>
            <w:r w:rsidRPr="001331F5">
              <w:rPr>
                <w:rFonts w:ascii="Aptos" w:hAnsi="Aptos"/>
                <w:color w:val="000000" w:themeColor="text1"/>
              </w:rPr>
              <w:t xml:space="preserve"> 55.95</w:t>
            </w:r>
          </w:p>
        </w:tc>
        <w:tc>
          <w:tcPr>
            <w:tcW w:w="990" w:type="dxa"/>
            <w:tcBorders>
              <w:top w:val="single" w:sz="4" w:space="0" w:color="auto"/>
              <w:left w:val="single" w:sz="4" w:space="0" w:color="auto"/>
              <w:bottom w:val="single" w:sz="4" w:space="0" w:color="auto"/>
              <w:right w:val="single" w:sz="4" w:space="0" w:color="auto"/>
            </w:tcBorders>
          </w:tcPr>
          <w:p w14:paraId="6455566B" w14:textId="6ED2FEB7" w:rsidR="00B20CEC" w:rsidRPr="00BC2E7A" w:rsidRDefault="00B20CEC" w:rsidP="00B20CEC">
            <w:pPr>
              <w:jc w:val="center"/>
              <w:rPr>
                <w:rFonts w:ascii="Aptos" w:hAnsi="Aptos"/>
                <w:color w:val="000000" w:themeColor="text1"/>
              </w:rPr>
            </w:pPr>
            <w:r w:rsidRPr="001331F5">
              <w:rPr>
                <w:rFonts w:ascii="Aptos" w:hAnsi="Aptos"/>
              </w:rPr>
              <w:t xml:space="preserve"> 62.329</w:t>
            </w:r>
          </w:p>
        </w:tc>
        <w:tc>
          <w:tcPr>
            <w:tcW w:w="1080" w:type="dxa"/>
            <w:tcBorders>
              <w:top w:val="single" w:sz="4" w:space="0" w:color="auto"/>
              <w:left w:val="single" w:sz="4" w:space="0" w:color="auto"/>
              <w:bottom w:val="single" w:sz="4" w:space="0" w:color="auto"/>
              <w:right w:val="single" w:sz="4" w:space="0" w:color="auto"/>
            </w:tcBorders>
          </w:tcPr>
          <w:p w14:paraId="38E12D73" w14:textId="2F82A25A" w:rsidR="00B20CEC" w:rsidRPr="00BC2E7A" w:rsidRDefault="00B20CEC" w:rsidP="00B20CEC">
            <w:pPr>
              <w:jc w:val="center"/>
              <w:rPr>
                <w:rFonts w:ascii="Aptos" w:hAnsi="Aptos"/>
                <w:color w:val="000000" w:themeColor="text1"/>
              </w:rPr>
            </w:pPr>
            <w:r w:rsidRPr="001331F5">
              <w:rPr>
                <w:rFonts w:ascii="Aptos" w:hAnsi="Aptos"/>
              </w:rPr>
              <w:t>61.165</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19978CF" w14:textId="77777777" w:rsidR="00B20CEC" w:rsidRPr="001331F5" w:rsidRDefault="00B20CEC" w:rsidP="00B20CEC">
            <w:pPr>
              <w:jc w:val="center"/>
              <w:rPr>
                <w:rFonts w:ascii="Aptos" w:hAnsi="Aptos" w:cs="Arial"/>
                <w:color w:val="000000" w:themeColor="text1"/>
                <w:lang w:eastAsia="es-DO"/>
              </w:rPr>
            </w:pPr>
            <w:r w:rsidRPr="00BC2E7A">
              <w:rPr>
                <w:rFonts w:ascii="Aptos" w:hAnsi="Aptos"/>
                <w:color w:val="000000" w:themeColor="text1"/>
              </w:rPr>
              <w:t>58.617</w:t>
            </w:r>
          </w:p>
        </w:tc>
        <w:tc>
          <w:tcPr>
            <w:tcW w:w="1170" w:type="dxa"/>
            <w:tcBorders>
              <w:top w:val="single" w:sz="4" w:space="0" w:color="auto"/>
              <w:left w:val="nil"/>
              <w:bottom w:val="single" w:sz="4" w:space="0" w:color="auto"/>
              <w:right w:val="single" w:sz="4" w:space="0" w:color="auto"/>
            </w:tcBorders>
            <w:shd w:val="clear" w:color="auto" w:fill="auto"/>
          </w:tcPr>
          <w:p w14:paraId="67BC637B" w14:textId="77777777" w:rsidR="00B20CEC" w:rsidRPr="001331F5" w:rsidRDefault="00B20CEC" w:rsidP="00B20CEC">
            <w:pPr>
              <w:jc w:val="center"/>
              <w:rPr>
                <w:rFonts w:ascii="Aptos" w:hAnsi="Aptos" w:cs="Arial"/>
                <w:color w:val="000000"/>
                <w:lang w:eastAsia="es-DO"/>
              </w:rPr>
            </w:pPr>
            <w:r w:rsidRPr="001331F5">
              <w:rPr>
                <w:rFonts w:ascii="Aptos" w:hAnsi="Aptos"/>
              </w:rPr>
              <w:t xml:space="preserve"> </w:t>
            </w:r>
            <w:r w:rsidRPr="00BC2E7A">
              <w:rPr>
                <w:rFonts w:ascii="Aptos" w:hAnsi="Aptos"/>
              </w:rPr>
              <w:t xml:space="preserve"> 54.687</w:t>
            </w:r>
          </w:p>
        </w:tc>
        <w:tc>
          <w:tcPr>
            <w:tcW w:w="1260" w:type="dxa"/>
            <w:tcBorders>
              <w:top w:val="single" w:sz="4" w:space="0" w:color="auto"/>
              <w:left w:val="nil"/>
              <w:bottom w:val="single" w:sz="4" w:space="0" w:color="auto"/>
              <w:right w:val="single" w:sz="4" w:space="0" w:color="auto"/>
            </w:tcBorders>
            <w:shd w:val="clear" w:color="auto" w:fill="auto"/>
          </w:tcPr>
          <w:p w14:paraId="41414E0F" w14:textId="77777777" w:rsidR="00B20CEC" w:rsidRPr="001331F5" w:rsidRDefault="00B20CEC" w:rsidP="00B20CEC">
            <w:pPr>
              <w:jc w:val="center"/>
              <w:rPr>
                <w:rFonts w:ascii="Aptos" w:hAnsi="Aptos" w:cs="Arial"/>
                <w:color w:val="000000" w:themeColor="text1"/>
                <w:lang w:eastAsia="es-DO"/>
              </w:rPr>
            </w:pPr>
            <w:r w:rsidRPr="00BC2E7A">
              <w:rPr>
                <w:rFonts w:ascii="Aptos" w:hAnsi="Aptos"/>
              </w:rPr>
              <w:t>54.245</w:t>
            </w:r>
          </w:p>
        </w:tc>
        <w:tc>
          <w:tcPr>
            <w:tcW w:w="2070" w:type="dxa"/>
            <w:tcBorders>
              <w:top w:val="single" w:sz="4" w:space="0" w:color="auto"/>
              <w:left w:val="nil"/>
              <w:bottom w:val="single" w:sz="4" w:space="0" w:color="auto"/>
              <w:right w:val="single" w:sz="4" w:space="0" w:color="auto"/>
            </w:tcBorders>
            <w:shd w:val="clear" w:color="auto" w:fill="auto"/>
            <w:vAlign w:val="bottom"/>
          </w:tcPr>
          <w:p w14:paraId="015C7044" w14:textId="3A91E985" w:rsidR="00B20CEC" w:rsidRPr="001331F5" w:rsidRDefault="00B20CEC" w:rsidP="00B20CEC">
            <w:pPr>
              <w:jc w:val="center"/>
              <w:rPr>
                <w:rFonts w:ascii="Aptos" w:hAnsi="Aptos" w:cs="Arial"/>
                <w:highlight w:val="yellow"/>
                <w:lang w:eastAsia="es-DO"/>
              </w:rPr>
            </w:pPr>
            <w:r>
              <w:rPr>
                <w:rFonts w:ascii="Aptos Narrow" w:hAnsi="Aptos Narrow"/>
                <w:color w:val="000000"/>
              </w:rPr>
              <w:t>57.83</w:t>
            </w:r>
          </w:p>
        </w:tc>
      </w:tr>
      <w:tr w:rsidR="00B20CEC" w:rsidRPr="00DE495B" w14:paraId="45804F7C" w14:textId="77777777" w:rsidTr="00332850">
        <w:trPr>
          <w:trHeight w:val="205"/>
        </w:trPr>
        <w:tc>
          <w:tcPr>
            <w:tcW w:w="1590" w:type="dxa"/>
            <w:tcBorders>
              <w:top w:val="nil"/>
              <w:left w:val="single" w:sz="4" w:space="0" w:color="auto"/>
              <w:bottom w:val="single" w:sz="4" w:space="0" w:color="auto"/>
              <w:right w:val="single" w:sz="4" w:space="0" w:color="auto"/>
            </w:tcBorders>
            <w:shd w:val="clear" w:color="auto" w:fill="2191C9" w:themeFill="background2" w:themeFillShade="80"/>
            <w:vAlign w:val="center"/>
            <w:hideMark/>
          </w:tcPr>
          <w:p w14:paraId="395AF08E" w14:textId="77777777" w:rsidR="00B20CEC" w:rsidRPr="00DE495B" w:rsidRDefault="00B20CEC" w:rsidP="00B20CEC">
            <w:pPr>
              <w:jc w:val="center"/>
              <w:rPr>
                <w:rFonts w:ascii="Aptos" w:hAnsi="Aptos" w:cs="Arial"/>
                <w:b/>
                <w:bCs/>
                <w:lang w:eastAsia="es-DO"/>
              </w:rPr>
            </w:pPr>
            <w:r w:rsidRPr="00DE495B">
              <w:rPr>
                <w:rFonts w:ascii="Aptos" w:hAnsi="Aptos" w:cs="Arial"/>
                <w:b/>
                <w:bCs/>
                <w:lang w:eastAsia="es-DO"/>
              </w:rPr>
              <w:t>Total</w:t>
            </w:r>
          </w:p>
        </w:tc>
        <w:tc>
          <w:tcPr>
            <w:tcW w:w="1020" w:type="dxa"/>
            <w:tcBorders>
              <w:top w:val="single" w:sz="4" w:space="0" w:color="auto"/>
              <w:left w:val="single" w:sz="4" w:space="0" w:color="auto"/>
              <w:bottom w:val="single" w:sz="4" w:space="0" w:color="auto"/>
              <w:right w:val="single" w:sz="4" w:space="0" w:color="auto"/>
            </w:tcBorders>
            <w:shd w:val="clear" w:color="auto" w:fill="2191C9" w:themeFill="background2" w:themeFillShade="80"/>
          </w:tcPr>
          <w:p w14:paraId="70CB5625" w14:textId="419B1184" w:rsidR="00B20CEC" w:rsidRPr="001331F5" w:rsidRDefault="00B20CEC" w:rsidP="00B20CEC">
            <w:pPr>
              <w:jc w:val="center"/>
              <w:rPr>
                <w:rFonts w:ascii="Aptos" w:hAnsi="Aptos"/>
                <w:b/>
                <w:bCs/>
                <w:color w:val="FFFFFF" w:themeColor="background1"/>
              </w:rPr>
            </w:pPr>
            <w:r w:rsidRPr="001331F5">
              <w:rPr>
                <w:rFonts w:ascii="Aptos" w:hAnsi="Aptos"/>
                <w:b/>
                <w:bCs/>
                <w:color w:val="FFFFFF" w:themeColor="background1"/>
              </w:rPr>
              <w:t>469.29</w:t>
            </w:r>
          </w:p>
        </w:tc>
        <w:tc>
          <w:tcPr>
            <w:tcW w:w="990" w:type="dxa"/>
            <w:tcBorders>
              <w:top w:val="single" w:sz="4" w:space="0" w:color="auto"/>
              <w:left w:val="single" w:sz="4" w:space="0" w:color="auto"/>
              <w:bottom w:val="single" w:sz="4" w:space="0" w:color="auto"/>
              <w:right w:val="single" w:sz="4" w:space="0" w:color="auto"/>
            </w:tcBorders>
            <w:shd w:val="clear" w:color="auto" w:fill="2191C9" w:themeFill="background2" w:themeFillShade="80"/>
          </w:tcPr>
          <w:p w14:paraId="43B4AC1F" w14:textId="74FBBEFB" w:rsidR="00B20CEC" w:rsidRPr="001331F5" w:rsidRDefault="00B20CEC" w:rsidP="00B20CEC">
            <w:pPr>
              <w:jc w:val="center"/>
              <w:rPr>
                <w:rFonts w:ascii="Aptos" w:hAnsi="Aptos"/>
                <w:b/>
                <w:bCs/>
                <w:color w:val="FFFFFF" w:themeColor="background1"/>
              </w:rPr>
            </w:pPr>
            <w:r w:rsidRPr="001331F5">
              <w:rPr>
                <w:rFonts w:ascii="Aptos" w:hAnsi="Aptos"/>
                <w:b/>
                <w:bCs/>
                <w:color w:val="FFFFFF" w:themeColor="background1"/>
              </w:rPr>
              <w:t>458.725</w:t>
            </w:r>
          </w:p>
        </w:tc>
        <w:tc>
          <w:tcPr>
            <w:tcW w:w="1080" w:type="dxa"/>
            <w:tcBorders>
              <w:top w:val="single" w:sz="4" w:space="0" w:color="auto"/>
              <w:left w:val="single" w:sz="4" w:space="0" w:color="auto"/>
              <w:bottom w:val="single" w:sz="4" w:space="0" w:color="auto"/>
              <w:right w:val="single" w:sz="4" w:space="0" w:color="auto"/>
            </w:tcBorders>
            <w:shd w:val="clear" w:color="auto" w:fill="2191C9" w:themeFill="background2" w:themeFillShade="80"/>
          </w:tcPr>
          <w:p w14:paraId="053C03A5" w14:textId="78DA8EB4" w:rsidR="00B20CEC" w:rsidRPr="001331F5" w:rsidRDefault="00B20CEC" w:rsidP="00B20CEC">
            <w:pPr>
              <w:jc w:val="center"/>
              <w:rPr>
                <w:rFonts w:ascii="Aptos" w:hAnsi="Aptos"/>
                <w:b/>
                <w:bCs/>
                <w:color w:val="FFFFFF" w:themeColor="background1"/>
              </w:rPr>
            </w:pPr>
            <w:r w:rsidRPr="001331F5">
              <w:rPr>
                <w:rFonts w:ascii="Aptos" w:hAnsi="Aptos"/>
                <w:b/>
                <w:bCs/>
                <w:color w:val="FFFFFF" w:themeColor="background1"/>
              </w:rPr>
              <w:t>426.674</w:t>
            </w:r>
          </w:p>
        </w:tc>
        <w:tc>
          <w:tcPr>
            <w:tcW w:w="1440" w:type="dxa"/>
            <w:tcBorders>
              <w:top w:val="nil"/>
              <w:left w:val="single" w:sz="4" w:space="0" w:color="auto"/>
              <w:bottom w:val="single" w:sz="8" w:space="0" w:color="auto"/>
              <w:right w:val="single" w:sz="8" w:space="0" w:color="auto"/>
            </w:tcBorders>
            <w:shd w:val="clear" w:color="auto" w:fill="2191C9" w:themeFill="background2" w:themeFillShade="80"/>
          </w:tcPr>
          <w:p w14:paraId="6A64975F" w14:textId="77777777" w:rsidR="00B20CEC" w:rsidRPr="001331F5" w:rsidRDefault="00B20CEC" w:rsidP="00B20CEC">
            <w:pPr>
              <w:jc w:val="center"/>
              <w:rPr>
                <w:rFonts w:ascii="Aptos" w:hAnsi="Aptos" w:cs="Arial"/>
                <w:b/>
                <w:bCs/>
                <w:color w:val="FFFFFF" w:themeColor="background1"/>
                <w:lang w:eastAsia="es-DO"/>
              </w:rPr>
            </w:pPr>
            <w:r w:rsidRPr="001331F5">
              <w:rPr>
                <w:rFonts w:ascii="Aptos" w:hAnsi="Aptos"/>
                <w:b/>
                <w:bCs/>
                <w:color w:val="FFFFFF" w:themeColor="background1"/>
              </w:rPr>
              <w:t>4</w:t>
            </w:r>
            <w:r>
              <w:rPr>
                <w:rFonts w:ascii="Aptos" w:hAnsi="Aptos"/>
                <w:b/>
                <w:bCs/>
                <w:color w:val="FFFFFF" w:themeColor="background1"/>
              </w:rPr>
              <w:t>22.051</w:t>
            </w:r>
          </w:p>
        </w:tc>
        <w:tc>
          <w:tcPr>
            <w:tcW w:w="1170" w:type="dxa"/>
            <w:tcBorders>
              <w:top w:val="nil"/>
              <w:left w:val="nil"/>
              <w:bottom w:val="single" w:sz="8" w:space="0" w:color="auto"/>
              <w:right w:val="single" w:sz="8" w:space="0" w:color="auto"/>
            </w:tcBorders>
            <w:shd w:val="clear" w:color="auto" w:fill="2191C9" w:themeFill="background2" w:themeFillShade="80"/>
          </w:tcPr>
          <w:p w14:paraId="30100DD3" w14:textId="77777777" w:rsidR="00B20CEC" w:rsidRPr="001331F5" w:rsidRDefault="00B20CEC" w:rsidP="00B20CEC">
            <w:pPr>
              <w:jc w:val="center"/>
              <w:rPr>
                <w:rFonts w:ascii="Aptos" w:hAnsi="Aptos" w:cs="Arial"/>
                <w:b/>
                <w:bCs/>
                <w:color w:val="FFFFFF" w:themeColor="background1"/>
                <w:lang w:eastAsia="es-DO"/>
              </w:rPr>
            </w:pPr>
            <w:r w:rsidRPr="001331F5">
              <w:rPr>
                <w:rFonts w:ascii="Aptos" w:hAnsi="Aptos"/>
                <w:b/>
                <w:bCs/>
                <w:color w:val="FFFFFF" w:themeColor="background1"/>
              </w:rPr>
              <w:t>4</w:t>
            </w:r>
            <w:r>
              <w:rPr>
                <w:rFonts w:ascii="Aptos" w:hAnsi="Aptos"/>
                <w:b/>
                <w:bCs/>
                <w:color w:val="FFFFFF" w:themeColor="background1"/>
              </w:rPr>
              <w:t>33.185</w:t>
            </w:r>
          </w:p>
        </w:tc>
        <w:tc>
          <w:tcPr>
            <w:tcW w:w="1260" w:type="dxa"/>
            <w:tcBorders>
              <w:top w:val="nil"/>
              <w:left w:val="nil"/>
              <w:bottom w:val="single" w:sz="8" w:space="0" w:color="auto"/>
              <w:right w:val="single" w:sz="8" w:space="0" w:color="auto"/>
            </w:tcBorders>
            <w:shd w:val="clear" w:color="auto" w:fill="2191C9" w:themeFill="background2" w:themeFillShade="80"/>
          </w:tcPr>
          <w:p w14:paraId="72EF2A38" w14:textId="77777777" w:rsidR="00B20CEC" w:rsidRPr="001331F5" w:rsidRDefault="00B20CEC" w:rsidP="00B20CEC">
            <w:pPr>
              <w:jc w:val="center"/>
              <w:rPr>
                <w:rFonts w:ascii="Aptos" w:hAnsi="Aptos" w:cs="Arial"/>
                <w:b/>
                <w:bCs/>
                <w:color w:val="FFFFFF" w:themeColor="background1"/>
                <w:lang w:eastAsia="es-DO"/>
              </w:rPr>
            </w:pPr>
            <w:r w:rsidRPr="001331F5">
              <w:rPr>
                <w:rFonts w:ascii="Aptos" w:hAnsi="Aptos"/>
                <w:b/>
                <w:bCs/>
                <w:color w:val="FFFFFF" w:themeColor="background1"/>
              </w:rPr>
              <w:t>4</w:t>
            </w:r>
            <w:r>
              <w:rPr>
                <w:rFonts w:ascii="Aptos" w:hAnsi="Aptos"/>
                <w:b/>
                <w:bCs/>
                <w:color w:val="FFFFFF" w:themeColor="background1"/>
              </w:rPr>
              <w:t>48.974</w:t>
            </w:r>
          </w:p>
        </w:tc>
        <w:tc>
          <w:tcPr>
            <w:tcW w:w="2070" w:type="dxa"/>
            <w:tcBorders>
              <w:top w:val="nil"/>
              <w:left w:val="nil"/>
              <w:bottom w:val="single" w:sz="4" w:space="0" w:color="auto"/>
              <w:right w:val="single" w:sz="4" w:space="0" w:color="auto"/>
            </w:tcBorders>
            <w:shd w:val="clear" w:color="auto" w:fill="2191C9" w:themeFill="background2" w:themeFillShade="80"/>
            <w:vAlign w:val="bottom"/>
          </w:tcPr>
          <w:p w14:paraId="5C33ACFD" w14:textId="3828629B" w:rsidR="00B20CEC" w:rsidRPr="001331F5" w:rsidRDefault="00B20CEC" w:rsidP="00B20CEC">
            <w:pPr>
              <w:jc w:val="center"/>
              <w:rPr>
                <w:rFonts w:ascii="Aptos" w:hAnsi="Aptos" w:cs="Arial"/>
                <w:b/>
                <w:bCs/>
                <w:color w:val="FFFFFF" w:themeColor="background1"/>
                <w:lang w:eastAsia="es-DO"/>
              </w:rPr>
            </w:pPr>
            <w:r w:rsidRPr="001331F5">
              <w:rPr>
                <w:rFonts w:ascii="Aptos" w:hAnsi="Aptos" w:cs="Calibri"/>
                <w:b/>
                <w:bCs/>
                <w:color w:val="FFFFFF" w:themeColor="background1"/>
              </w:rPr>
              <w:t>4</w:t>
            </w:r>
            <w:r>
              <w:rPr>
                <w:rFonts w:ascii="Aptos" w:hAnsi="Aptos" w:cs="Calibri"/>
                <w:b/>
                <w:bCs/>
                <w:color w:val="FFFFFF" w:themeColor="background1"/>
              </w:rPr>
              <w:t>43.14</w:t>
            </w:r>
          </w:p>
        </w:tc>
      </w:tr>
    </w:tbl>
    <w:bookmarkEnd w:id="28"/>
    <w:p w14:paraId="66761F43" w14:textId="77777777" w:rsidR="00F516B3" w:rsidRPr="00E33DC9" w:rsidRDefault="00A70AFA" w:rsidP="00FB3652">
      <w:pPr>
        <w:shd w:val="clear" w:color="auto" w:fill="17406D" w:themeFill="text2"/>
        <w:ind w:left="-450" w:right="-252"/>
        <w:jc w:val="both"/>
        <w:rPr>
          <w:b/>
          <w:bCs/>
          <w:sz w:val="16"/>
          <w:szCs w:val="16"/>
          <w:lang w:val="es-ES"/>
        </w:rPr>
      </w:pPr>
      <w:r w:rsidRPr="00ED240E">
        <w:rPr>
          <w:rStyle w:val="Textoennegrita"/>
          <w:b w:val="0"/>
          <w:bCs w:val="0"/>
          <w:sz w:val="16"/>
          <w:szCs w:val="16"/>
          <w:lang w:val="es-ES"/>
        </w:rPr>
        <w:t>Fuente</w:t>
      </w:r>
      <w:r w:rsidRPr="00ED240E">
        <w:rPr>
          <w:rStyle w:val="Textoennegrita"/>
        </w:rPr>
        <w:t xml:space="preserve"> </w:t>
      </w:r>
      <w:r w:rsidR="00670A30">
        <w:rPr>
          <w:rStyle w:val="Textoennegrita"/>
        </w:rPr>
        <w:t xml:space="preserve">: </w:t>
      </w:r>
      <w:r w:rsidRPr="00ED240E">
        <w:rPr>
          <w:rStyle w:val="Textoennegrita"/>
          <w:sz w:val="16"/>
          <w:szCs w:val="16"/>
          <w:lang w:val="es-ES"/>
        </w:rPr>
        <w:t>Dirección</w:t>
      </w:r>
      <w:r w:rsidRPr="00ED240E">
        <w:rPr>
          <w:rStyle w:val="Textoennegrita"/>
        </w:rPr>
        <w:t xml:space="preserve"> </w:t>
      </w:r>
      <w:r w:rsidR="00B664B3" w:rsidRPr="00ED240E">
        <w:rPr>
          <w:rStyle w:val="Textoennegrita"/>
          <w:sz w:val="16"/>
          <w:szCs w:val="16"/>
          <w:lang w:val="es-ES"/>
        </w:rPr>
        <w:t>de Operaciones</w:t>
      </w:r>
      <w:r w:rsidR="00BE0AA4">
        <w:rPr>
          <w:rStyle w:val="Refdenotaalpie"/>
          <w:sz w:val="24"/>
          <w:szCs w:val="24"/>
          <w:lang w:val="es-ES" w:eastAsia="x-none"/>
        </w:rPr>
        <w:footnoteReference w:id="3"/>
      </w:r>
    </w:p>
    <w:p w14:paraId="5C9A37A9" w14:textId="77777777" w:rsidR="00F65887" w:rsidRDefault="00D9745D" w:rsidP="007A4047">
      <w:pPr>
        <w:spacing w:line="276" w:lineRule="auto"/>
        <w:rPr>
          <w:rStyle w:val="Referenciasutil"/>
          <w:b/>
          <w:bCs/>
          <w:color w:val="17406D" w:themeColor="text2"/>
          <w:sz w:val="24"/>
          <w:szCs w:val="24"/>
          <w:u w:val="single"/>
        </w:rPr>
      </w:pPr>
      <w:r>
        <w:rPr>
          <w:b/>
          <w:bCs/>
          <w:noProof/>
          <w:sz w:val="24"/>
          <w:szCs w:val="24"/>
          <w:lang w:val="en-US"/>
        </w:rPr>
        <w:drawing>
          <wp:anchor distT="0" distB="0" distL="114300" distR="114300" simplePos="0" relativeHeight="251661824" behindDoc="0" locked="0" layoutInCell="1" allowOverlap="1" wp14:anchorId="736CF831" wp14:editId="640BC115">
            <wp:simplePos x="0" y="0"/>
            <wp:positionH relativeFrom="margin">
              <wp:posOffset>-66676</wp:posOffset>
            </wp:positionH>
            <wp:positionV relativeFrom="margin">
              <wp:posOffset>3138804</wp:posOffset>
            </wp:positionV>
            <wp:extent cx="6181725" cy="3400425"/>
            <wp:effectExtent l="0" t="0" r="9525" b="9525"/>
            <wp:wrapNone/>
            <wp:docPr id="544598373"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4"/>
              </a:graphicData>
            </a:graphic>
            <wp14:sizeRelH relativeFrom="margin">
              <wp14:pctWidth>0</wp14:pctWidth>
            </wp14:sizeRelH>
            <wp14:sizeRelV relativeFrom="margin">
              <wp14:pctHeight>0</wp14:pctHeight>
            </wp14:sizeRelV>
          </wp:anchor>
        </w:drawing>
      </w:r>
    </w:p>
    <w:p w14:paraId="235644EF" w14:textId="77777777" w:rsidR="00F65887" w:rsidRDefault="00F65887" w:rsidP="007A4047">
      <w:pPr>
        <w:spacing w:line="276" w:lineRule="auto"/>
        <w:rPr>
          <w:rStyle w:val="Referenciasutil"/>
          <w:color w:val="17406D" w:themeColor="text2"/>
          <w:u w:val="single"/>
        </w:rPr>
      </w:pPr>
    </w:p>
    <w:p w14:paraId="3F9F45F0" w14:textId="77777777" w:rsidR="00F65887" w:rsidRDefault="00F65887" w:rsidP="007A4047">
      <w:pPr>
        <w:spacing w:line="276" w:lineRule="auto"/>
        <w:rPr>
          <w:rStyle w:val="Referenciasutil"/>
          <w:color w:val="17406D" w:themeColor="text2"/>
          <w:u w:val="single"/>
        </w:rPr>
      </w:pPr>
    </w:p>
    <w:p w14:paraId="5C4ADC1B" w14:textId="77777777" w:rsidR="00F65887" w:rsidRDefault="00F65887" w:rsidP="007A4047">
      <w:pPr>
        <w:spacing w:line="276" w:lineRule="auto"/>
        <w:rPr>
          <w:rStyle w:val="Referenciasutil"/>
          <w:color w:val="17406D" w:themeColor="text2"/>
          <w:u w:val="single"/>
        </w:rPr>
      </w:pPr>
    </w:p>
    <w:p w14:paraId="3EEAE26F" w14:textId="77777777" w:rsidR="00F65887" w:rsidRDefault="00F65887" w:rsidP="007A4047">
      <w:pPr>
        <w:spacing w:line="276" w:lineRule="auto"/>
        <w:rPr>
          <w:rStyle w:val="Referenciasutil"/>
          <w:color w:val="17406D" w:themeColor="text2"/>
          <w:u w:val="single"/>
        </w:rPr>
      </w:pPr>
    </w:p>
    <w:p w14:paraId="53FD8202" w14:textId="77777777" w:rsidR="00F65887" w:rsidRDefault="00F65887" w:rsidP="007A4047">
      <w:pPr>
        <w:spacing w:line="276" w:lineRule="auto"/>
        <w:rPr>
          <w:rStyle w:val="Referenciasutil"/>
          <w:color w:val="17406D" w:themeColor="text2"/>
          <w:u w:val="single"/>
        </w:rPr>
      </w:pPr>
    </w:p>
    <w:p w14:paraId="3F715DB8" w14:textId="77777777" w:rsidR="00F65887" w:rsidRDefault="00F65887" w:rsidP="007A4047">
      <w:pPr>
        <w:spacing w:line="276" w:lineRule="auto"/>
        <w:rPr>
          <w:rStyle w:val="Referenciasutil"/>
          <w:color w:val="17406D" w:themeColor="text2"/>
          <w:u w:val="single"/>
        </w:rPr>
      </w:pPr>
    </w:p>
    <w:p w14:paraId="7B253142" w14:textId="77777777" w:rsidR="00F65887" w:rsidRDefault="00F65887" w:rsidP="007A4047">
      <w:pPr>
        <w:spacing w:line="276" w:lineRule="auto"/>
        <w:rPr>
          <w:rStyle w:val="Referenciasutil"/>
          <w:color w:val="17406D" w:themeColor="text2"/>
          <w:u w:val="single"/>
        </w:rPr>
      </w:pPr>
    </w:p>
    <w:p w14:paraId="5CDFB3E0" w14:textId="77777777" w:rsidR="00F65887" w:rsidRDefault="00F65887" w:rsidP="007A4047">
      <w:pPr>
        <w:spacing w:line="276" w:lineRule="auto"/>
        <w:rPr>
          <w:rStyle w:val="Referenciasutil"/>
          <w:color w:val="17406D" w:themeColor="text2"/>
          <w:u w:val="single"/>
        </w:rPr>
      </w:pPr>
    </w:p>
    <w:p w14:paraId="0D047ECE" w14:textId="77777777" w:rsidR="00F65887" w:rsidRDefault="00F65887" w:rsidP="007A4047">
      <w:pPr>
        <w:spacing w:line="276" w:lineRule="auto"/>
        <w:rPr>
          <w:rStyle w:val="Referenciasutil"/>
          <w:color w:val="17406D" w:themeColor="text2"/>
          <w:u w:val="single"/>
        </w:rPr>
      </w:pPr>
    </w:p>
    <w:p w14:paraId="008163EE" w14:textId="77777777" w:rsidR="00F65887" w:rsidRDefault="00F65887" w:rsidP="007A4047">
      <w:pPr>
        <w:spacing w:line="276" w:lineRule="auto"/>
        <w:rPr>
          <w:rStyle w:val="Referenciasutil"/>
          <w:color w:val="17406D" w:themeColor="text2"/>
          <w:u w:val="single"/>
        </w:rPr>
      </w:pPr>
    </w:p>
    <w:p w14:paraId="7EE352AF" w14:textId="77777777" w:rsidR="001133BD" w:rsidRPr="007A4047" w:rsidRDefault="00BD1E57" w:rsidP="00BD1E57">
      <w:pPr>
        <w:spacing w:line="276" w:lineRule="auto"/>
        <w:jc w:val="center"/>
        <w:rPr>
          <w:rStyle w:val="Referenciasutil"/>
          <w:b/>
          <w:bCs/>
          <w:color w:val="17406D" w:themeColor="text2"/>
          <w:sz w:val="24"/>
          <w:szCs w:val="24"/>
          <w:u w:val="single"/>
        </w:rPr>
      </w:pPr>
      <w:r w:rsidRPr="007A4047">
        <w:rPr>
          <w:rStyle w:val="Referenciasutil"/>
          <w:b/>
          <w:bCs/>
          <w:color w:val="17406D" w:themeColor="text2"/>
          <w:sz w:val="24"/>
          <w:szCs w:val="24"/>
          <w:u w:val="single"/>
        </w:rPr>
        <w:t>SITUACIÓN DEL TRATAMIENTO DE LAS AGUAS RESIDUALES</w:t>
      </w:r>
    </w:p>
    <w:tbl>
      <w:tblPr>
        <w:tblStyle w:val="Tablaconcuadrcula"/>
        <w:tblpPr w:leftFromText="141" w:rightFromText="141" w:horzAnchor="margin" w:tblpXSpec="center" w:tblpY="435"/>
        <w:tblW w:w="11015" w:type="dxa"/>
        <w:tblLook w:val="04A0" w:firstRow="1" w:lastRow="0" w:firstColumn="1" w:lastColumn="0" w:noHBand="0" w:noVBand="1"/>
      </w:tblPr>
      <w:tblGrid>
        <w:gridCol w:w="1619"/>
        <w:gridCol w:w="1566"/>
        <w:gridCol w:w="1566"/>
        <w:gridCol w:w="1566"/>
        <w:gridCol w:w="1566"/>
        <w:gridCol w:w="1566"/>
        <w:gridCol w:w="1566"/>
      </w:tblGrid>
      <w:tr w:rsidR="00EE1E8F" w:rsidRPr="00DE495B" w14:paraId="20BD737E" w14:textId="77777777" w:rsidTr="003777AC">
        <w:trPr>
          <w:trHeight w:val="333"/>
        </w:trPr>
        <w:tc>
          <w:tcPr>
            <w:tcW w:w="1619" w:type="dxa"/>
            <w:shd w:val="clear" w:color="auto" w:fill="002060"/>
          </w:tcPr>
          <w:p w14:paraId="71E810BD" w14:textId="77777777" w:rsidR="00FB3652" w:rsidRPr="00DE495B" w:rsidRDefault="00FB3652" w:rsidP="00EE1E8F">
            <w:pPr>
              <w:rPr>
                <w:rFonts w:ascii="Aptos" w:hAnsi="Aptos"/>
                <w:b/>
                <w:lang w:val="es-ES" w:eastAsia="x-none"/>
              </w:rPr>
            </w:pPr>
            <w:r w:rsidRPr="00DE495B">
              <w:rPr>
                <w:rFonts w:ascii="Aptos" w:hAnsi="Aptos"/>
                <w:b/>
                <w:lang w:val="es-ES" w:eastAsia="x-none"/>
              </w:rPr>
              <w:lastRenderedPageBreak/>
              <w:t>Descripción</w:t>
            </w:r>
          </w:p>
        </w:tc>
        <w:tc>
          <w:tcPr>
            <w:tcW w:w="1566" w:type="dxa"/>
            <w:shd w:val="clear" w:color="auto" w:fill="002060"/>
          </w:tcPr>
          <w:p w14:paraId="6ED71021" w14:textId="77777777" w:rsidR="00FB3652" w:rsidRDefault="00FB3652" w:rsidP="00EE1E8F">
            <w:pPr>
              <w:jc w:val="center"/>
              <w:rPr>
                <w:rFonts w:ascii="Aptos" w:hAnsi="Aptos"/>
                <w:b/>
                <w:lang w:val="es-ES" w:eastAsia="x-none"/>
              </w:rPr>
            </w:pPr>
            <w:r>
              <w:rPr>
                <w:rFonts w:ascii="Aptos" w:hAnsi="Aptos"/>
                <w:b/>
                <w:lang w:val="es-ES" w:eastAsia="x-none"/>
              </w:rPr>
              <w:t>Enero</w:t>
            </w:r>
          </w:p>
        </w:tc>
        <w:tc>
          <w:tcPr>
            <w:tcW w:w="1566" w:type="dxa"/>
            <w:shd w:val="clear" w:color="auto" w:fill="002060"/>
          </w:tcPr>
          <w:p w14:paraId="4B92AA5D" w14:textId="77777777" w:rsidR="00FB3652" w:rsidRDefault="00FB3652" w:rsidP="00EE1E8F">
            <w:pPr>
              <w:jc w:val="center"/>
              <w:rPr>
                <w:rFonts w:ascii="Aptos" w:hAnsi="Aptos"/>
                <w:b/>
                <w:lang w:val="es-ES" w:eastAsia="x-none"/>
              </w:rPr>
            </w:pPr>
            <w:r>
              <w:rPr>
                <w:rFonts w:ascii="Aptos" w:hAnsi="Aptos"/>
                <w:b/>
                <w:lang w:val="es-ES" w:eastAsia="x-none"/>
              </w:rPr>
              <w:t>Febrero</w:t>
            </w:r>
          </w:p>
        </w:tc>
        <w:tc>
          <w:tcPr>
            <w:tcW w:w="1566" w:type="dxa"/>
            <w:shd w:val="clear" w:color="auto" w:fill="002060"/>
          </w:tcPr>
          <w:p w14:paraId="549E8CAC" w14:textId="77777777" w:rsidR="00FB3652" w:rsidRDefault="00FB3652" w:rsidP="00EE1E8F">
            <w:pPr>
              <w:jc w:val="center"/>
              <w:rPr>
                <w:rFonts w:ascii="Aptos" w:hAnsi="Aptos"/>
                <w:b/>
                <w:lang w:val="es-ES" w:eastAsia="x-none"/>
              </w:rPr>
            </w:pPr>
            <w:r>
              <w:rPr>
                <w:rFonts w:ascii="Aptos" w:hAnsi="Aptos"/>
                <w:b/>
                <w:lang w:val="es-ES" w:eastAsia="x-none"/>
              </w:rPr>
              <w:t>Marzo</w:t>
            </w:r>
          </w:p>
        </w:tc>
        <w:tc>
          <w:tcPr>
            <w:tcW w:w="1566" w:type="dxa"/>
            <w:shd w:val="clear" w:color="auto" w:fill="002060"/>
          </w:tcPr>
          <w:p w14:paraId="618788FC" w14:textId="77777777" w:rsidR="00FB3652" w:rsidRPr="00DE495B" w:rsidRDefault="00FB3652" w:rsidP="00EE1E8F">
            <w:pPr>
              <w:jc w:val="center"/>
              <w:rPr>
                <w:rFonts w:ascii="Aptos" w:hAnsi="Aptos"/>
                <w:b/>
                <w:lang w:val="es-ES" w:eastAsia="x-none"/>
              </w:rPr>
            </w:pPr>
            <w:r>
              <w:rPr>
                <w:rFonts w:ascii="Aptos" w:hAnsi="Aptos"/>
                <w:b/>
                <w:lang w:val="es-ES" w:eastAsia="x-none"/>
              </w:rPr>
              <w:t>Abril</w:t>
            </w:r>
          </w:p>
        </w:tc>
        <w:tc>
          <w:tcPr>
            <w:tcW w:w="1566" w:type="dxa"/>
            <w:shd w:val="clear" w:color="auto" w:fill="002060"/>
          </w:tcPr>
          <w:p w14:paraId="279F17F8" w14:textId="77777777" w:rsidR="00FB3652" w:rsidRPr="00DE495B" w:rsidRDefault="00FB3652" w:rsidP="00EE1E8F">
            <w:pPr>
              <w:jc w:val="center"/>
              <w:rPr>
                <w:rFonts w:ascii="Aptos" w:hAnsi="Aptos"/>
                <w:b/>
                <w:lang w:val="es-ES" w:eastAsia="x-none"/>
              </w:rPr>
            </w:pPr>
            <w:r>
              <w:rPr>
                <w:rFonts w:ascii="Aptos" w:hAnsi="Aptos"/>
                <w:b/>
                <w:lang w:val="es-ES" w:eastAsia="x-none"/>
              </w:rPr>
              <w:t>Mayo</w:t>
            </w:r>
          </w:p>
        </w:tc>
        <w:tc>
          <w:tcPr>
            <w:tcW w:w="1566" w:type="dxa"/>
            <w:shd w:val="clear" w:color="auto" w:fill="002060"/>
          </w:tcPr>
          <w:p w14:paraId="1D675891" w14:textId="77777777" w:rsidR="00FB3652" w:rsidRPr="00DE495B" w:rsidRDefault="00FB3652" w:rsidP="00EE1E8F">
            <w:pPr>
              <w:jc w:val="center"/>
              <w:rPr>
                <w:rFonts w:ascii="Aptos" w:hAnsi="Aptos"/>
                <w:b/>
                <w:lang w:val="es-ES" w:eastAsia="x-none"/>
              </w:rPr>
            </w:pPr>
            <w:r>
              <w:rPr>
                <w:rFonts w:ascii="Aptos" w:hAnsi="Aptos"/>
                <w:b/>
                <w:lang w:val="es-ES" w:eastAsia="x-none"/>
              </w:rPr>
              <w:t>Junio</w:t>
            </w:r>
          </w:p>
        </w:tc>
      </w:tr>
      <w:tr w:rsidR="00EE1E8F" w:rsidRPr="00DE495B" w14:paraId="008292EA" w14:textId="77777777" w:rsidTr="003777AC">
        <w:trPr>
          <w:trHeight w:val="333"/>
        </w:trPr>
        <w:tc>
          <w:tcPr>
            <w:tcW w:w="1619" w:type="dxa"/>
            <w:shd w:val="clear" w:color="auto" w:fill="D9D9D9" w:themeFill="background1" w:themeFillShade="D9"/>
          </w:tcPr>
          <w:p w14:paraId="1F0460D2" w14:textId="77777777" w:rsidR="00FB3652" w:rsidRPr="00DE495B" w:rsidRDefault="00FB3652" w:rsidP="00EE1E8F">
            <w:pPr>
              <w:rPr>
                <w:rFonts w:ascii="Aptos" w:hAnsi="Aptos"/>
                <w:b/>
                <w:lang w:val="es-ES" w:eastAsia="x-none"/>
              </w:rPr>
            </w:pPr>
            <w:r w:rsidRPr="00DE495B">
              <w:rPr>
                <w:rFonts w:ascii="Aptos" w:hAnsi="Aptos"/>
                <w:b/>
                <w:lang w:val="es-ES" w:eastAsia="x-none"/>
              </w:rPr>
              <w:t xml:space="preserve">Cantidad de población </w:t>
            </w:r>
          </w:p>
        </w:tc>
        <w:tc>
          <w:tcPr>
            <w:tcW w:w="1566" w:type="dxa"/>
          </w:tcPr>
          <w:p w14:paraId="06032D09" w14:textId="212E64AD" w:rsidR="00FB3652" w:rsidRPr="00D45E17" w:rsidRDefault="003777AC" w:rsidP="00EE1E8F">
            <w:pPr>
              <w:jc w:val="center"/>
              <w:rPr>
                <w:rFonts w:ascii="Aptos" w:hAnsi="Aptos"/>
                <w:lang w:val="es-ES" w:eastAsia="x-none"/>
              </w:rPr>
            </w:pPr>
            <w:r w:rsidRPr="003777AC">
              <w:rPr>
                <w:rFonts w:ascii="Aptos" w:hAnsi="Aptos"/>
                <w:lang w:val="es-ES" w:eastAsia="x-none"/>
              </w:rPr>
              <w:t>3,657,145</w:t>
            </w:r>
          </w:p>
        </w:tc>
        <w:tc>
          <w:tcPr>
            <w:tcW w:w="1566" w:type="dxa"/>
          </w:tcPr>
          <w:p w14:paraId="42E37674" w14:textId="7F1324F8" w:rsidR="00FB3652" w:rsidRPr="00D45E17" w:rsidRDefault="003777AC" w:rsidP="00EE1E8F">
            <w:pPr>
              <w:jc w:val="center"/>
              <w:rPr>
                <w:rFonts w:ascii="Aptos" w:hAnsi="Aptos"/>
                <w:lang w:val="es-ES" w:eastAsia="x-none"/>
              </w:rPr>
            </w:pPr>
            <w:r w:rsidRPr="003777AC">
              <w:rPr>
                <w:rFonts w:ascii="Aptos" w:hAnsi="Aptos"/>
                <w:lang w:val="es-ES" w:eastAsia="x-none"/>
              </w:rPr>
              <w:t>3,660,160</w:t>
            </w:r>
          </w:p>
        </w:tc>
        <w:tc>
          <w:tcPr>
            <w:tcW w:w="1566" w:type="dxa"/>
          </w:tcPr>
          <w:p w14:paraId="2B442538" w14:textId="5331BA71" w:rsidR="00FB3652" w:rsidRPr="00D45E17" w:rsidRDefault="003777AC" w:rsidP="00EE1E8F">
            <w:pPr>
              <w:jc w:val="center"/>
              <w:rPr>
                <w:rFonts w:ascii="Aptos" w:hAnsi="Aptos"/>
                <w:lang w:val="es-ES" w:eastAsia="x-none"/>
              </w:rPr>
            </w:pPr>
            <w:r w:rsidRPr="003777AC">
              <w:rPr>
                <w:rFonts w:ascii="Aptos" w:hAnsi="Aptos"/>
                <w:lang w:val="es-ES" w:eastAsia="x-none"/>
              </w:rPr>
              <w:t>3,663,176</w:t>
            </w:r>
          </w:p>
        </w:tc>
        <w:tc>
          <w:tcPr>
            <w:tcW w:w="1566" w:type="dxa"/>
          </w:tcPr>
          <w:p w14:paraId="7054B074" w14:textId="77777777" w:rsidR="00FB3652" w:rsidRPr="00DE495B" w:rsidRDefault="00FB3652" w:rsidP="00EE1E8F">
            <w:pPr>
              <w:jc w:val="center"/>
              <w:rPr>
                <w:rFonts w:ascii="Aptos" w:hAnsi="Aptos"/>
                <w:lang w:val="es-ES" w:eastAsia="x-none"/>
              </w:rPr>
            </w:pPr>
            <w:r w:rsidRPr="00D45E17">
              <w:rPr>
                <w:rFonts w:ascii="Aptos" w:hAnsi="Aptos"/>
                <w:lang w:val="es-ES" w:eastAsia="x-none"/>
              </w:rPr>
              <w:t xml:space="preserve"> 3,666,192 </w:t>
            </w:r>
          </w:p>
        </w:tc>
        <w:tc>
          <w:tcPr>
            <w:tcW w:w="1566" w:type="dxa"/>
          </w:tcPr>
          <w:p w14:paraId="7C024D8B" w14:textId="77777777" w:rsidR="00FB3652" w:rsidRPr="00DE495B" w:rsidRDefault="00FB3652" w:rsidP="00EE1E8F">
            <w:pPr>
              <w:jc w:val="center"/>
              <w:rPr>
                <w:rFonts w:ascii="Aptos" w:hAnsi="Aptos"/>
                <w:lang w:val="es-ES" w:eastAsia="x-none"/>
              </w:rPr>
            </w:pPr>
            <w:r w:rsidRPr="00D45E17">
              <w:rPr>
                <w:rFonts w:ascii="Aptos" w:hAnsi="Aptos"/>
                <w:lang w:val="es-ES" w:eastAsia="x-none"/>
              </w:rPr>
              <w:t xml:space="preserve"> 3,669,208 </w:t>
            </w:r>
          </w:p>
        </w:tc>
        <w:tc>
          <w:tcPr>
            <w:tcW w:w="1566" w:type="dxa"/>
          </w:tcPr>
          <w:p w14:paraId="7F65D3FD" w14:textId="77777777" w:rsidR="00FB3652" w:rsidRPr="00DE495B" w:rsidRDefault="00FB3652" w:rsidP="00EE1E8F">
            <w:pPr>
              <w:jc w:val="center"/>
              <w:rPr>
                <w:rFonts w:ascii="Aptos" w:hAnsi="Aptos"/>
                <w:lang w:val="es-ES" w:eastAsia="x-none"/>
              </w:rPr>
            </w:pPr>
            <w:r w:rsidRPr="00D45E17">
              <w:rPr>
                <w:rFonts w:ascii="Aptos" w:hAnsi="Aptos"/>
                <w:lang w:val="es-ES" w:eastAsia="x-none"/>
              </w:rPr>
              <w:t xml:space="preserve"> 3,672,223 </w:t>
            </w:r>
          </w:p>
        </w:tc>
      </w:tr>
      <w:tr w:rsidR="003777AC" w:rsidRPr="00DE495B" w14:paraId="6114418E" w14:textId="77777777" w:rsidTr="003777AC">
        <w:trPr>
          <w:trHeight w:val="333"/>
        </w:trPr>
        <w:tc>
          <w:tcPr>
            <w:tcW w:w="1619" w:type="dxa"/>
            <w:shd w:val="clear" w:color="auto" w:fill="D9D9D9" w:themeFill="background1" w:themeFillShade="D9"/>
          </w:tcPr>
          <w:p w14:paraId="2C4AD42E" w14:textId="77777777" w:rsidR="003777AC" w:rsidRPr="00DE495B" w:rsidRDefault="003777AC" w:rsidP="003777AC">
            <w:pPr>
              <w:rPr>
                <w:rFonts w:ascii="Aptos" w:hAnsi="Aptos"/>
                <w:b/>
                <w:lang w:val="es-ES" w:eastAsia="x-none"/>
              </w:rPr>
            </w:pPr>
            <w:r w:rsidRPr="00DE495B">
              <w:rPr>
                <w:rFonts w:ascii="Aptos" w:hAnsi="Aptos"/>
                <w:b/>
                <w:lang w:val="es-ES" w:eastAsia="x-none"/>
              </w:rPr>
              <w:t>Dotación de Agua potable</w:t>
            </w:r>
          </w:p>
        </w:tc>
        <w:tc>
          <w:tcPr>
            <w:tcW w:w="1566" w:type="dxa"/>
          </w:tcPr>
          <w:p w14:paraId="4DBAB2E4" w14:textId="2E73F10D" w:rsidR="003777AC" w:rsidRPr="00DE495B" w:rsidRDefault="003777AC" w:rsidP="003777AC">
            <w:pPr>
              <w:jc w:val="center"/>
              <w:rPr>
                <w:rFonts w:ascii="Aptos" w:hAnsi="Aptos"/>
                <w:lang w:val="es-ES" w:eastAsia="x-none"/>
              </w:rPr>
            </w:pPr>
            <w:r w:rsidRPr="00DE495B">
              <w:rPr>
                <w:rFonts w:ascii="Aptos" w:hAnsi="Aptos"/>
                <w:lang w:val="es-ES" w:eastAsia="x-none"/>
              </w:rPr>
              <w:t>300 litros/hab./día</w:t>
            </w:r>
          </w:p>
        </w:tc>
        <w:tc>
          <w:tcPr>
            <w:tcW w:w="1566" w:type="dxa"/>
          </w:tcPr>
          <w:p w14:paraId="0E6DB36E" w14:textId="30F34E79" w:rsidR="003777AC" w:rsidRPr="00DE495B" w:rsidRDefault="003777AC" w:rsidP="003777AC">
            <w:pPr>
              <w:jc w:val="center"/>
              <w:rPr>
                <w:rFonts w:ascii="Aptos" w:hAnsi="Aptos"/>
                <w:lang w:val="es-ES" w:eastAsia="x-none"/>
              </w:rPr>
            </w:pPr>
            <w:r w:rsidRPr="00DE495B">
              <w:rPr>
                <w:rFonts w:ascii="Aptos" w:hAnsi="Aptos"/>
                <w:lang w:val="es-ES" w:eastAsia="x-none"/>
              </w:rPr>
              <w:t>300 litros/hab./día</w:t>
            </w:r>
          </w:p>
        </w:tc>
        <w:tc>
          <w:tcPr>
            <w:tcW w:w="1566" w:type="dxa"/>
          </w:tcPr>
          <w:p w14:paraId="21892F9F" w14:textId="01164E21" w:rsidR="003777AC" w:rsidRPr="00DE495B" w:rsidRDefault="003777AC" w:rsidP="003777AC">
            <w:pPr>
              <w:jc w:val="center"/>
              <w:rPr>
                <w:rFonts w:ascii="Aptos" w:hAnsi="Aptos"/>
                <w:lang w:val="es-ES" w:eastAsia="x-none"/>
              </w:rPr>
            </w:pPr>
            <w:r w:rsidRPr="00DE495B">
              <w:rPr>
                <w:rFonts w:ascii="Aptos" w:hAnsi="Aptos"/>
                <w:lang w:val="es-ES" w:eastAsia="x-none"/>
              </w:rPr>
              <w:t>300 litros/hab./día</w:t>
            </w:r>
          </w:p>
        </w:tc>
        <w:tc>
          <w:tcPr>
            <w:tcW w:w="1566" w:type="dxa"/>
          </w:tcPr>
          <w:p w14:paraId="26F4A421" w14:textId="77777777" w:rsidR="003777AC" w:rsidRPr="00DE495B" w:rsidRDefault="003777AC" w:rsidP="003777AC">
            <w:pPr>
              <w:jc w:val="center"/>
              <w:rPr>
                <w:rFonts w:ascii="Aptos" w:hAnsi="Aptos"/>
                <w:lang w:val="es-ES" w:eastAsia="x-none"/>
              </w:rPr>
            </w:pPr>
            <w:r w:rsidRPr="00DE495B">
              <w:rPr>
                <w:rFonts w:ascii="Aptos" w:hAnsi="Aptos"/>
                <w:lang w:val="es-ES" w:eastAsia="x-none"/>
              </w:rPr>
              <w:t>300 litros/hab./día</w:t>
            </w:r>
          </w:p>
        </w:tc>
        <w:tc>
          <w:tcPr>
            <w:tcW w:w="1566" w:type="dxa"/>
          </w:tcPr>
          <w:p w14:paraId="124956C4" w14:textId="77777777" w:rsidR="003777AC" w:rsidRPr="00DE495B" w:rsidRDefault="003777AC" w:rsidP="003777AC">
            <w:pPr>
              <w:jc w:val="center"/>
              <w:rPr>
                <w:rFonts w:ascii="Aptos" w:hAnsi="Aptos"/>
                <w:lang w:val="es-ES" w:eastAsia="x-none"/>
              </w:rPr>
            </w:pPr>
            <w:r w:rsidRPr="00DE495B">
              <w:rPr>
                <w:rFonts w:ascii="Aptos" w:hAnsi="Aptos"/>
                <w:lang w:val="es-ES" w:eastAsia="x-none"/>
              </w:rPr>
              <w:t>300 litros/hab./día</w:t>
            </w:r>
          </w:p>
        </w:tc>
        <w:tc>
          <w:tcPr>
            <w:tcW w:w="1566" w:type="dxa"/>
          </w:tcPr>
          <w:p w14:paraId="22924957" w14:textId="77777777" w:rsidR="003777AC" w:rsidRPr="00DE495B" w:rsidRDefault="003777AC" w:rsidP="003777AC">
            <w:pPr>
              <w:jc w:val="center"/>
              <w:rPr>
                <w:rFonts w:ascii="Aptos" w:hAnsi="Aptos"/>
                <w:lang w:val="es-ES" w:eastAsia="x-none"/>
              </w:rPr>
            </w:pPr>
            <w:r w:rsidRPr="00DE495B">
              <w:rPr>
                <w:rFonts w:ascii="Aptos" w:hAnsi="Aptos"/>
                <w:lang w:val="es-ES" w:eastAsia="x-none"/>
              </w:rPr>
              <w:t>300 litros/hab./día</w:t>
            </w:r>
          </w:p>
        </w:tc>
      </w:tr>
      <w:tr w:rsidR="003777AC" w:rsidRPr="00DE495B" w14:paraId="6D4CC30B" w14:textId="77777777" w:rsidTr="003777AC">
        <w:trPr>
          <w:trHeight w:val="421"/>
        </w:trPr>
        <w:tc>
          <w:tcPr>
            <w:tcW w:w="1619" w:type="dxa"/>
            <w:shd w:val="clear" w:color="auto" w:fill="D9D9D9" w:themeFill="background1" w:themeFillShade="D9"/>
          </w:tcPr>
          <w:p w14:paraId="6123D234" w14:textId="77777777" w:rsidR="003777AC" w:rsidRPr="00DE495B" w:rsidRDefault="003777AC" w:rsidP="003777AC">
            <w:pPr>
              <w:rPr>
                <w:rFonts w:ascii="Aptos" w:hAnsi="Aptos"/>
                <w:b/>
                <w:lang w:val="es-ES" w:eastAsia="x-none"/>
              </w:rPr>
            </w:pPr>
            <w:r w:rsidRPr="00DE495B">
              <w:rPr>
                <w:rFonts w:ascii="Aptos" w:hAnsi="Aptos"/>
                <w:b/>
                <w:lang w:val="es-ES" w:eastAsia="x-none"/>
              </w:rPr>
              <w:t>% de aguas residuales</w:t>
            </w:r>
          </w:p>
        </w:tc>
        <w:tc>
          <w:tcPr>
            <w:tcW w:w="1566" w:type="dxa"/>
          </w:tcPr>
          <w:p w14:paraId="36440B21" w14:textId="76F2DD8E" w:rsidR="003777AC" w:rsidRPr="00DE495B" w:rsidRDefault="003777AC" w:rsidP="003777AC">
            <w:pPr>
              <w:jc w:val="center"/>
              <w:rPr>
                <w:rFonts w:ascii="Aptos" w:hAnsi="Aptos"/>
                <w:lang w:val="es-ES" w:eastAsia="x-none"/>
              </w:rPr>
            </w:pPr>
            <w:r w:rsidRPr="00416215">
              <w:rPr>
                <w:rFonts w:ascii="Aptos" w:hAnsi="Aptos"/>
                <w:lang w:val="es-ES" w:eastAsia="x-none"/>
              </w:rPr>
              <w:t>80%</w:t>
            </w:r>
          </w:p>
        </w:tc>
        <w:tc>
          <w:tcPr>
            <w:tcW w:w="1566" w:type="dxa"/>
          </w:tcPr>
          <w:p w14:paraId="6B6BBC97" w14:textId="5E2A7E5B" w:rsidR="003777AC" w:rsidRPr="00DE495B" w:rsidRDefault="003777AC" w:rsidP="003777AC">
            <w:pPr>
              <w:jc w:val="center"/>
              <w:rPr>
                <w:rFonts w:ascii="Aptos" w:hAnsi="Aptos"/>
                <w:lang w:val="es-ES" w:eastAsia="x-none"/>
              </w:rPr>
            </w:pPr>
            <w:r w:rsidRPr="00416215">
              <w:rPr>
                <w:rFonts w:ascii="Aptos" w:hAnsi="Aptos"/>
                <w:lang w:val="es-ES" w:eastAsia="x-none"/>
              </w:rPr>
              <w:t>80%</w:t>
            </w:r>
          </w:p>
        </w:tc>
        <w:tc>
          <w:tcPr>
            <w:tcW w:w="1566" w:type="dxa"/>
          </w:tcPr>
          <w:p w14:paraId="1F2ED143" w14:textId="1F3E46F2" w:rsidR="003777AC" w:rsidRPr="00DE495B" w:rsidRDefault="003777AC" w:rsidP="003777AC">
            <w:pPr>
              <w:jc w:val="center"/>
              <w:rPr>
                <w:rFonts w:ascii="Aptos" w:hAnsi="Aptos"/>
                <w:lang w:val="es-ES" w:eastAsia="x-none"/>
              </w:rPr>
            </w:pPr>
            <w:r w:rsidRPr="00416215">
              <w:rPr>
                <w:rFonts w:ascii="Aptos" w:hAnsi="Aptos"/>
                <w:lang w:val="es-ES" w:eastAsia="x-none"/>
              </w:rPr>
              <w:t>80%</w:t>
            </w:r>
          </w:p>
        </w:tc>
        <w:tc>
          <w:tcPr>
            <w:tcW w:w="1566" w:type="dxa"/>
          </w:tcPr>
          <w:p w14:paraId="621EBA19" w14:textId="77777777" w:rsidR="003777AC" w:rsidRPr="00DE495B" w:rsidRDefault="003777AC" w:rsidP="003777AC">
            <w:pPr>
              <w:jc w:val="center"/>
              <w:rPr>
                <w:rFonts w:ascii="Aptos" w:hAnsi="Aptos"/>
                <w:lang w:val="es-ES" w:eastAsia="x-none"/>
              </w:rPr>
            </w:pPr>
            <w:r w:rsidRPr="00DE495B">
              <w:rPr>
                <w:rFonts w:ascii="Aptos" w:hAnsi="Aptos"/>
                <w:lang w:val="es-ES" w:eastAsia="x-none"/>
              </w:rPr>
              <w:t>80%</w:t>
            </w:r>
          </w:p>
        </w:tc>
        <w:tc>
          <w:tcPr>
            <w:tcW w:w="1566" w:type="dxa"/>
          </w:tcPr>
          <w:p w14:paraId="4FD64B37" w14:textId="77777777" w:rsidR="003777AC" w:rsidRPr="00DE495B" w:rsidRDefault="003777AC" w:rsidP="003777AC">
            <w:pPr>
              <w:jc w:val="center"/>
              <w:rPr>
                <w:rFonts w:ascii="Aptos" w:hAnsi="Aptos"/>
                <w:lang w:val="es-ES" w:eastAsia="x-none"/>
              </w:rPr>
            </w:pPr>
            <w:r w:rsidRPr="00DE495B">
              <w:rPr>
                <w:rFonts w:ascii="Aptos" w:hAnsi="Aptos"/>
                <w:lang w:val="es-ES" w:eastAsia="x-none"/>
              </w:rPr>
              <w:t>80%</w:t>
            </w:r>
          </w:p>
        </w:tc>
        <w:tc>
          <w:tcPr>
            <w:tcW w:w="1566" w:type="dxa"/>
          </w:tcPr>
          <w:p w14:paraId="6B1059AA" w14:textId="77777777" w:rsidR="003777AC" w:rsidRPr="00DE495B" w:rsidRDefault="003777AC" w:rsidP="003777AC">
            <w:pPr>
              <w:jc w:val="center"/>
              <w:rPr>
                <w:rFonts w:ascii="Aptos" w:hAnsi="Aptos"/>
                <w:lang w:val="es-ES" w:eastAsia="x-none"/>
              </w:rPr>
            </w:pPr>
            <w:r w:rsidRPr="00DE495B">
              <w:rPr>
                <w:rFonts w:ascii="Aptos" w:hAnsi="Aptos"/>
                <w:lang w:val="es-ES" w:eastAsia="x-none"/>
              </w:rPr>
              <w:t>80%</w:t>
            </w:r>
          </w:p>
        </w:tc>
      </w:tr>
      <w:tr w:rsidR="00EE1E8F" w:rsidRPr="00DE495B" w14:paraId="10E08370" w14:textId="77777777" w:rsidTr="003777AC">
        <w:trPr>
          <w:trHeight w:val="333"/>
        </w:trPr>
        <w:tc>
          <w:tcPr>
            <w:tcW w:w="1619" w:type="dxa"/>
            <w:shd w:val="clear" w:color="auto" w:fill="D9D9D9" w:themeFill="background1" w:themeFillShade="D9"/>
          </w:tcPr>
          <w:p w14:paraId="34E3799A" w14:textId="77777777" w:rsidR="00FB3652" w:rsidRPr="00DE495B" w:rsidRDefault="00FB3652" w:rsidP="00EE1E8F">
            <w:pPr>
              <w:rPr>
                <w:rFonts w:ascii="Aptos" w:hAnsi="Aptos"/>
                <w:b/>
                <w:lang w:val="es-ES" w:eastAsia="x-none"/>
              </w:rPr>
            </w:pPr>
            <w:r w:rsidRPr="00DE495B">
              <w:rPr>
                <w:rFonts w:ascii="Aptos" w:hAnsi="Aptos"/>
                <w:b/>
                <w:lang w:val="es-ES" w:eastAsia="x-none"/>
              </w:rPr>
              <w:t>Total, aguas residuales generadas</w:t>
            </w:r>
          </w:p>
        </w:tc>
        <w:tc>
          <w:tcPr>
            <w:tcW w:w="1566" w:type="dxa"/>
          </w:tcPr>
          <w:p w14:paraId="02BF98EC" w14:textId="77777777" w:rsidR="003777AC" w:rsidRDefault="003777AC" w:rsidP="00EE1E8F">
            <w:pPr>
              <w:jc w:val="center"/>
              <w:rPr>
                <w:rFonts w:ascii="Aptos" w:hAnsi="Aptos"/>
              </w:rPr>
            </w:pPr>
          </w:p>
          <w:p w14:paraId="23247DDE" w14:textId="77777777" w:rsidR="003777AC" w:rsidRDefault="003777AC" w:rsidP="00EE1E8F">
            <w:pPr>
              <w:jc w:val="center"/>
              <w:rPr>
                <w:rFonts w:ascii="Aptos" w:hAnsi="Aptos"/>
              </w:rPr>
            </w:pPr>
          </w:p>
          <w:p w14:paraId="15BCE57C" w14:textId="0B5A52BB" w:rsidR="00FB3652" w:rsidRPr="00D45E17" w:rsidRDefault="003777AC" w:rsidP="00EE1E8F">
            <w:pPr>
              <w:jc w:val="center"/>
              <w:rPr>
                <w:rFonts w:ascii="Aptos" w:hAnsi="Aptos"/>
              </w:rPr>
            </w:pPr>
            <w:r w:rsidRPr="003777AC">
              <w:rPr>
                <w:rFonts w:ascii="Aptos" w:hAnsi="Aptos"/>
              </w:rPr>
              <w:t>877,714.74</w:t>
            </w:r>
          </w:p>
        </w:tc>
        <w:tc>
          <w:tcPr>
            <w:tcW w:w="1566" w:type="dxa"/>
          </w:tcPr>
          <w:p w14:paraId="1DF2BFBB" w14:textId="77777777" w:rsidR="003777AC" w:rsidRDefault="003777AC" w:rsidP="00EE1E8F">
            <w:pPr>
              <w:jc w:val="center"/>
              <w:rPr>
                <w:rFonts w:ascii="Aptos" w:hAnsi="Aptos"/>
              </w:rPr>
            </w:pPr>
          </w:p>
          <w:p w14:paraId="43097683" w14:textId="77777777" w:rsidR="003777AC" w:rsidRDefault="003777AC" w:rsidP="00EE1E8F">
            <w:pPr>
              <w:jc w:val="center"/>
              <w:rPr>
                <w:rFonts w:ascii="Aptos" w:hAnsi="Aptos"/>
              </w:rPr>
            </w:pPr>
          </w:p>
          <w:p w14:paraId="0ABC860A" w14:textId="04B230DE" w:rsidR="00FB3652" w:rsidRPr="00D45E17" w:rsidRDefault="003777AC" w:rsidP="00EE1E8F">
            <w:pPr>
              <w:jc w:val="center"/>
              <w:rPr>
                <w:rFonts w:ascii="Aptos" w:hAnsi="Aptos"/>
              </w:rPr>
            </w:pPr>
            <w:r w:rsidRPr="003777AC">
              <w:rPr>
                <w:rFonts w:ascii="Aptos" w:hAnsi="Aptos"/>
              </w:rPr>
              <w:t>878,438.52</w:t>
            </w:r>
          </w:p>
        </w:tc>
        <w:tc>
          <w:tcPr>
            <w:tcW w:w="1566" w:type="dxa"/>
          </w:tcPr>
          <w:p w14:paraId="6EC65901" w14:textId="77777777" w:rsidR="003777AC" w:rsidRDefault="003777AC" w:rsidP="00EE1E8F">
            <w:pPr>
              <w:jc w:val="center"/>
              <w:rPr>
                <w:rFonts w:ascii="Aptos" w:hAnsi="Aptos"/>
              </w:rPr>
            </w:pPr>
          </w:p>
          <w:p w14:paraId="3088B7AC" w14:textId="77777777" w:rsidR="003777AC" w:rsidRDefault="003777AC" w:rsidP="00EE1E8F">
            <w:pPr>
              <w:jc w:val="center"/>
              <w:rPr>
                <w:rFonts w:ascii="Aptos" w:hAnsi="Aptos"/>
              </w:rPr>
            </w:pPr>
          </w:p>
          <w:p w14:paraId="7D6EE5C0" w14:textId="4A516B28" w:rsidR="00FB3652" w:rsidRPr="00D45E17" w:rsidRDefault="003777AC" w:rsidP="00EE1E8F">
            <w:pPr>
              <w:jc w:val="center"/>
              <w:rPr>
                <w:rFonts w:ascii="Aptos" w:hAnsi="Aptos"/>
              </w:rPr>
            </w:pPr>
            <w:r w:rsidRPr="003777AC">
              <w:rPr>
                <w:rFonts w:ascii="Aptos" w:hAnsi="Aptos"/>
              </w:rPr>
              <w:t>879,162.30</w:t>
            </w:r>
          </w:p>
        </w:tc>
        <w:tc>
          <w:tcPr>
            <w:tcW w:w="1566" w:type="dxa"/>
          </w:tcPr>
          <w:p w14:paraId="44885107" w14:textId="77777777" w:rsidR="003777AC" w:rsidRDefault="003777AC" w:rsidP="00EE1E8F">
            <w:pPr>
              <w:jc w:val="center"/>
              <w:rPr>
                <w:rFonts w:ascii="Aptos" w:hAnsi="Aptos"/>
              </w:rPr>
            </w:pPr>
          </w:p>
          <w:p w14:paraId="5F9C99BB" w14:textId="77777777" w:rsidR="003777AC" w:rsidRDefault="003777AC" w:rsidP="00EE1E8F">
            <w:pPr>
              <w:jc w:val="center"/>
              <w:rPr>
                <w:rFonts w:ascii="Aptos" w:hAnsi="Aptos"/>
              </w:rPr>
            </w:pPr>
          </w:p>
          <w:p w14:paraId="2270F8D4" w14:textId="3C994944" w:rsidR="00FB3652" w:rsidRPr="00D45E17" w:rsidRDefault="00FB3652" w:rsidP="00EE1E8F">
            <w:pPr>
              <w:jc w:val="center"/>
              <w:rPr>
                <w:rFonts w:ascii="Aptos" w:hAnsi="Aptos"/>
              </w:rPr>
            </w:pPr>
            <w:r w:rsidRPr="00D45E17">
              <w:rPr>
                <w:rFonts w:ascii="Aptos" w:hAnsi="Aptos"/>
              </w:rPr>
              <w:t xml:space="preserve"> 879,886.07 </w:t>
            </w:r>
          </w:p>
        </w:tc>
        <w:tc>
          <w:tcPr>
            <w:tcW w:w="1566" w:type="dxa"/>
          </w:tcPr>
          <w:p w14:paraId="62D82124" w14:textId="77777777" w:rsidR="003777AC" w:rsidRDefault="00FB3652" w:rsidP="00EE1E8F">
            <w:pPr>
              <w:jc w:val="center"/>
              <w:rPr>
                <w:rFonts w:ascii="Aptos" w:hAnsi="Aptos"/>
              </w:rPr>
            </w:pPr>
            <w:r w:rsidRPr="00D45E17">
              <w:rPr>
                <w:rFonts w:ascii="Aptos" w:hAnsi="Aptos"/>
              </w:rPr>
              <w:t xml:space="preserve"> </w:t>
            </w:r>
          </w:p>
          <w:p w14:paraId="7138D65C" w14:textId="77777777" w:rsidR="003777AC" w:rsidRDefault="003777AC" w:rsidP="00EE1E8F">
            <w:pPr>
              <w:jc w:val="center"/>
              <w:rPr>
                <w:rFonts w:ascii="Aptos" w:hAnsi="Aptos"/>
              </w:rPr>
            </w:pPr>
          </w:p>
          <w:p w14:paraId="63069D14" w14:textId="187C3CE5" w:rsidR="00FB3652" w:rsidRPr="00D45E17" w:rsidRDefault="00FB3652" w:rsidP="00EE1E8F">
            <w:pPr>
              <w:jc w:val="center"/>
              <w:rPr>
                <w:rFonts w:ascii="Aptos" w:hAnsi="Aptos"/>
              </w:rPr>
            </w:pPr>
            <w:r w:rsidRPr="00D45E17">
              <w:rPr>
                <w:rFonts w:ascii="Aptos" w:hAnsi="Aptos"/>
              </w:rPr>
              <w:t xml:space="preserve">880,609.85 </w:t>
            </w:r>
          </w:p>
        </w:tc>
        <w:tc>
          <w:tcPr>
            <w:tcW w:w="1566" w:type="dxa"/>
          </w:tcPr>
          <w:p w14:paraId="70FB11F9" w14:textId="77777777" w:rsidR="003777AC" w:rsidRDefault="003777AC" w:rsidP="00EE1E8F">
            <w:pPr>
              <w:jc w:val="center"/>
              <w:rPr>
                <w:rFonts w:ascii="Aptos" w:hAnsi="Aptos"/>
              </w:rPr>
            </w:pPr>
          </w:p>
          <w:p w14:paraId="32D83B47" w14:textId="77777777" w:rsidR="003777AC" w:rsidRDefault="003777AC" w:rsidP="00EE1E8F">
            <w:pPr>
              <w:jc w:val="center"/>
              <w:rPr>
                <w:rFonts w:ascii="Aptos" w:hAnsi="Aptos"/>
              </w:rPr>
            </w:pPr>
          </w:p>
          <w:p w14:paraId="0FC4EDB9" w14:textId="6AED7617" w:rsidR="00FB3652" w:rsidRPr="00D45E17" w:rsidRDefault="00FB3652" w:rsidP="00EE1E8F">
            <w:pPr>
              <w:jc w:val="center"/>
              <w:rPr>
                <w:rFonts w:ascii="Aptos" w:hAnsi="Aptos"/>
              </w:rPr>
            </w:pPr>
            <w:r w:rsidRPr="00D45E17">
              <w:rPr>
                <w:rFonts w:ascii="Aptos" w:hAnsi="Aptos"/>
              </w:rPr>
              <w:t xml:space="preserve"> 881,333.63 </w:t>
            </w:r>
          </w:p>
        </w:tc>
      </w:tr>
      <w:tr w:rsidR="003777AC" w:rsidRPr="00DE495B" w14:paraId="4BFE918C" w14:textId="77777777" w:rsidTr="00323016">
        <w:trPr>
          <w:trHeight w:val="333"/>
        </w:trPr>
        <w:tc>
          <w:tcPr>
            <w:tcW w:w="1619" w:type="dxa"/>
            <w:shd w:val="clear" w:color="auto" w:fill="D9D9D9" w:themeFill="background1" w:themeFillShade="D9"/>
          </w:tcPr>
          <w:p w14:paraId="101F2021" w14:textId="77777777" w:rsidR="003777AC" w:rsidRPr="00DE495B" w:rsidRDefault="003777AC" w:rsidP="003777AC">
            <w:pPr>
              <w:rPr>
                <w:rFonts w:ascii="Aptos" w:hAnsi="Aptos"/>
                <w:b/>
                <w:bCs/>
                <w:lang w:val="es-ES" w:eastAsia="x-none"/>
              </w:rPr>
            </w:pPr>
            <w:r w:rsidRPr="00DE495B">
              <w:rPr>
                <w:rFonts w:ascii="Aptos" w:hAnsi="Aptos"/>
                <w:b/>
                <w:bCs/>
                <w:lang w:val="es-ES" w:eastAsia="x-none"/>
              </w:rPr>
              <w:t>Cantidad de viviendas con alcantarillado sanitario</w:t>
            </w:r>
          </w:p>
        </w:tc>
        <w:tc>
          <w:tcPr>
            <w:tcW w:w="1566" w:type="dxa"/>
            <w:vAlign w:val="bottom"/>
          </w:tcPr>
          <w:p w14:paraId="15204D8F" w14:textId="684229E1" w:rsidR="003777AC" w:rsidRPr="00D45E17" w:rsidRDefault="003777AC" w:rsidP="003777AC">
            <w:pPr>
              <w:jc w:val="center"/>
              <w:rPr>
                <w:rFonts w:ascii="Aptos" w:hAnsi="Aptos"/>
                <w:lang w:val="es-ES" w:eastAsia="x-none"/>
              </w:rPr>
            </w:pPr>
            <w:r>
              <w:rPr>
                <w:rFonts w:ascii="Calibri" w:hAnsi="Calibri" w:cs="Calibri"/>
                <w:color w:val="000000"/>
              </w:rPr>
              <w:t xml:space="preserve">                             429,209 </w:t>
            </w:r>
          </w:p>
        </w:tc>
        <w:tc>
          <w:tcPr>
            <w:tcW w:w="1566" w:type="dxa"/>
            <w:vAlign w:val="bottom"/>
          </w:tcPr>
          <w:p w14:paraId="134C29F0" w14:textId="4D4D9E83" w:rsidR="003777AC" w:rsidRPr="00D45E17" w:rsidRDefault="003777AC" w:rsidP="003777AC">
            <w:pPr>
              <w:jc w:val="center"/>
              <w:rPr>
                <w:rFonts w:ascii="Aptos" w:hAnsi="Aptos"/>
                <w:lang w:val="es-ES" w:eastAsia="x-none"/>
              </w:rPr>
            </w:pPr>
            <w:r>
              <w:rPr>
                <w:rFonts w:ascii="Calibri" w:hAnsi="Calibri" w:cs="Calibri"/>
                <w:color w:val="000000"/>
              </w:rPr>
              <w:t xml:space="preserve">             429,180 </w:t>
            </w:r>
          </w:p>
        </w:tc>
        <w:tc>
          <w:tcPr>
            <w:tcW w:w="1566" w:type="dxa"/>
            <w:vAlign w:val="bottom"/>
          </w:tcPr>
          <w:p w14:paraId="6BF19E7F" w14:textId="35C6F882" w:rsidR="003777AC" w:rsidRPr="00D45E17" w:rsidRDefault="003777AC" w:rsidP="003777AC">
            <w:pPr>
              <w:jc w:val="center"/>
              <w:rPr>
                <w:rFonts w:ascii="Aptos" w:hAnsi="Aptos"/>
                <w:lang w:val="es-ES" w:eastAsia="x-none"/>
              </w:rPr>
            </w:pPr>
            <w:r>
              <w:rPr>
                <w:rFonts w:ascii="Calibri" w:hAnsi="Calibri" w:cs="Calibri"/>
                <w:color w:val="000000"/>
              </w:rPr>
              <w:t xml:space="preserve">                 429,131 </w:t>
            </w:r>
          </w:p>
        </w:tc>
        <w:tc>
          <w:tcPr>
            <w:tcW w:w="1566" w:type="dxa"/>
            <w:vAlign w:val="bottom"/>
          </w:tcPr>
          <w:p w14:paraId="2F5A64D3" w14:textId="77777777" w:rsidR="003777AC" w:rsidRPr="00D45E17" w:rsidRDefault="003777AC" w:rsidP="003777AC">
            <w:pPr>
              <w:jc w:val="center"/>
              <w:rPr>
                <w:rFonts w:ascii="Aptos" w:hAnsi="Aptos"/>
                <w:lang w:val="es-ES" w:eastAsia="x-none"/>
              </w:rPr>
            </w:pPr>
            <w:r w:rsidRPr="00D45E17">
              <w:rPr>
                <w:rFonts w:ascii="Aptos" w:hAnsi="Aptos"/>
                <w:lang w:val="es-ES" w:eastAsia="x-none"/>
              </w:rPr>
              <w:t xml:space="preserve">               429,090 </w:t>
            </w:r>
          </w:p>
        </w:tc>
        <w:tc>
          <w:tcPr>
            <w:tcW w:w="1566" w:type="dxa"/>
            <w:vAlign w:val="bottom"/>
          </w:tcPr>
          <w:p w14:paraId="39DAC1B4" w14:textId="77777777" w:rsidR="003777AC" w:rsidRPr="00D45E17" w:rsidRDefault="003777AC" w:rsidP="003777AC">
            <w:pPr>
              <w:jc w:val="center"/>
              <w:rPr>
                <w:rFonts w:ascii="Aptos" w:hAnsi="Aptos"/>
                <w:lang w:val="es-ES" w:eastAsia="x-none"/>
              </w:rPr>
            </w:pPr>
            <w:r w:rsidRPr="00D45E17">
              <w:rPr>
                <w:rFonts w:ascii="Aptos" w:hAnsi="Aptos"/>
                <w:lang w:val="es-ES" w:eastAsia="x-none"/>
              </w:rPr>
              <w:t xml:space="preserve">                      429,092 </w:t>
            </w:r>
          </w:p>
        </w:tc>
        <w:tc>
          <w:tcPr>
            <w:tcW w:w="1566" w:type="dxa"/>
            <w:vAlign w:val="bottom"/>
          </w:tcPr>
          <w:p w14:paraId="1845E212" w14:textId="77777777" w:rsidR="003777AC" w:rsidRPr="00D45E17" w:rsidRDefault="003777AC" w:rsidP="003777AC">
            <w:pPr>
              <w:jc w:val="center"/>
              <w:rPr>
                <w:rFonts w:ascii="Aptos" w:hAnsi="Aptos"/>
                <w:lang w:val="es-ES" w:eastAsia="x-none"/>
              </w:rPr>
            </w:pPr>
            <w:r w:rsidRPr="00D45E17">
              <w:rPr>
                <w:rFonts w:ascii="Aptos" w:hAnsi="Aptos"/>
                <w:lang w:val="es-ES" w:eastAsia="x-none"/>
              </w:rPr>
              <w:t xml:space="preserve">               428,977 </w:t>
            </w:r>
          </w:p>
        </w:tc>
      </w:tr>
      <w:tr w:rsidR="003777AC" w:rsidRPr="00DE495B" w14:paraId="337EB2C7" w14:textId="77777777" w:rsidTr="00D37042">
        <w:trPr>
          <w:trHeight w:val="333"/>
        </w:trPr>
        <w:tc>
          <w:tcPr>
            <w:tcW w:w="1619" w:type="dxa"/>
            <w:shd w:val="clear" w:color="auto" w:fill="D9D9D9" w:themeFill="background1" w:themeFillShade="D9"/>
          </w:tcPr>
          <w:p w14:paraId="00228CDE" w14:textId="77777777" w:rsidR="003777AC" w:rsidRPr="00DE495B" w:rsidRDefault="003777AC" w:rsidP="003777AC">
            <w:pPr>
              <w:jc w:val="both"/>
              <w:rPr>
                <w:rFonts w:ascii="Aptos" w:hAnsi="Aptos"/>
                <w:b/>
                <w:bCs/>
                <w:lang w:val="es-ES" w:eastAsia="x-none"/>
              </w:rPr>
            </w:pPr>
            <w:r w:rsidRPr="00DE495B">
              <w:rPr>
                <w:rFonts w:ascii="Aptos" w:hAnsi="Aptos"/>
                <w:b/>
                <w:bCs/>
                <w:lang w:val="es-ES" w:eastAsia="x-none"/>
              </w:rPr>
              <w:t>Volumen de aguas residuales recolectado</w:t>
            </w:r>
          </w:p>
        </w:tc>
        <w:tc>
          <w:tcPr>
            <w:tcW w:w="1566" w:type="dxa"/>
            <w:vAlign w:val="bottom"/>
          </w:tcPr>
          <w:p w14:paraId="4882CE6E" w14:textId="66D70A1C" w:rsidR="003777AC" w:rsidRPr="00D45E17" w:rsidRDefault="003777AC" w:rsidP="003777AC">
            <w:pPr>
              <w:jc w:val="center"/>
              <w:rPr>
                <w:rFonts w:ascii="Aptos" w:hAnsi="Aptos"/>
              </w:rPr>
            </w:pPr>
            <w:r>
              <w:rPr>
                <w:rFonts w:ascii="Calibri" w:hAnsi="Calibri" w:cs="Calibri"/>
                <w:color w:val="000000"/>
              </w:rPr>
              <w:t xml:space="preserve">                        309,030.12 </w:t>
            </w:r>
          </w:p>
        </w:tc>
        <w:tc>
          <w:tcPr>
            <w:tcW w:w="1566" w:type="dxa"/>
            <w:vAlign w:val="bottom"/>
          </w:tcPr>
          <w:p w14:paraId="5D362B20" w14:textId="62ABC623" w:rsidR="003777AC" w:rsidRPr="00D45E17" w:rsidRDefault="003777AC" w:rsidP="003777AC">
            <w:pPr>
              <w:jc w:val="center"/>
              <w:rPr>
                <w:rFonts w:ascii="Aptos" w:hAnsi="Aptos"/>
              </w:rPr>
            </w:pPr>
            <w:r>
              <w:rPr>
                <w:rFonts w:ascii="Calibri" w:hAnsi="Calibri" w:cs="Calibri"/>
                <w:color w:val="000000"/>
              </w:rPr>
              <w:t xml:space="preserve">        309,009.46 </w:t>
            </w:r>
          </w:p>
        </w:tc>
        <w:tc>
          <w:tcPr>
            <w:tcW w:w="1566" w:type="dxa"/>
            <w:vAlign w:val="bottom"/>
          </w:tcPr>
          <w:p w14:paraId="022158B3" w14:textId="72DD111E" w:rsidR="003777AC" w:rsidRPr="00D45E17" w:rsidRDefault="003777AC" w:rsidP="003777AC">
            <w:pPr>
              <w:jc w:val="center"/>
              <w:rPr>
                <w:rFonts w:ascii="Aptos" w:hAnsi="Aptos"/>
              </w:rPr>
            </w:pPr>
            <w:r>
              <w:rPr>
                <w:rFonts w:ascii="Calibri" w:hAnsi="Calibri" w:cs="Calibri"/>
                <w:color w:val="000000"/>
              </w:rPr>
              <w:t xml:space="preserve">            308,974.03 </w:t>
            </w:r>
          </w:p>
        </w:tc>
        <w:tc>
          <w:tcPr>
            <w:tcW w:w="1566" w:type="dxa"/>
            <w:vAlign w:val="bottom"/>
          </w:tcPr>
          <w:p w14:paraId="545477FC" w14:textId="77777777" w:rsidR="003777AC" w:rsidRPr="00D45E17" w:rsidRDefault="003777AC" w:rsidP="003777AC">
            <w:pPr>
              <w:jc w:val="center"/>
              <w:rPr>
                <w:rFonts w:ascii="Aptos" w:hAnsi="Aptos"/>
              </w:rPr>
            </w:pPr>
            <w:r w:rsidRPr="00D45E17">
              <w:rPr>
                <w:rFonts w:ascii="Aptos" w:hAnsi="Aptos"/>
              </w:rPr>
              <w:t xml:space="preserve">          308,944.51 </w:t>
            </w:r>
          </w:p>
        </w:tc>
        <w:tc>
          <w:tcPr>
            <w:tcW w:w="1566" w:type="dxa"/>
            <w:vAlign w:val="bottom"/>
          </w:tcPr>
          <w:p w14:paraId="478BD7CA" w14:textId="77777777" w:rsidR="003777AC" w:rsidRPr="00D45E17" w:rsidRDefault="003777AC" w:rsidP="003777AC">
            <w:pPr>
              <w:jc w:val="center"/>
              <w:rPr>
                <w:rFonts w:ascii="Aptos" w:hAnsi="Aptos"/>
              </w:rPr>
            </w:pPr>
            <w:r w:rsidRPr="00D45E17">
              <w:rPr>
                <w:rFonts w:ascii="Aptos" w:hAnsi="Aptos"/>
              </w:rPr>
              <w:t xml:space="preserve">                 308,945.99 </w:t>
            </w:r>
          </w:p>
        </w:tc>
        <w:tc>
          <w:tcPr>
            <w:tcW w:w="1566" w:type="dxa"/>
            <w:vAlign w:val="bottom"/>
          </w:tcPr>
          <w:p w14:paraId="5AE237AC" w14:textId="77777777" w:rsidR="003777AC" w:rsidRPr="00D45E17" w:rsidRDefault="003777AC" w:rsidP="003777AC">
            <w:pPr>
              <w:jc w:val="center"/>
              <w:rPr>
                <w:rFonts w:ascii="Aptos" w:hAnsi="Aptos"/>
              </w:rPr>
            </w:pPr>
            <w:r w:rsidRPr="00D45E17">
              <w:rPr>
                <w:rFonts w:ascii="Aptos" w:hAnsi="Aptos"/>
              </w:rPr>
              <w:t xml:space="preserve">          308,863.33 </w:t>
            </w:r>
          </w:p>
        </w:tc>
      </w:tr>
      <w:tr w:rsidR="003777AC" w:rsidRPr="00DE495B" w14:paraId="7A287257" w14:textId="77777777" w:rsidTr="003777AC">
        <w:trPr>
          <w:trHeight w:val="283"/>
        </w:trPr>
        <w:tc>
          <w:tcPr>
            <w:tcW w:w="1619" w:type="dxa"/>
            <w:shd w:val="clear" w:color="auto" w:fill="D9D9D9" w:themeFill="background1" w:themeFillShade="D9"/>
          </w:tcPr>
          <w:p w14:paraId="1E9D4859" w14:textId="77777777" w:rsidR="003777AC" w:rsidRPr="00DE495B" w:rsidRDefault="003777AC" w:rsidP="003777AC">
            <w:pPr>
              <w:rPr>
                <w:rFonts w:ascii="Aptos" w:hAnsi="Aptos"/>
                <w:b/>
                <w:bCs/>
                <w:lang w:val="es-ES" w:eastAsia="x-none"/>
              </w:rPr>
            </w:pPr>
            <w:r w:rsidRPr="00DE495B">
              <w:rPr>
                <w:rFonts w:ascii="Aptos" w:hAnsi="Aptos"/>
                <w:b/>
                <w:bCs/>
                <w:lang w:val="es-ES" w:eastAsia="x-none"/>
              </w:rPr>
              <w:t>Capacidad de Tratamiento de las Aguas residuales</w:t>
            </w:r>
            <w:r>
              <w:rPr>
                <w:rStyle w:val="Refdenotaalpie"/>
                <w:rFonts w:ascii="Aptos" w:hAnsi="Aptos"/>
                <w:b/>
                <w:bCs/>
                <w:lang w:val="es-ES" w:eastAsia="x-none"/>
              </w:rPr>
              <w:footnoteReference w:id="4"/>
            </w:r>
          </w:p>
        </w:tc>
        <w:tc>
          <w:tcPr>
            <w:tcW w:w="1566" w:type="dxa"/>
          </w:tcPr>
          <w:p w14:paraId="6C60AD39" w14:textId="77777777" w:rsidR="003777AC" w:rsidRDefault="003777AC" w:rsidP="003777AC">
            <w:pPr>
              <w:jc w:val="center"/>
              <w:rPr>
                <w:rFonts w:ascii="Aptos" w:hAnsi="Aptos"/>
                <w:lang w:val="es-ES" w:eastAsia="x-none"/>
              </w:rPr>
            </w:pPr>
          </w:p>
          <w:p w14:paraId="2B3A4032" w14:textId="77777777" w:rsidR="003777AC" w:rsidRDefault="003777AC" w:rsidP="003777AC">
            <w:pPr>
              <w:jc w:val="center"/>
              <w:rPr>
                <w:rFonts w:ascii="Aptos" w:hAnsi="Aptos"/>
                <w:lang w:val="es-ES" w:eastAsia="x-none"/>
              </w:rPr>
            </w:pPr>
          </w:p>
          <w:p w14:paraId="12ED3FD3" w14:textId="53E249E9" w:rsidR="003777AC" w:rsidRPr="00DE495B" w:rsidRDefault="003777AC" w:rsidP="003777AC">
            <w:pPr>
              <w:jc w:val="center"/>
              <w:rPr>
                <w:rFonts w:ascii="Aptos" w:hAnsi="Aptos"/>
                <w:lang w:val="es-ES" w:eastAsia="x-none"/>
              </w:rPr>
            </w:pPr>
            <w:r w:rsidRPr="00ED5990">
              <w:rPr>
                <w:rFonts w:ascii="Aptos" w:hAnsi="Aptos"/>
                <w:lang w:val="es-ES" w:eastAsia="x-none"/>
              </w:rPr>
              <w:t>85,156</w:t>
            </w:r>
          </w:p>
        </w:tc>
        <w:tc>
          <w:tcPr>
            <w:tcW w:w="1566" w:type="dxa"/>
          </w:tcPr>
          <w:p w14:paraId="244180CB" w14:textId="77777777" w:rsidR="003777AC" w:rsidRDefault="003777AC" w:rsidP="003777AC">
            <w:pPr>
              <w:jc w:val="center"/>
              <w:rPr>
                <w:rFonts w:ascii="Aptos" w:hAnsi="Aptos"/>
                <w:lang w:val="es-ES" w:eastAsia="x-none"/>
              </w:rPr>
            </w:pPr>
          </w:p>
          <w:p w14:paraId="3615BF0C" w14:textId="77777777" w:rsidR="003777AC" w:rsidRDefault="003777AC" w:rsidP="003777AC">
            <w:pPr>
              <w:jc w:val="center"/>
              <w:rPr>
                <w:rFonts w:ascii="Aptos" w:hAnsi="Aptos"/>
                <w:lang w:val="es-ES" w:eastAsia="x-none"/>
              </w:rPr>
            </w:pPr>
          </w:p>
          <w:p w14:paraId="32B62BB0" w14:textId="7FF6B1F3" w:rsidR="003777AC" w:rsidRPr="00DE495B" w:rsidRDefault="003777AC" w:rsidP="003777AC">
            <w:pPr>
              <w:jc w:val="center"/>
              <w:rPr>
                <w:rFonts w:ascii="Aptos" w:hAnsi="Aptos"/>
                <w:lang w:val="es-ES" w:eastAsia="x-none"/>
              </w:rPr>
            </w:pPr>
            <w:r w:rsidRPr="00ED5990">
              <w:rPr>
                <w:rFonts w:ascii="Aptos" w:hAnsi="Aptos"/>
                <w:lang w:val="es-ES" w:eastAsia="x-none"/>
              </w:rPr>
              <w:t>85,156</w:t>
            </w:r>
          </w:p>
        </w:tc>
        <w:tc>
          <w:tcPr>
            <w:tcW w:w="1566" w:type="dxa"/>
          </w:tcPr>
          <w:p w14:paraId="22E43268" w14:textId="77777777" w:rsidR="003777AC" w:rsidRDefault="003777AC" w:rsidP="003777AC">
            <w:pPr>
              <w:jc w:val="center"/>
              <w:rPr>
                <w:rFonts w:ascii="Aptos" w:hAnsi="Aptos"/>
                <w:lang w:val="es-ES" w:eastAsia="x-none"/>
              </w:rPr>
            </w:pPr>
          </w:p>
          <w:p w14:paraId="573C4F20" w14:textId="77777777" w:rsidR="003777AC" w:rsidRDefault="003777AC" w:rsidP="003777AC">
            <w:pPr>
              <w:jc w:val="center"/>
              <w:rPr>
                <w:rFonts w:ascii="Aptos" w:hAnsi="Aptos"/>
                <w:lang w:val="es-ES" w:eastAsia="x-none"/>
              </w:rPr>
            </w:pPr>
          </w:p>
          <w:p w14:paraId="11B6D4F5" w14:textId="276E8DA2" w:rsidR="003777AC" w:rsidRPr="00DE495B" w:rsidRDefault="003777AC" w:rsidP="003777AC">
            <w:pPr>
              <w:jc w:val="center"/>
              <w:rPr>
                <w:rFonts w:ascii="Aptos" w:hAnsi="Aptos"/>
                <w:lang w:val="es-ES" w:eastAsia="x-none"/>
              </w:rPr>
            </w:pPr>
            <w:r w:rsidRPr="00ED5990">
              <w:rPr>
                <w:rFonts w:ascii="Aptos" w:hAnsi="Aptos"/>
                <w:lang w:val="es-ES" w:eastAsia="x-none"/>
              </w:rPr>
              <w:t>85,156</w:t>
            </w:r>
          </w:p>
        </w:tc>
        <w:tc>
          <w:tcPr>
            <w:tcW w:w="1566" w:type="dxa"/>
          </w:tcPr>
          <w:p w14:paraId="05B55344" w14:textId="77777777" w:rsidR="003777AC" w:rsidRDefault="003777AC" w:rsidP="003777AC">
            <w:pPr>
              <w:jc w:val="center"/>
              <w:rPr>
                <w:rFonts w:ascii="Aptos" w:hAnsi="Aptos"/>
                <w:lang w:val="es-ES" w:eastAsia="x-none"/>
              </w:rPr>
            </w:pPr>
          </w:p>
          <w:p w14:paraId="20B9202D" w14:textId="77777777" w:rsidR="003777AC" w:rsidRDefault="003777AC" w:rsidP="003777AC">
            <w:pPr>
              <w:jc w:val="center"/>
              <w:rPr>
                <w:rFonts w:ascii="Aptos" w:hAnsi="Aptos"/>
                <w:lang w:val="es-ES" w:eastAsia="x-none"/>
              </w:rPr>
            </w:pPr>
          </w:p>
          <w:p w14:paraId="2E148290" w14:textId="18481778" w:rsidR="003777AC" w:rsidRPr="00DE495B" w:rsidRDefault="003777AC" w:rsidP="003777AC">
            <w:pPr>
              <w:jc w:val="center"/>
              <w:rPr>
                <w:rFonts w:ascii="Aptos" w:hAnsi="Aptos"/>
                <w:lang w:val="es-ES" w:eastAsia="x-none"/>
              </w:rPr>
            </w:pPr>
            <w:r w:rsidRPr="00DE495B">
              <w:rPr>
                <w:rFonts w:ascii="Aptos" w:hAnsi="Aptos"/>
                <w:lang w:val="es-ES" w:eastAsia="x-none"/>
              </w:rPr>
              <w:t>85,156</w:t>
            </w:r>
          </w:p>
        </w:tc>
        <w:tc>
          <w:tcPr>
            <w:tcW w:w="1566" w:type="dxa"/>
          </w:tcPr>
          <w:p w14:paraId="141EC4C1" w14:textId="77777777" w:rsidR="003777AC" w:rsidRDefault="003777AC" w:rsidP="003777AC">
            <w:pPr>
              <w:jc w:val="center"/>
              <w:rPr>
                <w:rFonts w:ascii="Aptos" w:hAnsi="Aptos"/>
                <w:lang w:val="es-ES" w:eastAsia="x-none"/>
              </w:rPr>
            </w:pPr>
          </w:p>
          <w:p w14:paraId="690AF33F" w14:textId="77777777" w:rsidR="003777AC" w:rsidRDefault="003777AC" w:rsidP="003777AC">
            <w:pPr>
              <w:jc w:val="center"/>
              <w:rPr>
                <w:rFonts w:ascii="Aptos" w:hAnsi="Aptos"/>
                <w:lang w:val="es-ES" w:eastAsia="x-none"/>
              </w:rPr>
            </w:pPr>
          </w:p>
          <w:p w14:paraId="63E193B2" w14:textId="7B6EE9C4" w:rsidR="003777AC" w:rsidRPr="00DE495B" w:rsidRDefault="003777AC" w:rsidP="003777AC">
            <w:pPr>
              <w:jc w:val="center"/>
              <w:rPr>
                <w:rFonts w:ascii="Aptos" w:hAnsi="Aptos"/>
                <w:lang w:val="es-ES" w:eastAsia="x-none"/>
              </w:rPr>
            </w:pPr>
            <w:r w:rsidRPr="00DE495B">
              <w:rPr>
                <w:rFonts w:ascii="Aptos" w:hAnsi="Aptos"/>
                <w:lang w:val="es-ES" w:eastAsia="x-none"/>
              </w:rPr>
              <w:t>85,156</w:t>
            </w:r>
          </w:p>
        </w:tc>
        <w:tc>
          <w:tcPr>
            <w:tcW w:w="1566" w:type="dxa"/>
          </w:tcPr>
          <w:p w14:paraId="1E5CD150" w14:textId="77777777" w:rsidR="003777AC" w:rsidRDefault="003777AC" w:rsidP="003777AC">
            <w:pPr>
              <w:jc w:val="center"/>
              <w:rPr>
                <w:rFonts w:ascii="Aptos" w:hAnsi="Aptos"/>
                <w:lang w:val="es-ES" w:eastAsia="x-none"/>
              </w:rPr>
            </w:pPr>
          </w:p>
          <w:p w14:paraId="6AD0B882" w14:textId="77777777" w:rsidR="003777AC" w:rsidRDefault="003777AC" w:rsidP="003777AC">
            <w:pPr>
              <w:jc w:val="center"/>
              <w:rPr>
                <w:rFonts w:ascii="Aptos" w:hAnsi="Aptos"/>
                <w:lang w:val="es-ES" w:eastAsia="x-none"/>
              </w:rPr>
            </w:pPr>
          </w:p>
          <w:p w14:paraId="5FEBF525" w14:textId="69D6A6FA" w:rsidR="003777AC" w:rsidRPr="00DE495B" w:rsidRDefault="003777AC" w:rsidP="003777AC">
            <w:pPr>
              <w:jc w:val="center"/>
              <w:rPr>
                <w:rFonts w:ascii="Aptos" w:hAnsi="Aptos"/>
                <w:lang w:val="es-ES" w:eastAsia="x-none"/>
              </w:rPr>
            </w:pPr>
            <w:r w:rsidRPr="00DE495B">
              <w:rPr>
                <w:rFonts w:ascii="Aptos" w:hAnsi="Aptos"/>
                <w:lang w:val="es-ES" w:eastAsia="x-none"/>
              </w:rPr>
              <w:t>85,156</w:t>
            </w:r>
          </w:p>
        </w:tc>
      </w:tr>
    </w:tbl>
    <w:p w14:paraId="7CB77501" w14:textId="77777777" w:rsidR="00D9745D" w:rsidRDefault="00D9745D" w:rsidP="00D9745D">
      <w:pPr>
        <w:pStyle w:val="NormalWeb"/>
        <w:spacing w:before="0" w:beforeAutospacing="0" w:after="0" w:afterAutospacing="0"/>
        <w:jc w:val="center"/>
        <w:textAlignment w:val="baseline"/>
        <w:rPr>
          <w:rFonts w:ascii="Candara" w:hAnsi="Candara"/>
          <w:b/>
          <w:bCs/>
          <w:color w:val="17406D"/>
          <w:kern w:val="24"/>
        </w:rPr>
      </w:pPr>
      <w:r>
        <w:rPr>
          <w:rFonts w:ascii="Candara" w:hAnsi="Candara"/>
          <w:b/>
          <w:bCs/>
          <w:color w:val="17406D"/>
          <w:kern w:val="24"/>
        </w:rPr>
        <w:t>SITUACIÓN DEL TRATAMIENTO DE LAS AGUAS RESIDUALES</w:t>
      </w:r>
    </w:p>
    <w:p w14:paraId="25109BE1" w14:textId="77777777" w:rsidR="00454AAC" w:rsidRPr="00D9745D" w:rsidRDefault="00454AAC" w:rsidP="00301438">
      <w:pPr>
        <w:tabs>
          <w:tab w:val="left" w:pos="1530"/>
        </w:tabs>
        <w:rPr>
          <w:sz w:val="24"/>
          <w:szCs w:val="24"/>
          <w:lang w:val="es-MX" w:eastAsia="x-none"/>
        </w:rPr>
      </w:pPr>
    </w:p>
    <w:p w14:paraId="0938CB9A" w14:textId="77777777" w:rsidR="00BD7526" w:rsidRDefault="00BD7526" w:rsidP="00301438">
      <w:pPr>
        <w:tabs>
          <w:tab w:val="left" w:pos="1530"/>
        </w:tabs>
        <w:rPr>
          <w:sz w:val="24"/>
          <w:szCs w:val="24"/>
          <w:lang w:val="es-ES" w:eastAsia="x-none"/>
        </w:rPr>
      </w:pPr>
    </w:p>
    <w:p w14:paraId="62E783A6" w14:textId="77777777" w:rsidR="00EE1E8F" w:rsidRDefault="00EE1E8F" w:rsidP="00301438">
      <w:pPr>
        <w:tabs>
          <w:tab w:val="left" w:pos="1530"/>
        </w:tabs>
        <w:rPr>
          <w:sz w:val="24"/>
          <w:szCs w:val="24"/>
          <w:lang w:val="es-ES" w:eastAsia="x-none"/>
        </w:rPr>
      </w:pPr>
    </w:p>
    <w:p w14:paraId="66B253B0" w14:textId="77777777" w:rsidR="00EE1E8F" w:rsidRDefault="00EE1E8F" w:rsidP="00301438">
      <w:pPr>
        <w:tabs>
          <w:tab w:val="left" w:pos="1530"/>
        </w:tabs>
        <w:rPr>
          <w:sz w:val="24"/>
          <w:szCs w:val="24"/>
          <w:lang w:val="es-ES" w:eastAsia="x-none"/>
        </w:rPr>
      </w:pPr>
    </w:p>
    <w:p w14:paraId="624185B7" w14:textId="77777777" w:rsidR="00EE1E8F" w:rsidRDefault="00EE1E8F" w:rsidP="00301438">
      <w:pPr>
        <w:tabs>
          <w:tab w:val="left" w:pos="1530"/>
        </w:tabs>
        <w:rPr>
          <w:sz w:val="24"/>
          <w:szCs w:val="24"/>
          <w:lang w:val="es-ES" w:eastAsia="x-none"/>
        </w:rPr>
      </w:pPr>
    </w:p>
    <w:p w14:paraId="0DC32315" w14:textId="77777777" w:rsidR="00EE1E8F" w:rsidRDefault="00EE1E8F" w:rsidP="00301438">
      <w:pPr>
        <w:tabs>
          <w:tab w:val="left" w:pos="1530"/>
        </w:tabs>
        <w:rPr>
          <w:sz w:val="24"/>
          <w:szCs w:val="24"/>
          <w:lang w:val="es-ES" w:eastAsia="x-none"/>
        </w:rPr>
      </w:pPr>
    </w:p>
    <w:p w14:paraId="12258A1D" w14:textId="77777777" w:rsidR="00EE1E8F" w:rsidRDefault="00EE1E8F" w:rsidP="00301438">
      <w:pPr>
        <w:tabs>
          <w:tab w:val="left" w:pos="1530"/>
        </w:tabs>
        <w:rPr>
          <w:sz w:val="24"/>
          <w:szCs w:val="24"/>
          <w:lang w:val="es-ES" w:eastAsia="x-none"/>
        </w:rPr>
      </w:pPr>
    </w:p>
    <w:p w14:paraId="453037D4" w14:textId="77777777" w:rsidR="00EE1E8F" w:rsidRDefault="00EE1E8F" w:rsidP="00EE1E8F">
      <w:pPr>
        <w:tabs>
          <w:tab w:val="left" w:pos="1530"/>
        </w:tabs>
        <w:rPr>
          <w:sz w:val="24"/>
          <w:szCs w:val="24"/>
          <w:lang w:val="es-ES" w:eastAsia="x-none"/>
        </w:rPr>
      </w:pPr>
      <w:r>
        <w:rPr>
          <w:b/>
          <w:bCs/>
          <w:noProof/>
          <w:sz w:val="24"/>
          <w:szCs w:val="24"/>
          <w:lang w:val="en-US"/>
        </w:rPr>
        <w:lastRenderedPageBreak/>
        <w:drawing>
          <wp:anchor distT="0" distB="0" distL="114300" distR="114300" simplePos="0" relativeHeight="251673600" behindDoc="0" locked="0" layoutInCell="1" allowOverlap="1" wp14:anchorId="0DF1B889" wp14:editId="1D2E9E1A">
            <wp:simplePos x="0" y="0"/>
            <wp:positionH relativeFrom="margin">
              <wp:posOffset>-413385</wp:posOffset>
            </wp:positionH>
            <wp:positionV relativeFrom="paragraph">
              <wp:posOffset>471805</wp:posOffset>
            </wp:positionV>
            <wp:extent cx="6581775" cy="3714750"/>
            <wp:effectExtent l="0" t="0" r="9525" b="0"/>
            <wp:wrapSquare wrapText="bothSides"/>
            <wp:docPr id="1920674765" name="Gráfico 192067476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5"/>
              </a:graphicData>
            </a:graphic>
            <wp14:sizeRelH relativeFrom="margin">
              <wp14:pctWidth>0</wp14:pctWidth>
            </wp14:sizeRelH>
            <wp14:sizeRelV relativeFrom="margin">
              <wp14:pctHeight>0</wp14:pctHeight>
            </wp14:sizeRelV>
          </wp:anchor>
        </w:drawing>
      </w:r>
    </w:p>
    <w:p w14:paraId="65DA89D1" w14:textId="77777777" w:rsidR="00EE1E8F" w:rsidRPr="00301438" w:rsidRDefault="00EE1E8F" w:rsidP="00EE1E8F">
      <w:pPr>
        <w:tabs>
          <w:tab w:val="left" w:pos="1530"/>
        </w:tabs>
        <w:rPr>
          <w:sz w:val="24"/>
          <w:szCs w:val="24"/>
          <w:lang w:val="es-ES" w:eastAsia="x-none"/>
        </w:rPr>
      </w:pPr>
    </w:p>
    <w:p w14:paraId="0BE613E9" w14:textId="77777777" w:rsidR="00F65887" w:rsidRPr="00F65887" w:rsidRDefault="003B1C2C" w:rsidP="00EE1E8F">
      <w:pPr>
        <w:shd w:val="clear" w:color="auto" w:fill="17406D" w:themeFill="text2"/>
        <w:tabs>
          <w:tab w:val="right" w:pos="8550"/>
        </w:tabs>
        <w:ind w:left="-630"/>
        <w:jc w:val="both"/>
        <w:rPr>
          <w:rStyle w:val="Referenciasutil"/>
          <w:b/>
          <w:bCs/>
          <w:smallCaps w:val="0"/>
          <w:color w:val="auto"/>
          <w:sz w:val="16"/>
          <w:szCs w:val="16"/>
          <w:lang w:val="es-ES"/>
        </w:rPr>
      </w:pPr>
      <w:r w:rsidRPr="00ED240E">
        <w:rPr>
          <w:rStyle w:val="Textoennegrita"/>
          <w:sz w:val="16"/>
          <w:szCs w:val="16"/>
          <w:lang w:val="es-ES"/>
        </w:rPr>
        <w:t xml:space="preserve">Fuente: </w:t>
      </w:r>
      <w:r>
        <w:rPr>
          <w:rStyle w:val="Textoennegrita"/>
          <w:sz w:val="16"/>
          <w:szCs w:val="16"/>
          <w:lang w:val="es-ES"/>
        </w:rPr>
        <w:t>Elaboración Propia</w:t>
      </w:r>
      <w:r>
        <w:rPr>
          <w:rStyle w:val="Textoennegrita"/>
          <w:sz w:val="16"/>
          <w:szCs w:val="16"/>
          <w:lang w:val="es-ES"/>
        </w:rPr>
        <w:tab/>
      </w:r>
    </w:p>
    <w:p w14:paraId="14968439" w14:textId="77777777" w:rsidR="00DE495B" w:rsidRDefault="00DE495B" w:rsidP="007A4047">
      <w:pPr>
        <w:tabs>
          <w:tab w:val="left" w:pos="1710"/>
        </w:tabs>
        <w:spacing w:line="276" w:lineRule="auto"/>
        <w:jc w:val="both"/>
        <w:rPr>
          <w:rStyle w:val="Referenciasutil"/>
          <w:b/>
          <w:bCs/>
          <w:color w:val="17406D" w:themeColor="text2"/>
          <w:sz w:val="24"/>
          <w:szCs w:val="24"/>
          <w:u w:val="single"/>
        </w:rPr>
      </w:pPr>
    </w:p>
    <w:p w14:paraId="6D5B497C" w14:textId="77777777" w:rsidR="00DE495B" w:rsidRDefault="00DE495B" w:rsidP="007A4047">
      <w:pPr>
        <w:tabs>
          <w:tab w:val="left" w:pos="1710"/>
        </w:tabs>
        <w:spacing w:line="276" w:lineRule="auto"/>
        <w:jc w:val="both"/>
        <w:rPr>
          <w:rStyle w:val="Referenciasutil"/>
          <w:b/>
          <w:bCs/>
          <w:color w:val="17406D" w:themeColor="text2"/>
          <w:sz w:val="24"/>
          <w:szCs w:val="24"/>
          <w:u w:val="single"/>
        </w:rPr>
      </w:pPr>
    </w:p>
    <w:p w14:paraId="621EFE86" w14:textId="77777777" w:rsidR="00EE1E8F" w:rsidRDefault="00EE1E8F" w:rsidP="007A4047">
      <w:pPr>
        <w:tabs>
          <w:tab w:val="left" w:pos="1710"/>
        </w:tabs>
        <w:spacing w:line="276" w:lineRule="auto"/>
        <w:jc w:val="both"/>
        <w:rPr>
          <w:rStyle w:val="Referenciasutil"/>
          <w:b/>
          <w:bCs/>
          <w:color w:val="17406D" w:themeColor="text2"/>
          <w:sz w:val="24"/>
          <w:szCs w:val="24"/>
          <w:u w:val="single"/>
        </w:rPr>
      </w:pPr>
    </w:p>
    <w:p w14:paraId="5A174AD9" w14:textId="77777777" w:rsidR="00EE1E8F" w:rsidRDefault="00EE1E8F" w:rsidP="007A4047">
      <w:pPr>
        <w:tabs>
          <w:tab w:val="left" w:pos="1710"/>
        </w:tabs>
        <w:spacing w:line="276" w:lineRule="auto"/>
        <w:jc w:val="both"/>
        <w:rPr>
          <w:rStyle w:val="Referenciasutil"/>
          <w:b/>
          <w:bCs/>
          <w:color w:val="17406D" w:themeColor="text2"/>
          <w:sz w:val="24"/>
          <w:szCs w:val="24"/>
          <w:u w:val="single"/>
        </w:rPr>
      </w:pPr>
    </w:p>
    <w:p w14:paraId="4A9F3D73" w14:textId="77777777" w:rsidR="00EE1E8F" w:rsidRDefault="00EE1E8F" w:rsidP="007A4047">
      <w:pPr>
        <w:tabs>
          <w:tab w:val="left" w:pos="1710"/>
        </w:tabs>
        <w:spacing w:line="276" w:lineRule="auto"/>
        <w:jc w:val="both"/>
        <w:rPr>
          <w:rStyle w:val="Referenciasutil"/>
          <w:b/>
          <w:bCs/>
          <w:color w:val="17406D" w:themeColor="text2"/>
          <w:sz w:val="24"/>
          <w:szCs w:val="24"/>
          <w:u w:val="single"/>
        </w:rPr>
      </w:pPr>
    </w:p>
    <w:p w14:paraId="5A053DB7" w14:textId="77777777" w:rsidR="00EE1E8F" w:rsidRDefault="00EE1E8F" w:rsidP="007A4047">
      <w:pPr>
        <w:tabs>
          <w:tab w:val="left" w:pos="1710"/>
        </w:tabs>
        <w:spacing w:line="276" w:lineRule="auto"/>
        <w:jc w:val="both"/>
        <w:rPr>
          <w:rStyle w:val="Referenciasutil"/>
          <w:b/>
          <w:bCs/>
          <w:color w:val="17406D" w:themeColor="text2"/>
          <w:sz w:val="24"/>
          <w:szCs w:val="24"/>
          <w:u w:val="single"/>
        </w:rPr>
      </w:pPr>
    </w:p>
    <w:p w14:paraId="161D86A0" w14:textId="77777777" w:rsidR="00EE1E8F" w:rsidRDefault="00EE1E8F" w:rsidP="007A4047">
      <w:pPr>
        <w:tabs>
          <w:tab w:val="left" w:pos="1710"/>
        </w:tabs>
        <w:spacing w:line="276" w:lineRule="auto"/>
        <w:jc w:val="both"/>
        <w:rPr>
          <w:rStyle w:val="Referenciasutil"/>
          <w:b/>
          <w:bCs/>
          <w:color w:val="17406D" w:themeColor="text2"/>
          <w:sz w:val="24"/>
          <w:szCs w:val="24"/>
          <w:u w:val="single"/>
        </w:rPr>
      </w:pPr>
    </w:p>
    <w:p w14:paraId="05C2663F" w14:textId="77777777" w:rsidR="00EE1E8F" w:rsidRDefault="00EE1E8F" w:rsidP="007A4047">
      <w:pPr>
        <w:tabs>
          <w:tab w:val="left" w:pos="1710"/>
        </w:tabs>
        <w:spacing w:line="276" w:lineRule="auto"/>
        <w:jc w:val="both"/>
        <w:rPr>
          <w:rStyle w:val="Referenciasutil"/>
          <w:b/>
          <w:bCs/>
          <w:color w:val="17406D" w:themeColor="text2"/>
          <w:sz w:val="24"/>
          <w:szCs w:val="24"/>
          <w:u w:val="single"/>
        </w:rPr>
      </w:pPr>
    </w:p>
    <w:p w14:paraId="0DD92242" w14:textId="77777777" w:rsidR="00EE1E8F" w:rsidRDefault="00EE1E8F" w:rsidP="007A4047">
      <w:pPr>
        <w:tabs>
          <w:tab w:val="left" w:pos="1710"/>
        </w:tabs>
        <w:spacing w:line="276" w:lineRule="auto"/>
        <w:jc w:val="both"/>
        <w:rPr>
          <w:rStyle w:val="Referenciasutil"/>
          <w:b/>
          <w:bCs/>
          <w:color w:val="17406D" w:themeColor="text2"/>
          <w:sz w:val="24"/>
          <w:szCs w:val="24"/>
          <w:u w:val="single"/>
        </w:rPr>
      </w:pPr>
    </w:p>
    <w:p w14:paraId="5E03E743" w14:textId="77777777" w:rsidR="007A61C0" w:rsidRPr="007A4047" w:rsidRDefault="007A61C0" w:rsidP="007A4047">
      <w:pPr>
        <w:tabs>
          <w:tab w:val="left" w:pos="1710"/>
        </w:tabs>
        <w:spacing w:line="276" w:lineRule="auto"/>
        <w:jc w:val="both"/>
        <w:rPr>
          <w:rStyle w:val="Referenciasutil"/>
          <w:b/>
          <w:bCs/>
          <w:color w:val="17406D" w:themeColor="text2"/>
          <w:sz w:val="24"/>
          <w:szCs w:val="24"/>
          <w:u w:val="single"/>
        </w:rPr>
      </w:pPr>
      <w:r w:rsidRPr="007A4047">
        <w:rPr>
          <w:rStyle w:val="Referenciasutil"/>
          <w:b/>
          <w:bCs/>
          <w:color w:val="17406D" w:themeColor="text2"/>
          <w:sz w:val="24"/>
          <w:szCs w:val="24"/>
          <w:u w:val="single"/>
        </w:rPr>
        <w:lastRenderedPageBreak/>
        <w:t>Averías Reportadas</w:t>
      </w:r>
    </w:p>
    <w:p w14:paraId="56CBD266" w14:textId="77777777" w:rsidR="00AF0E4E" w:rsidRPr="007A61C0" w:rsidRDefault="00614409" w:rsidP="007A61C0">
      <w:pPr>
        <w:spacing w:after="0" w:line="240" w:lineRule="auto"/>
        <w:jc w:val="both"/>
        <w:textAlignment w:val="center"/>
        <w:rPr>
          <w:rFonts w:asciiTheme="majorHAnsi" w:eastAsia="Times New Roman" w:hAnsiTheme="majorHAnsi" w:cs="Calibri"/>
          <w:color w:val="000000"/>
          <w:sz w:val="24"/>
          <w:szCs w:val="24"/>
          <w:lang w:val="es-MX" w:eastAsia="es-MX"/>
        </w:rPr>
      </w:pPr>
      <w:r w:rsidRPr="007A61C0">
        <w:rPr>
          <w:rFonts w:asciiTheme="majorHAnsi" w:eastAsia="Times New Roman" w:hAnsiTheme="majorHAnsi" w:cs="Calibri"/>
          <w:color w:val="000000"/>
          <w:sz w:val="24"/>
          <w:szCs w:val="24"/>
          <w:lang w:val="es-MX" w:eastAsia="es-MX"/>
        </w:rPr>
        <w:t xml:space="preserve">Monitorear y coordinar las acciones que nos permitan un tiempo promedio de respuesta menor o igual a 6 días laborable en el 80 % de reportes de averías de agua potable entrantes al </w:t>
      </w:r>
      <w:r w:rsidR="007016F6" w:rsidRPr="007A61C0">
        <w:rPr>
          <w:rFonts w:asciiTheme="majorHAnsi" w:eastAsia="Times New Roman" w:hAnsiTheme="majorHAnsi" w:cs="Calibri"/>
          <w:color w:val="000000"/>
          <w:sz w:val="24"/>
          <w:szCs w:val="24"/>
          <w:lang w:val="es-MX" w:eastAsia="es-MX"/>
        </w:rPr>
        <w:t>centro de atención telefónica</w:t>
      </w:r>
    </w:p>
    <w:p w14:paraId="645383D2" w14:textId="77777777" w:rsidR="003B1C2C" w:rsidRDefault="003B1C2C" w:rsidP="007A61C0">
      <w:pPr>
        <w:spacing w:after="0" w:line="240" w:lineRule="auto"/>
        <w:textAlignment w:val="center"/>
        <w:rPr>
          <w:rStyle w:val="Textoennegrita"/>
          <w:rFonts w:asciiTheme="majorHAnsi" w:eastAsia="Times New Roman" w:hAnsiTheme="majorHAnsi" w:cs="Calibri"/>
          <w:b w:val="0"/>
          <w:bCs w:val="0"/>
          <w:color w:val="000000"/>
          <w:sz w:val="24"/>
          <w:szCs w:val="24"/>
          <w:lang w:val="es-MX" w:eastAsia="es-MX"/>
        </w:rPr>
      </w:pPr>
    </w:p>
    <w:p w14:paraId="72F4F749" w14:textId="77777777" w:rsidR="00AF0E4E" w:rsidRPr="00DE495B" w:rsidRDefault="00AF0E4E" w:rsidP="001447C9">
      <w:pPr>
        <w:spacing w:after="0" w:line="240" w:lineRule="auto"/>
        <w:jc w:val="center"/>
        <w:textAlignment w:val="center"/>
        <w:rPr>
          <w:rStyle w:val="Textoennegrita"/>
          <w:rFonts w:asciiTheme="majorHAnsi" w:eastAsia="Times New Roman" w:hAnsiTheme="majorHAnsi" w:cs="Calibri"/>
          <w:b w:val="0"/>
          <w:bCs w:val="0"/>
          <w:color w:val="000000"/>
          <w:lang w:val="es-MX" w:eastAsia="es-MX"/>
        </w:rPr>
      </w:pPr>
    </w:p>
    <w:tbl>
      <w:tblPr>
        <w:tblStyle w:val="Tablaconcuadrcula"/>
        <w:tblW w:w="5732" w:type="pct"/>
        <w:jc w:val="center"/>
        <w:tblLook w:val="04A0" w:firstRow="1" w:lastRow="0" w:firstColumn="1" w:lastColumn="0" w:noHBand="0" w:noVBand="1"/>
      </w:tblPr>
      <w:tblGrid>
        <w:gridCol w:w="1008"/>
        <w:gridCol w:w="890"/>
        <w:gridCol w:w="809"/>
        <w:gridCol w:w="827"/>
        <w:gridCol w:w="809"/>
        <w:gridCol w:w="828"/>
        <w:gridCol w:w="810"/>
        <w:gridCol w:w="828"/>
        <w:gridCol w:w="810"/>
        <w:gridCol w:w="834"/>
        <w:gridCol w:w="810"/>
        <w:gridCol w:w="832"/>
        <w:gridCol w:w="1243"/>
      </w:tblGrid>
      <w:tr w:rsidR="00205825" w:rsidRPr="00DE495B" w14:paraId="0B8B2889" w14:textId="77777777" w:rsidTr="003777AC">
        <w:trPr>
          <w:trHeight w:val="454"/>
          <w:jc w:val="center"/>
        </w:trPr>
        <w:tc>
          <w:tcPr>
            <w:tcW w:w="837" w:type="pct"/>
            <w:gridSpan w:val="2"/>
            <w:vMerge w:val="restart"/>
          </w:tcPr>
          <w:p w14:paraId="3ABFB038" w14:textId="77777777" w:rsidR="00205825" w:rsidRPr="00DE495B" w:rsidRDefault="00DE495B" w:rsidP="001447C9">
            <w:pPr>
              <w:jc w:val="center"/>
              <w:textAlignment w:val="center"/>
              <w:rPr>
                <w:rStyle w:val="Textoennegrita"/>
                <w:rFonts w:ascii="Aptos" w:eastAsia="Times New Roman" w:hAnsi="Aptos" w:cs="Calibri"/>
                <w:b w:val="0"/>
                <w:bCs w:val="0"/>
                <w:color w:val="000000"/>
                <w:sz w:val="18"/>
                <w:szCs w:val="18"/>
                <w:lang w:val="es-MX" w:eastAsia="es-MX"/>
              </w:rPr>
            </w:pPr>
            <w:r w:rsidRPr="00DE495B">
              <w:rPr>
                <w:rStyle w:val="Referenciasutil"/>
                <w:rFonts w:ascii="Aptos" w:hAnsi="Aptos"/>
                <w:b/>
                <w:bCs/>
                <w:noProof/>
                <w:color w:val="17406D" w:themeColor="text2"/>
                <w:sz w:val="20"/>
                <w:szCs w:val="20"/>
                <w:u w:val="single"/>
                <w:lang w:val="en-US"/>
              </w:rPr>
              <w:drawing>
                <wp:anchor distT="0" distB="0" distL="114300" distR="114300" simplePos="0" relativeHeight="251713536" behindDoc="0" locked="0" layoutInCell="1" allowOverlap="1" wp14:anchorId="161BB796" wp14:editId="405EAB24">
                  <wp:simplePos x="0" y="0"/>
                  <wp:positionH relativeFrom="column">
                    <wp:posOffset>303614</wp:posOffset>
                  </wp:positionH>
                  <wp:positionV relativeFrom="paragraph">
                    <wp:posOffset>72390</wp:posOffset>
                  </wp:positionV>
                  <wp:extent cx="485153" cy="197224"/>
                  <wp:effectExtent l="0" t="0" r="0" b="8255"/>
                  <wp:wrapNone/>
                  <wp:docPr id="99057319" name="Imagen 99057319" descr="Corporación de Acueducto y Alcantarillado de Santo Domingo | CAASD"/>
                  <wp:cNvGraphicFramePr/>
                  <a:graphic xmlns:a="http://schemas.openxmlformats.org/drawingml/2006/main">
                    <a:graphicData uri="http://schemas.openxmlformats.org/drawingml/2006/picture">
                      <pic:pic xmlns:pic="http://schemas.openxmlformats.org/drawingml/2006/picture">
                        <pic:nvPicPr>
                          <pic:cNvPr id="2" name="Imagen 1" descr="Corporación de Acueducto y Alcantarillado de Santo Domingo | CAASD"/>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485153" cy="197224"/>
                          </a:xfrm>
                          <a:prstGeom prst="rect">
                            <a:avLst/>
                          </a:prstGeom>
                          <a:noFill/>
                        </pic:spPr>
                      </pic:pic>
                    </a:graphicData>
                  </a:graphic>
                  <wp14:sizeRelH relativeFrom="page">
                    <wp14:pctWidth>0</wp14:pctWidth>
                  </wp14:sizeRelH>
                  <wp14:sizeRelV relativeFrom="page">
                    <wp14:pctHeight>0</wp14:pctHeight>
                  </wp14:sizeRelV>
                </wp:anchor>
              </w:drawing>
            </w:r>
          </w:p>
          <w:p w14:paraId="66D82231" w14:textId="77777777" w:rsidR="00F76401" w:rsidRPr="00DE495B" w:rsidRDefault="00F76401" w:rsidP="001447C9">
            <w:pPr>
              <w:jc w:val="center"/>
              <w:textAlignment w:val="center"/>
              <w:rPr>
                <w:rStyle w:val="Textoennegrita"/>
                <w:rFonts w:ascii="Aptos" w:eastAsia="Times New Roman" w:hAnsi="Aptos" w:cs="Calibri"/>
                <w:color w:val="000000"/>
                <w:sz w:val="20"/>
                <w:szCs w:val="20"/>
                <w:lang w:val="es-MX" w:eastAsia="es-MX"/>
              </w:rPr>
            </w:pPr>
          </w:p>
          <w:p w14:paraId="0CA4A771" w14:textId="77777777" w:rsidR="00205825" w:rsidRPr="00DE495B" w:rsidRDefault="00205825" w:rsidP="001447C9">
            <w:pPr>
              <w:jc w:val="center"/>
              <w:textAlignment w:val="center"/>
              <w:rPr>
                <w:rStyle w:val="Textoennegrita"/>
                <w:rFonts w:ascii="Aptos" w:eastAsia="Times New Roman" w:hAnsi="Aptos" w:cs="Calibri"/>
                <w:color w:val="000000"/>
                <w:sz w:val="20"/>
                <w:szCs w:val="20"/>
                <w:lang w:val="es-MX" w:eastAsia="es-MX"/>
              </w:rPr>
            </w:pPr>
            <w:r w:rsidRPr="00DE495B">
              <w:rPr>
                <w:rStyle w:val="Textoennegrita"/>
                <w:rFonts w:ascii="Aptos" w:eastAsia="Times New Roman" w:hAnsi="Aptos" w:cs="Calibri"/>
                <w:color w:val="000000"/>
                <w:sz w:val="20"/>
                <w:szCs w:val="20"/>
                <w:lang w:val="es-MX" w:eastAsia="es-MX"/>
              </w:rPr>
              <w:t>Meses</w:t>
            </w:r>
          </w:p>
          <w:p w14:paraId="23B85446" w14:textId="77777777" w:rsidR="00205825" w:rsidRPr="00DE495B" w:rsidRDefault="00205825" w:rsidP="00152D4F">
            <w:pPr>
              <w:textAlignment w:val="center"/>
              <w:rPr>
                <w:rStyle w:val="Textoennegrita"/>
                <w:rFonts w:ascii="Aptos" w:eastAsia="Times New Roman" w:hAnsi="Aptos" w:cs="Calibri"/>
                <w:color w:val="000000"/>
                <w:sz w:val="18"/>
                <w:szCs w:val="18"/>
                <w:lang w:val="es-MX" w:eastAsia="es-MX"/>
              </w:rPr>
            </w:pPr>
          </w:p>
        </w:tc>
        <w:tc>
          <w:tcPr>
            <w:tcW w:w="2890" w:type="pct"/>
            <w:gridSpan w:val="8"/>
          </w:tcPr>
          <w:p w14:paraId="7185BA13" w14:textId="77777777" w:rsidR="00205825" w:rsidRPr="003B62E2" w:rsidRDefault="00A51B23" w:rsidP="00A51B23">
            <w:pPr>
              <w:tabs>
                <w:tab w:val="left" w:pos="1710"/>
              </w:tabs>
              <w:spacing w:after="160" w:line="276" w:lineRule="auto"/>
              <w:jc w:val="center"/>
              <w:rPr>
                <w:rStyle w:val="Referenciasutil"/>
                <w:rFonts w:ascii="Aptos" w:hAnsi="Aptos"/>
                <w:color w:val="17406D" w:themeColor="text2"/>
                <w:sz w:val="24"/>
                <w:szCs w:val="24"/>
                <w:u w:val="single"/>
              </w:rPr>
            </w:pPr>
            <w:r w:rsidRPr="003B62E2">
              <w:rPr>
                <w:rStyle w:val="Referenciasutil"/>
                <w:rFonts w:ascii="Aptos" w:hAnsi="Aptos"/>
                <w:b/>
                <w:bCs/>
                <w:color w:val="17406D" w:themeColor="text2"/>
                <w:sz w:val="24"/>
                <w:szCs w:val="24"/>
                <w:u w:val="single"/>
              </w:rPr>
              <w:t xml:space="preserve">REPORTE DE </w:t>
            </w:r>
            <w:r w:rsidR="00205825" w:rsidRPr="003B62E2">
              <w:rPr>
                <w:rStyle w:val="Referenciasutil"/>
                <w:rFonts w:ascii="Aptos" w:hAnsi="Aptos"/>
                <w:b/>
                <w:bCs/>
                <w:color w:val="17406D" w:themeColor="text2"/>
                <w:sz w:val="24"/>
                <w:szCs w:val="24"/>
                <w:u w:val="single"/>
              </w:rPr>
              <w:t>AVERÍAS REPORTADAS</w:t>
            </w:r>
          </w:p>
        </w:tc>
        <w:tc>
          <w:tcPr>
            <w:tcW w:w="724" w:type="pct"/>
            <w:gridSpan w:val="2"/>
            <w:vMerge w:val="restart"/>
            <w:shd w:val="clear" w:color="auto" w:fill="D9D9D9" w:themeFill="background1" w:themeFillShade="D9"/>
          </w:tcPr>
          <w:p w14:paraId="32405108" w14:textId="77777777" w:rsidR="00205825" w:rsidRPr="00DE495B" w:rsidRDefault="00205825" w:rsidP="001447C9">
            <w:pPr>
              <w:jc w:val="center"/>
              <w:textAlignment w:val="center"/>
              <w:rPr>
                <w:rStyle w:val="Textoennegrita"/>
                <w:rFonts w:ascii="Aptos" w:eastAsia="Times New Roman" w:hAnsi="Aptos" w:cs="Calibri"/>
                <w:b w:val="0"/>
                <w:bCs w:val="0"/>
                <w:color w:val="000000"/>
                <w:sz w:val="16"/>
                <w:szCs w:val="16"/>
                <w:lang w:val="es-MX" w:eastAsia="es-MX"/>
              </w:rPr>
            </w:pPr>
          </w:p>
          <w:p w14:paraId="6871698F" w14:textId="77777777" w:rsidR="00205825" w:rsidRPr="00DE495B" w:rsidRDefault="00205825" w:rsidP="001447C9">
            <w:pPr>
              <w:jc w:val="center"/>
              <w:textAlignment w:val="center"/>
              <w:rPr>
                <w:rStyle w:val="Textoennegrita"/>
                <w:rFonts w:ascii="Aptos" w:eastAsia="Times New Roman" w:hAnsi="Aptos" w:cs="Calibri"/>
                <w:color w:val="000000"/>
                <w:sz w:val="16"/>
                <w:szCs w:val="16"/>
                <w:lang w:val="es-MX" w:eastAsia="es-MX"/>
              </w:rPr>
            </w:pPr>
            <w:r w:rsidRPr="00DE495B">
              <w:rPr>
                <w:rStyle w:val="Textoennegrita"/>
                <w:rFonts w:ascii="Aptos" w:eastAsia="Times New Roman" w:hAnsi="Aptos" w:cs="Calibri"/>
                <w:color w:val="000000"/>
                <w:sz w:val="20"/>
                <w:szCs w:val="20"/>
                <w:lang w:val="es-MX" w:eastAsia="es-MX"/>
              </w:rPr>
              <w:t>Total</w:t>
            </w:r>
          </w:p>
        </w:tc>
        <w:tc>
          <w:tcPr>
            <w:tcW w:w="549" w:type="pct"/>
            <w:vMerge w:val="restart"/>
          </w:tcPr>
          <w:p w14:paraId="61EB81FE" w14:textId="77777777" w:rsidR="00F76401" w:rsidRPr="00DE495B" w:rsidRDefault="00F76401" w:rsidP="001447C9">
            <w:pPr>
              <w:jc w:val="center"/>
              <w:textAlignment w:val="center"/>
              <w:rPr>
                <w:rStyle w:val="Textoennegrita"/>
                <w:rFonts w:ascii="Aptos" w:eastAsia="Times New Roman" w:hAnsi="Aptos" w:cs="Calibri"/>
                <w:color w:val="000000"/>
                <w:sz w:val="20"/>
                <w:szCs w:val="20"/>
                <w:lang w:val="es-MX" w:eastAsia="es-MX"/>
              </w:rPr>
            </w:pPr>
          </w:p>
          <w:p w14:paraId="22E6CE75" w14:textId="77777777" w:rsidR="00205825" w:rsidRPr="00DE495B" w:rsidRDefault="00205825" w:rsidP="001447C9">
            <w:pPr>
              <w:jc w:val="center"/>
              <w:textAlignment w:val="center"/>
              <w:rPr>
                <w:rStyle w:val="Textoennegrita"/>
                <w:rFonts w:ascii="Aptos" w:eastAsia="Times New Roman" w:hAnsi="Aptos" w:cs="Calibri"/>
                <w:color w:val="000000"/>
                <w:sz w:val="20"/>
                <w:szCs w:val="20"/>
                <w:lang w:val="es-MX" w:eastAsia="es-MX"/>
              </w:rPr>
            </w:pPr>
            <w:r w:rsidRPr="00DE495B">
              <w:rPr>
                <w:rStyle w:val="Textoennegrita"/>
                <w:rFonts w:ascii="Aptos" w:eastAsia="Times New Roman" w:hAnsi="Aptos" w:cs="Calibri"/>
                <w:color w:val="000000"/>
                <w:sz w:val="18"/>
                <w:szCs w:val="18"/>
                <w:lang w:val="es-MX" w:eastAsia="es-MX"/>
              </w:rPr>
              <w:t>EFICIENCIA POR MES (%)</w:t>
            </w:r>
          </w:p>
        </w:tc>
      </w:tr>
      <w:tr w:rsidR="00205825" w:rsidRPr="00DE495B" w14:paraId="62F6923D" w14:textId="77777777" w:rsidTr="003777AC">
        <w:trPr>
          <w:trHeight w:val="383"/>
          <w:jc w:val="center"/>
        </w:trPr>
        <w:tc>
          <w:tcPr>
            <w:tcW w:w="837" w:type="pct"/>
            <w:gridSpan w:val="2"/>
            <w:vMerge/>
          </w:tcPr>
          <w:p w14:paraId="749ED4ED" w14:textId="77777777" w:rsidR="00205825" w:rsidRPr="00DE495B" w:rsidRDefault="00205825" w:rsidP="001447C9">
            <w:pPr>
              <w:jc w:val="center"/>
              <w:textAlignment w:val="center"/>
              <w:rPr>
                <w:rStyle w:val="Textoennegrita"/>
                <w:rFonts w:ascii="Aptos" w:eastAsia="Times New Roman" w:hAnsi="Aptos" w:cs="Calibri"/>
                <w:b w:val="0"/>
                <w:bCs w:val="0"/>
                <w:color w:val="000000"/>
                <w:sz w:val="18"/>
                <w:szCs w:val="18"/>
                <w:lang w:val="es-MX" w:eastAsia="es-MX"/>
              </w:rPr>
            </w:pPr>
          </w:p>
        </w:tc>
        <w:tc>
          <w:tcPr>
            <w:tcW w:w="721" w:type="pct"/>
            <w:gridSpan w:val="2"/>
            <w:shd w:val="clear" w:color="auto" w:fill="002060"/>
          </w:tcPr>
          <w:p w14:paraId="0C5B7B0B" w14:textId="77777777" w:rsidR="00205825" w:rsidRPr="00DE495B" w:rsidRDefault="00205825" w:rsidP="001447C9">
            <w:pPr>
              <w:jc w:val="center"/>
              <w:textAlignment w:val="center"/>
              <w:rPr>
                <w:rStyle w:val="Textoennegrita"/>
                <w:rFonts w:ascii="Aptos" w:eastAsia="Times New Roman" w:hAnsi="Aptos" w:cs="Calibri"/>
                <w:color w:val="FFFFFF" w:themeColor="background1"/>
                <w:sz w:val="16"/>
                <w:szCs w:val="16"/>
                <w:lang w:val="es-MX" w:eastAsia="es-MX"/>
              </w:rPr>
            </w:pPr>
            <w:r w:rsidRPr="00DE495B">
              <w:rPr>
                <w:rStyle w:val="Textoennegrita"/>
                <w:rFonts w:ascii="Aptos" w:eastAsia="Times New Roman" w:hAnsi="Aptos" w:cs="Calibri"/>
                <w:color w:val="FFFFFF" w:themeColor="background1"/>
                <w:sz w:val="16"/>
                <w:szCs w:val="16"/>
                <w:lang w:val="es-MX" w:eastAsia="es-MX"/>
              </w:rPr>
              <w:t>Departamento Noroeste</w:t>
            </w:r>
          </w:p>
        </w:tc>
        <w:tc>
          <w:tcPr>
            <w:tcW w:w="721" w:type="pct"/>
            <w:gridSpan w:val="2"/>
            <w:shd w:val="clear" w:color="auto" w:fill="002060"/>
          </w:tcPr>
          <w:p w14:paraId="2C8BFAB0" w14:textId="77777777" w:rsidR="00205825" w:rsidRPr="00DE495B" w:rsidRDefault="00205825" w:rsidP="001447C9">
            <w:pPr>
              <w:jc w:val="center"/>
              <w:textAlignment w:val="center"/>
              <w:rPr>
                <w:rStyle w:val="Textoennegrita"/>
                <w:rFonts w:ascii="Aptos" w:eastAsia="Times New Roman" w:hAnsi="Aptos" w:cs="Calibri"/>
                <w:color w:val="FFFFFF" w:themeColor="background1"/>
                <w:sz w:val="16"/>
                <w:szCs w:val="16"/>
                <w:lang w:val="es-MX" w:eastAsia="es-MX"/>
              </w:rPr>
            </w:pPr>
            <w:r w:rsidRPr="00DE495B">
              <w:rPr>
                <w:rStyle w:val="Textoennegrita"/>
                <w:rFonts w:ascii="Aptos" w:eastAsia="Times New Roman" w:hAnsi="Aptos" w:cs="Calibri"/>
                <w:color w:val="FFFFFF" w:themeColor="background1"/>
                <w:sz w:val="16"/>
                <w:szCs w:val="16"/>
                <w:lang w:val="es-MX" w:eastAsia="es-MX"/>
              </w:rPr>
              <w:t>Departamento Suroeste</w:t>
            </w:r>
          </w:p>
        </w:tc>
        <w:tc>
          <w:tcPr>
            <w:tcW w:w="722" w:type="pct"/>
            <w:gridSpan w:val="2"/>
            <w:shd w:val="clear" w:color="auto" w:fill="002060"/>
          </w:tcPr>
          <w:p w14:paraId="111CF36E" w14:textId="77777777" w:rsidR="00205825" w:rsidRPr="00DE495B" w:rsidRDefault="00205825" w:rsidP="001447C9">
            <w:pPr>
              <w:jc w:val="center"/>
              <w:textAlignment w:val="center"/>
              <w:rPr>
                <w:rStyle w:val="Textoennegrita"/>
                <w:rFonts w:ascii="Aptos" w:eastAsia="Times New Roman" w:hAnsi="Aptos" w:cs="Calibri"/>
                <w:color w:val="FFFFFF" w:themeColor="background1"/>
                <w:sz w:val="16"/>
                <w:szCs w:val="16"/>
                <w:lang w:val="es-MX" w:eastAsia="es-MX"/>
              </w:rPr>
            </w:pPr>
            <w:r w:rsidRPr="00DE495B">
              <w:rPr>
                <w:rStyle w:val="Textoennegrita"/>
                <w:rFonts w:ascii="Aptos" w:eastAsia="Times New Roman" w:hAnsi="Aptos" w:cs="Calibri"/>
                <w:color w:val="FFFFFF" w:themeColor="background1"/>
                <w:sz w:val="16"/>
                <w:szCs w:val="16"/>
                <w:lang w:val="es-MX" w:eastAsia="es-MX"/>
              </w:rPr>
              <w:t>Departamento Norte</w:t>
            </w:r>
          </w:p>
        </w:tc>
        <w:tc>
          <w:tcPr>
            <w:tcW w:w="725" w:type="pct"/>
            <w:gridSpan w:val="2"/>
            <w:shd w:val="clear" w:color="auto" w:fill="002060"/>
          </w:tcPr>
          <w:p w14:paraId="1EB36D00" w14:textId="77777777" w:rsidR="00205825" w:rsidRPr="00DE495B" w:rsidRDefault="00205825" w:rsidP="001447C9">
            <w:pPr>
              <w:jc w:val="center"/>
              <w:textAlignment w:val="center"/>
              <w:rPr>
                <w:rStyle w:val="Textoennegrita"/>
                <w:rFonts w:ascii="Aptos" w:eastAsia="Times New Roman" w:hAnsi="Aptos" w:cs="Calibri"/>
                <w:color w:val="FFFFFF" w:themeColor="background1"/>
                <w:sz w:val="16"/>
                <w:szCs w:val="16"/>
                <w:lang w:val="es-MX" w:eastAsia="es-MX"/>
              </w:rPr>
            </w:pPr>
            <w:r w:rsidRPr="00DE495B">
              <w:rPr>
                <w:rStyle w:val="Textoennegrita"/>
                <w:rFonts w:ascii="Aptos" w:eastAsia="Times New Roman" w:hAnsi="Aptos" w:cs="Calibri"/>
                <w:color w:val="FFFFFF" w:themeColor="background1"/>
                <w:sz w:val="16"/>
                <w:szCs w:val="16"/>
                <w:lang w:val="es-MX" w:eastAsia="es-MX"/>
              </w:rPr>
              <w:t>Departamento Este</w:t>
            </w:r>
          </w:p>
        </w:tc>
        <w:tc>
          <w:tcPr>
            <w:tcW w:w="724" w:type="pct"/>
            <w:gridSpan w:val="2"/>
            <w:vMerge/>
            <w:shd w:val="clear" w:color="auto" w:fill="D9D9D9" w:themeFill="background1" w:themeFillShade="D9"/>
          </w:tcPr>
          <w:p w14:paraId="646948A7" w14:textId="77777777" w:rsidR="00205825" w:rsidRPr="00DE495B" w:rsidRDefault="00205825" w:rsidP="001447C9">
            <w:pPr>
              <w:jc w:val="center"/>
              <w:textAlignment w:val="center"/>
              <w:rPr>
                <w:rStyle w:val="Textoennegrita"/>
                <w:rFonts w:ascii="Aptos" w:eastAsia="Times New Roman" w:hAnsi="Aptos" w:cs="Calibri"/>
                <w:b w:val="0"/>
                <w:bCs w:val="0"/>
                <w:color w:val="000000"/>
                <w:sz w:val="16"/>
                <w:szCs w:val="16"/>
                <w:lang w:val="es-MX" w:eastAsia="es-MX"/>
              </w:rPr>
            </w:pPr>
          </w:p>
        </w:tc>
        <w:tc>
          <w:tcPr>
            <w:tcW w:w="549" w:type="pct"/>
            <w:vMerge/>
          </w:tcPr>
          <w:p w14:paraId="36151C97" w14:textId="77777777" w:rsidR="00205825" w:rsidRPr="00DE495B" w:rsidRDefault="00205825" w:rsidP="001447C9">
            <w:pPr>
              <w:jc w:val="center"/>
              <w:textAlignment w:val="center"/>
              <w:rPr>
                <w:rStyle w:val="Textoennegrita"/>
                <w:rFonts w:ascii="Aptos" w:eastAsia="Times New Roman" w:hAnsi="Aptos" w:cs="Calibri"/>
                <w:b w:val="0"/>
                <w:bCs w:val="0"/>
                <w:color w:val="000000"/>
                <w:sz w:val="16"/>
                <w:szCs w:val="16"/>
                <w:lang w:val="es-MX" w:eastAsia="es-MX"/>
              </w:rPr>
            </w:pPr>
          </w:p>
        </w:tc>
      </w:tr>
      <w:tr w:rsidR="00EE1E8F" w:rsidRPr="00DE495B" w14:paraId="5A26B643" w14:textId="77777777" w:rsidTr="003777AC">
        <w:trPr>
          <w:trHeight w:val="54"/>
          <w:jc w:val="center"/>
        </w:trPr>
        <w:tc>
          <w:tcPr>
            <w:tcW w:w="837" w:type="pct"/>
            <w:gridSpan w:val="2"/>
            <w:vMerge/>
            <w:shd w:val="clear" w:color="auto" w:fill="D9D9D9" w:themeFill="background1" w:themeFillShade="D9"/>
          </w:tcPr>
          <w:p w14:paraId="28550FA5" w14:textId="77777777" w:rsidR="00205825" w:rsidRPr="00DE495B" w:rsidRDefault="00205825" w:rsidP="001447C9">
            <w:pPr>
              <w:jc w:val="center"/>
              <w:textAlignment w:val="center"/>
              <w:rPr>
                <w:rStyle w:val="Textoennegrita"/>
                <w:rFonts w:ascii="Aptos" w:eastAsia="Times New Roman" w:hAnsi="Aptos" w:cs="Calibri"/>
                <w:color w:val="000000"/>
                <w:sz w:val="18"/>
                <w:szCs w:val="18"/>
                <w:lang w:val="es-MX" w:eastAsia="es-MX"/>
              </w:rPr>
            </w:pPr>
          </w:p>
        </w:tc>
        <w:tc>
          <w:tcPr>
            <w:tcW w:w="357" w:type="pct"/>
          </w:tcPr>
          <w:p w14:paraId="6245EC7B" w14:textId="77777777" w:rsidR="00F76401" w:rsidRPr="00DE495B" w:rsidRDefault="00F76401" w:rsidP="001447C9">
            <w:pPr>
              <w:jc w:val="center"/>
              <w:textAlignment w:val="center"/>
              <w:rPr>
                <w:rStyle w:val="Textoennegrita"/>
                <w:rFonts w:ascii="Aptos" w:eastAsia="Times New Roman" w:hAnsi="Aptos" w:cs="Calibri"/>
                <w:color w:val="000000"/>
                <w:sz w:val="14"/>
                <w:szCs w:val="14"/>
                <w:lang w:val="es-MX" w:eastAsia="es-MX"/>
              </w:rPr>
            </w:pPr>
          </w:p>
          <w:p w14:paraId="2F8E05B9" w14:textId="77777777" w:rsidR="00205825" w:rsidRPr="00DE495B" w:rsidRDefault="00205825" w:rsidP="001447C9">
            <w:pPr>
              <w:jc w:val="center"/>
              <w:textAlignment w:val="center"/>
              <w:rPr>
                <w:rStyle w:val="Textoennegrita"/>
                <w:rFonts w:ascii="Aptos" w:eastAsia="Times New Roman" w:hAnsi="Aptos" w:cs="Calibri"/>
                <w:color w:val="000000"/>
                <w:sz w:val="14"/>
                <w:szCs w:val="14"/>
                <w:lang w:val="es-MX" w:eastAsia="es-MX"/>
              </w:rPr>
            </w:pPr>
            <w:r w:rsidRPr="00DE495B">
              <w:rPr>
                <w:rStyle w:val="Textoennegrita"/>
                <w:rFonts w:ascii="Aptos" w:eastAsia="Times New Roman" w:hAnsi="Aptos" w:cs="Calibri"/>
                <w:color w:val="000000"/>
                <w:sz w:val="14"/>
                <w:szCs w:val="14"/>
                <w:lang w:val="es-MX" w:eastAsia="es-MX"/>
              </w:rPr>
              <w:t xml:space="preserve">Entrante </w:t>
            </w:r>
          </w:p>
        </w:tc>
        <w:tc>
          <w:tcPr>
            <w:tcW w:w="365" w:type="pct"/>
          </w:tcPr>
          <w:p w14:paraId="767E5848" w14:textId="77777777" w:rsidR="00F76401" w:rsidRPr="00DE495B" w:rsidRDefault="00F76401" w:rsidP="001447C9">
            <w:pPr>
              <w:jc w:val="center"/>
              <w:textAlignment w:val="center"/>
              <w:rPr>
                <w:rStyle w:val="Textoennegrita"/>
                <w:rFonts w:ascii="Aptos" w:eastAsia="Times New Roman" w:hAnsi="Aptos" w:cs="Calibri"/>
                <w:color w:val="000000"/>
                <w:sz w:val="14"/>
                <w:szCs w:val="14"/>
                <w:lang w:val="es-MX" w:eastAsia="es-MX"/>
              </w:rPr>
            </w:pPr>
          </w:p>
          <w:p w14:paraId="680DA655" w14:textId="77777777" w:rsidR="00205825" w:rsidRPr="00DE495B" w:rsidRDefault="00205825" w:rsidP="001447C9">
            <w:pPr>
              <w:jc w:val="center"/>
              <w:textAlignment w:val="center"/>
              <w:rPr>
                <w:rStyle w:val="Textoennegrita"/>
                <w:rFonts w:ascii="Aptos" w:eastAsia="Times New Roman" w:hAnsi="Aptos" w:cs="Calibri"/>
                <w:color w:val="000000"/>
                <w:sz w:val="14"/>
                <w:szCs w:val="14"/>
                <w:lang w:val="es-MX" w:eastAsia="es-MX"/>
              </w:rPr>
            </w:pPr>
            <w:r w:rsidRPr="00DE495B">
              <w:rPr>
                <w:rStyle w:val="Textoennegrita"/>
                <w:rFonts w:ascii="Aptos" w:eastAsia="Times New Roman" w:hAnsi="Aptos" w:cs="Calibri"/>
                <w:color w:val="000000"/>
                <w:sz w:val="14"/>
                <w:szCs w:val="14"/>
                <w:lang w:val="es-MX" w:eastAsia="es-MX"/>
              </w:rPr>
              <w:t>Resuelta</w:t>
            </w:r>
          </w:p>
        </w:tc>
        <w:tc>
          <w:tcPr>
            <w:tcW w:w="357" w:type="pct"/>
          </w:tcPr>
          <w:p w14:paraId="6EB30589" w14:textId="77777777" w:rsidR="00F76401" w:rsidRPr="00DE495B" w:rsidRDefault="00F76401" w:rsidP="001447C9">
            <w:pPr>
              <w:jc w:val="center"/>
              <w:textAlignment w:val="center"/>
              <w:rPr>
                <w:rStyle w:val="Textoennegrita"/>
                <w:rFonts w:ascii="Aptos" w:eastAsia="Times New Roman" w:hAnsi="Aptos" w:cs="Calibri"/>
                <w:color w:val="000000"/>
                <w:sz w:val="14"/>
                <w:szCs w:val="14"/>
                <w:lang w:val="es-MX" w:eastAsia="es-MX"/>
              </w:rPr>
            </w:pPr>
          </w:p>
          <w:p w14:paraId="64E83FDE" w14:textId="77777777" w:rsidR="00205825" w:rsidRPr="00DE495B" w:rsidRDefault="00205825" w:rsidP="001447C9">
            <w:pPr>
              <w:jc w:val="center"/>
              <w:textAlignment w:val="center"/>
              <w:rPr>
                <w:rStyle w:val="Textoennegrita"/>
                <w:rFonts w:ascii="Aptos" w:eastAsia="Times New Roman" w:hAnsi="Aptos" w:cs="Calibri"/>
                <w:color w:val="000000"/>
                <w:sz w:val="14"/>
                <w:szCs w:val="14"/>
                <w:lang w:val="es-MX" w:eastAsia="es-MX"/>
              </w:rPr>
            </w:pPr>
            <w:r w:rsidRPr="00DE495B">
              <w:rPr>
                <w:rStyle w:val="Textoennegrita"/>
                <w:rFonts w:ascii="Aptos" w:eastAsia="Times New Roman" w:hAnsi="Aptos" w:cs="Calibri"/>
                <w:color w:val="000000"/>
                <w:sz w:val="14"/>
                <w:szCs w:val="14"/>
                <w:lang w:val="es-MX" w:eastAsia="es-MX"/>
              </w:rPr>
              <w:t>Entrante</w:t>
            </w:r>
          </w:p>
        </w:tc>
        <w:tc>
          <w:tcPr>
            <w:tcW w:w="365" w:type="pct"/>
          </w:tcPr>
          <w:p w14:paraId="3CE72574" w14:textId="77777777" w:rsidR="00F76401" w:rsidRPr="00DE495B" w:rsidRDefault="00F76401" w:rsidP="001447C9">
            <w:pPr>
              <w:jc w:val="center"/>
              <w:textAlignment w:val="center"/>
              <w:rPr>
                <w:rStyle w:val="Textoennegrita"/>
                <w:rFonts w:ascii="Aptos" w:eastAsia="Times New Roman" w:hAnsi="Aptos" w:cs="Calibri"/>
                <w:color w:val="000000"/>
                <w:sz w:val="14"/>
                <w:szCs w:val="14"/>
                <w:lang w:val="es-MX" w:eastAsia="es-MX"/>
              </w:rPr>
            </w:pPr>
          </w:p>
          <w:p w14:paraId="0A94AC02" w14:textId="77777777" w:rsidR="00205825" w:rsidRPr="00DE495B" w:rsidRDefault="00205825" w:rsidP="001447C9">
            <w:pPr>
              <w:jc w:val="center"/>
              <w:textAlignment w:val="center"/>
              <w:rPr>
                <w:rStyle w:val="Textoennegrita"/>
                <w:rFonts w:ascii="Aptos" w:eastAsia="Times New Roman" w:hAnsi="Aptos" w:cs="Calibri"/>
                <w:color w:val="000000"/>
                <w:sz w:val="14"/>
                <w:szCs w:val="14"/>
                <w:lang w:val="es-MX" w:eastAsia="es-MX"/>
              </w:rPr>
            </w:pPr>
            <w:r w:rsidRPr="00DE495B">
              <w:rPr>
                <w:rStyle w:val="Textoennegrita"/>
                <w:rFonts w:ascii="Aptos" w:eastAsia="Times New Roman" w:hAnsi="Aptos" w:cs="Calibri"/>
                <w:color w:val="000000"/>
                <w:sz w:val="14"/>
                <w:szCs w:val="14"/>
                <w:lang w:val="es-MX" w:eastAsia="es-MX"/>
              </w:rPr>
              <w:t>Resuelta</w:t>
            </w:r>
          </w:p>
        </w:tc>
        <w:tc>
          <w:tcPr>
            <w:tcW w:w="357" w:type="pct"/>
          </w:tcPr>
          <w:p w14:paraId="04978C8A" w14:textId="77777777" w:rsidR="00F76401" w:rsidRPr="00DE495B" w:rsidRDefault="00F76401" w:rsidP="001447C9">
            <w:pPr>
              <w:jc w:val="center"/>
              <w:textAlignment w:val="center"/>
              <w:rPr>
                <w:rStyle w:val="Textoennegrita"/>
                <w:rFonts w:ascii="Aptos" w:eastAsia="Times New Roman" w:hAnsi="Aptos" w:cs="Calibri"/>
                <w:color w:val="000000"/>
                <w:sz w:val="14"/>
                <w:szCs w:val="14"/>
                <w:lang w:val="es-MX" w:eastAsia="es-MX"/>
              </w:rPr>
            </w:pPr>
          </w:p>
          <w:p w14:paraId="44F74C5F" w14:textId="77777777" w:rsidR="00205825" w:rsidRPr="00DE495B" w:rsidRDefault="00205825" w:rsidP="001447C9">
            <w:pPr>
              <w:jc w:val="center"/>
              <w:textAlignment w:val="center"/>
              <w:rPr>
                <w:rStyle w:val="Textoennegrita"/>
                <w:rFonts w:ascii="Aptos" w:eastAsia="Times New Roman" w:hAnsi="Aptos" w:cs="Calibri"/>
                <w:color w:val="000000"/>
                <w:sz w:val="14"/>
                <w:szCs w:val="14"/>
                <w:lang w:val="es-MX" w:eastAsia="es-MX"/>
              </w:rPr>
            </w:pPr>
            <w:r w:rsidRPr="00DE495B">
              <w:rPr>
                <w:rStyle w:val="Textoennegrita"/>
                <w:rFonts w:ascii="Aptos" w:eastAsia="Times New Roman" w:hAnsi="Aptos" w:cs="Calibri"/>
                <w:color w:val="000000"/>
                <w:sz w:val="14"/>
                <w:szCs w:val="14"/>
                <w:lang w:val="es-MX" w:eastAsia="es-MX"/>
              </w:rPr>
              <w:t>Entrante</w:t>
            </w:r>
          </w:p>
        </w:tc>
        <w:tc>
          <w:tcPr>
            <w:tcW w:w="365" w:type="pct"/>
          </w:tcPr>
          <w:p w14:paraId="5E39A1DD" w14:textId="77777777" w:rsidR="00F76401" w:rsidRPr="00DE495B" w:rsidRDefault="00F76401" w:rsidP="001447C9">
            <w:pPr>
              <w:jc w:val="center"/>
              <w:textAlignment w:val="center"/>
              <w:rPr>
                <w:rStyle w:val="Textoennegrita"/>
                <w:rFonts w:ascii="Aptos" w:eastAsia="Times New Roman" w:hAnsi="Aptos" w:cs="Calibri"/>
                <w:color w:val="000000"/>
                <w:sz w:val="14"/>
                <w:szCs w:val="14"/>
                <w:lang w:val="es-MX" w:eastAsia="es-MX"/>
              </w:rPr>
            </w:pPr>
          </w:p>
          <w:p w14:paraId="640394D1" w14:textId="77777777" w:rsidR="00205825" w:rsidRPr="00DE495B" w:rsidRDefault="00205825" w:rsidP="001447C9">
            <w:pPr>
              <w:jc w:val="center"/>
              <w:textAlignment w:val="center"/>
              <w:rPr>
                <w:rStyle w:val="Textoennegrita"/>
                <w:rFonts w:ascii="Aptos" w:eastAsia="Times New Roman" w:hAnsi="Aptos" w:cs="Calibri"/>
                <w:color w:val="000000"/>
                <w:sz w:val="14"/>
                <w:szCs w:val="14"/>
                <w:lang w:val="es-MX" w:eastAsia="es-MX"/>
              </w:rPr>
            </w:pPr>
            <w:r w:rsidRPr="00DE495B">
              <w:rPr>
                <w:rStyle w:val="Textoennegrita"/>
                <w:rFonts w:ascii="Aptos" w:eastAsia="Times New Roman" w:hAnsi="Aptos" w:cs="Calibri"/>
                <w:color w:val="000000"/>
                <w:sz w:val="14"/>
                <w:szCs w:val="14"/>
                <w:lang w:val="es-MX" w:eastAsia="es-MX"/>
              </w:rPr>
              <w:t>Resuelta</w:t>
            </w:r>
          </w:p>
        </w:tc>
        <w:tc>
          <w:tcPr>
            <w:tcW w:w="357" w:type="pct"/>
          </w:tcPr>
          <w:p w14:paraId="78710797" w14:textId="77777777" w:rsidR="00F76401" w:rsidRPr="00DE495B" w:rsidRDefault="00F76401" w:rsidP="001447C9">
            <w:pPr>
              <w:jc w:val="center"/>
              <w:textAlignment w:val="center"/>
              <w:rPr>
                <w:rStyle w:val="Textoennegrita"/>
                <w:rFonts w:ascii="Aptos" w:eastAsia="Times New Roman" w:hAnsi="Aptos" w:cs="Calibri"/>
                <w:color w:val="000000"/>
                <w:sz w:val="14"/>
                <w:szCs w:val="14"/>
                <w:lang w:val="es-MX" w:eastAsia="es-MX"/>
              </w:rPr>
            </w:pPr>
          </w:p>
          <w:p w14:paraId="233D1AC0" w14:textId="77777777" w:rsidR="00205825" w:rsidRPr="00DE495B" w:rsidRDefault="00205825" w:rsidP="001447C9">
            <w:pPr>
              <w:jc w:val="center"/>
              <w:textAlignment w:val="center"/>
              <w:rPr>
                <w:rStyle w:val="Textoennegrita"/>
                <w:rFonts w:ascii="Aptos" w:eastAsia="Times New Roman" w:hAnsi="Aptos" w:cs="Calibri"/>
                <w:color w:val="000000"/>
                <w:sz w:val="14"/>
                <w:szCs w:val="14"/>
                <w:lang w:val="es-MX" w:eastAsia="es-MX"/>
              </w:rPr>
            </w:pPr>
            <w:r w:rsidRPr="00DE495B">
              <w:rPr>
                <w:rStyle w:val="Textoennegrita"/>
                <w:rFonts w:ascii="Aptos" w:eastAsia="Times New Roman" w:hAnsi="Aptos" w:cs="Calibri"/>
                <w:color w:val="000000"/>
                <w:sz w:val="14"/>
                <w:szCs w:val="14"/>
                <w:lang w:val="es-MX" w:eastAsia="es-MX"/>
              </w:rPr>
              <w:t>Entrante</w:t>
            </w:r>
          </w:p>
        </w:tc>
        <w:tc>
          <w:tcPr>
            <w:tcW w:w="368" w:type="pct"/>
          </w:tcPr>
          <w:p w14:paraId="7A380AFE" w14:textId="77777777" w:rsidR="00F76401" w:rsidRPr="00DE495B" w:rsidRDefault="00F76401" w:rsidP="001447C9">
            <w:pPr>
              <w:jc w:val="center"/>
              <w:textAlignment w:val="center"/>
              <w:rPr>
                <w:rStyle w:val="Textoennegrita"/>
                <w:rFonts w:ascii="Aptos" w:eastAsia="Times New Roman" w:hAnsi="Aptos" w:cs="Calibri"/>
                <w:color w:val="000000"/>
                <w:sz w:val="14"/>
                <w:szCs w:val="14"/>
                <w:lang w:val="es-MX" w:eastAsia="es-MX"/>
              </w:rPr>
            </w:pPr>
          </w:p>
          <w:p w14:paraId="530AAAE8" w14:textId="77777777" w:rsidR="00205825" w:rsidRPr="00DE495B" w:rsidRDefault="00205825" w:rsidP="00F76401">
            <w:pPr>
              <w:textAlignment w:val="center"/>
              <w:rPr>
                <w:rStyle w:val="Textoennegrita"/>
                <w:rFonts w:ascii="Aptos" w:eastAsia="Times New Roman" w:hAnsi="Aptos" w:cs="Calibri"/>
                <w:color w:val="000000"/>
                <w:sz w:val="14"/>
                <w:szCs w:val="14"/>
                <w:lang w:val="es-MX" w:eastAsia="es-MX"/>
              </w:rPr>
            </w:pPr>
            <w:r w:rsidRPr="00DE495B">
              <w:rPr>
                <w:rStyle w:val="Textoennegrita"/>
                <w:rFonts w:ascii="Aptos" w:eastAsia="Times New Roman" w:hAnsi="Aptos" w:cs="Calibri"/>
                <w:color w:val="000000"/>
                <w:sz w:val="14"/>
                <w:szCs w:val="14"/>
                <w:lang w:val="es-MX" w:eastAsia="es-MX"/>
              </w:rPr>
              <w:t>Resuelta</w:t>
            </w:r>
          </w:p>
        </w:tc>
        <w:tc>
          <w:tcPr>
            <w:tcW w:w="357" w:type="pct"/>
            <w:shd w:val="clear" w:color="auto" w:fill="D9D9D9" w:themeFill="background1" w:themeFillShade="D9"/>
          </w:tcPr>
          <w:p w14:paraId="5B4B7134" w14:textId="77777777" w:rsidR="00F76401" w:rsidRPr="00DE495B" w:rsidRDefault="00F76401" w:rsidP="001447C9">
            <w:pPr>
              <w:jc w:val="center"/>
              <w:textAlignment w:val="center"/>
              <w:rPr>
                <w:rStyle w:val="Textoennegrita"/>
                <w:rFonts w:ascii="Aptos" w:eastAsia="Times New Roman" w:hAnsi="Aptos" w:cs="Calibri"/>
                <w:color w:val="000000"/>
                <w:sz w:val="14"/>
                <w:szCs w:val="14"/>
                <w:lang w:val="es-MX" w:eastAsia="es-MX"/>
              </w:rPr>
            </w:pPr>
          </w:p>
          <w:p w14:paraId="7842B972" w14:textId="77777777" w:rsidR="00205825" w:rsidRPr="00DE495B" w:rsidRDefault="00205825" w:rsidP="001447C9">
            <w:pPr>
              <w:jc w:val="center"/>
              <w:textAlignment w:val="center"/>
              <w:rPr>
                <w:rStyle w:val="Textoennegrita"/>
                <w:rFonts w:ascii="Aptos" w:eastAsia="Times New Roman" w:hAnsi="Aptos" w:cs="Calibri"/>
                <w:color w:val="000000"/>
                <w:sz w:val="14"/>
                <w:szCs w:val="14"/>
                <w:lang w:val="es-MX" w:eastAsia="es-MX"/>
              </w:rPr>
            </w:pPr>
            <w:r w:rsidRPr="00DE495B">
              <w:rPr>
                <w:rStyle w:val="Textoennegrita"/>
                <w:rFonts w:ascii="Aptos" w:eastAsia="Times New Roman" w:hAnsi="Aptos" w:cs="Calibri"/>
                <w:color w:val="000000"/>
                <w:sz w:val="14"/>
                <w:szCs w:val="14"/>
                <w:lang w:val="es-MX" w:eastAsia="es-MX"/>
              </w:rPr>
              <w:t>Entrante</w:t>
            </w:r>
          </w:p>
        </w:tc>
        <w:tc>
          <w:tcPr>
            <w:tcW w:w="367" w:type="pct"/>
            <w:shd w:val="clear" w:color="auto" w:fill="D9D9D9" w:themeFill="background1" w:themeFillShade="D9"/>
          </w:tcPr>
          <w:p w14:paraId="32D13749" w14:textId="77777777" w:rsidR="00F76401" w:rsidRPr="00DE495B" w:rsidRDefault="00F76401" w:rsidP="001447C9">
            <w:pPr>
              <w:jc w:val="center"/>
              <w:textAlignment w:val="center"/>
              <w:rPr>
                <w:rStyle w:val="Textoennegrita"/>
                <w:rFonts w:ascii="Aptos" w:eastAsia="Times New Roman" w:hAnsi="Aptos" w:cs="Calibri"/>
                <w:color w:val="000000"/>
                <w:sz w:val="14"/>
                <w:szCs w:val="14"/>
                <w:lang w:val="es-MX" w:eastAsia="es-MX"/>
              </w:rPr>
            </w:pPr>
          </w:p>
          <w:p w14:paraId="1F42C283" w14:textId="77777777" w:rsidR="00205825" w:rsidRPr="00DE495B" w:rsidRDefault="00205825" w:rsidP="001447C9">
            <w:pPr>
              <w:jc w:val="center"/>
              <w:textAlignment w:val="center"/>
              <w:rPr>
                <w:rStyle w:val="Textoennegrita"/>
                <w:rFonts w:ascii="Aptos" w:eastAsia="Times New Roman" w:hAnsi="Aptos" w:cs="Calibri"/>
                <w:color w:val="000000"/>
                <w:sz w:val="14"/>
                <w:szCs w:val="14"/>
                <w:lang w:val="es-MX" w:eastAsia="es-MX"/>
              </w:rPr>
            </w:pPr>
            <w:r w:rsidRPr="00DE495B">
              <w:rPr>
                <w:rStyle w:val="Textoennegrita"/>
                <w:rFonts w:ascii="Aptos" w:eastAsia="Times New Roman" w:hAnsi="Aptos" w:cs="Calibri"/>
                <w:color w:val="000000"/>
                <w:sz w:val="14"/>
                <w:szCs w:val="14"/>
                <w:lang w:val="es-MX" w:eastAsia="es-MX"/>
              </w:rPr>
              <w:t>Resuelta</w:t>
            </w:r>
          </w:p>
        </w:tc>
        <w:tc>
          <w:tcPr>
            <w:tcW w:w="549" w:type="pct"/>
            <w:vMerge/>
          </w:tcPr>
          <w:p w14:paraId="5F2CF102" w14:textId="77777777" w:rsidR="00205825" w:rsidRPr="00DE495B" w:rsidRDefault="00205825" w:rsidP="001447C9">
            <w:pPr>
              <w:jc w:val="center"/>
              <w:textAlignment w:val="center"/>
              <w:rPr>
                <w:rStyle w:val="Textoennegrita"/>
                <w:rFonts w:ascii="Aptos" w:eastAsia="Times New Roman" w:hAnsi="Aptos" w:cs="Calibri"/>
                <w:b w:val="0"/>
                <w:bCs w:val="0"/>
                <w:color w:val="000000"/>
                <w:sz w:val="16"/>
                <w:szCs w:val="16"/>
                <w:lang w:val="es-MX" w:eastAsia="es-MX"/>
              </w:rPr>
            </w:pPr>
          </w:p>
        </w:tc>
      </w:tr>
      <w:tr w:rsidR="003777AC" w:rsidRPr="00DE495B" w14:paraId="10242181" w14:textId="77777777" w:rsidTr="003777AC">
        <w:trPr>
          <w:trHeight w:val="60"/>
          <w:jc w:val="center"/>
        </w:trPr>
        <w:tc>
          <w:tcPr>
            <w:tcW w:w="444" w:type="pct"/>
            <w:vMerge w:val="restart"/>
            <w:shd w:val="clear" w:color="auto" w:fill="D9D9D9" w:themeFill="background1" w:themeFillShade="D9"/>
          </w:tcPr>
          <w:p w14:paraId="1A2B0EB2" w14:textId="77777777" w:rsidR="003777AC" w:rsidRPr="00DE495B" w:rsidRDefault="003777AC" w:rsidP="003777AC">
            <w:pPr>
              <w:textAlignment w:val="center"/>
              <w:rPr>
                <w:rStyle w:val="Textoennegrita"/>
                <w:rFonts w:ascii="Aptos" w:eastAsia="Times New Roman" w:hAnsi="Aptos" w:cs="Calibri"/>
                <w:color w:val="000000"/>
                <w:sz w:val="18"/>
                <w:szCs w:val="18"/>
                <w:lang w:val="es-MX" w:eastAsia="es-MX"/>
              </w:rPr>
            </w:pPr>
          </w:p>
          <w:p w14:paraId="00DF7ACA" w14:textId="4EB70A9A" w:rsidR="003777AC" w:rsidRPr="00DE495B" w:rsidRDefault="003777AC" w:rsidP="003777AC">
            <w:pPr>
              <w:jc w:val="center"/>
              <w:textAlignment w:val="center"/>
              <w:rPr>
                <w:rStyle w:val="Textoennegrita"/>
                <w:rFonts w:ascii="Aptos" w:eastAsia="Times New Roman" w:hAnsi="Aptos" w:cs="Calibri"/>
                <w:color w:val="000000"/>
                <w:sz w:val="18"/>
                <w:szCs w:val="18"/>
                <w:lang w:val="es-MX" w:eastAsia="es-MX"/>
              </w:rPr>
            </w:pPr>
            <w:r>
              <w:rPr>
                <w:rStyle w:val="Textoennegrita"/>
                <w:rFonts w:ascii="Aptos" w:eastAsia="Times New Roman" w:hAnsi="Aptos" w:cs="Calibri"/>
                <w:color w:val="000000"/>
                <w:sz w:val="18"/>
                <w:szCs w:val="18"/>
                <w:lang w:val="es-MX" w:eastAsia="es-MX"/>
              </w:rPr>
              <w:t>Semestre</w:t>
            </w:r>
          </w:p>
        </w:tc>
        <w:tc>
          <w:tcPr>
            <w:tcW w:w="393" w:type="pct"/>
          </w:tcPr>
          <w:p w14:paraId="18764CBC" w14:textId="77777777" w:rsidR="003777AC" w:rsidRDefault="003777AC" w:rsidP="003777AC">
            <w:pPr>
              <w:jc w:val="center"/>
              <w:textAlignment w:val="center"/>
              <w:rPr>
                <w:rStyle w:val="Textoennegrita"/>
                <w:rFonts w:ascii="Aptos" w:eastAsia="Times New Roman" w:hAnsi="Aptos" w:cs="Calibri"/>
                <w:color w:val="000000"/>
                <w:sz w:val="18"/>
                <w:szCs w:val="18"/>
                <w:lang w:val="es-MX" w:eastAsia="es-MX"/>
              </w:rPr>
            </w:pPr>
            <w:r>
              <w:rPr>
                <w:rStyle w:val="Textoennegrita"/>
                <w:rFonts w:ascii="Aptos" w:eastAsia="Times New Roman" w:hAnsi="Aptos" w:cs="Calibri"/>
                <w:color w:val="000000"/>
                <w:sz w:val="18"/>
                <w:szCs w:val="18"/>
                <w:lang w:val="es-MX" w:eastAsia="es-MX"/>
              </w:rPr>
              <w:t>Enero</w:t>
            </w:r>
          </w:p>
        </w:tc>
        <w:tc>
          <w:tcPr>
            <w:tcW w:w="357" w:type="pct"/>
          </w:tcPr>
          <w:p w14:paraId="0D6A885D" w14:textId="63580513" w:rsidR="003777AC" w:rsidRDefault="003777AC" w:rsidP="003777AC">
            <w:pPr>
              <w:jc w:val="center"/>
              <w:textAlignment w:val="center"/>
              <w:rPr>
                <w:rStyle w:val="Textoennegrita"/>
                <w:rFonts w:ascii="Aptos" w:eastAsia="Times New Roman" w:hAnsi="Aptos" w:cs="Calibri"/>
                <w:b w:val="0"/>
                <w:bCs w:val="0"/>
                <w:color w:val="000000"/>
                <w:sz w:val="20"/>
                <w:szCs w:val="20"/>
                <w:lang w:val="es-MX" w:eastAsia="es-MX"/>
              </w:rPr>
            </w:pPr>
            <w:r w:rsidRPr="00DE495B">
              <w:rPr>
                <w:rStyle w:val="Textoennegrita"/>
                <w:rFonts w:ascii="Aptos" w:eastAsia="Times New Roman" w:hAnsi="Aptos" w:cs="Calibri"/>
                <w:b w:val="0"/>
                <w:bCs w:val="0"/>
                <w:color w:val="000000"/>
                <w:sz w:val="20"/>
                <w:szCs w:val="20"/>
                <w:lang w:val="es-MX" w:eastAsia="es-MX"/>
              </w:rPr>
              <w:t>265</w:t>
            </w:r>
          </w:p>
        </w:tc>
        <w:tc>
          <w:tcPr>
            <w:tcW w:w="365" w:type="pct"/>
          </w:tcPr>
          <w:p w14:paraId="4AFE2260" w14:textId="42C79679" w:rsidR="003777AC" w:rsidRDefault="003777AC" w:rsidP="003777AC">
            <w:pPr>
              <w:jc w:val="center"/>
              <w:textAlignment w:val="center"/>
              <w:rPr>
                <w:rStyle w:val="Textoennegrita"/>
                <w:rFonts w:ascii="Aptos" w:eastAsia="Times New Roman" w:hAnsi="Aptos" w:cs="Calibri"/>
                <w:b w:val="0"/>
                <w:bCs w:val="0"/>
                <w:color w:val="000000"/>
                <w:sz w:val="20"/>
                <w:szCs w:val="20"/>
                <w:lang w:val="es-MX" w:eastAsia="es-MX"/>
              </w:rPr>
            </w:pPr>
            <w:r w:rsidRPr="00DE495B">
              <w:rPr>
                <w:rStyle w:val="Textoennegrita"/>
                <w:rFonts w:ascii="Aptos" w:eastAsia="Times New Roman" w:hAnsi="Aptos" w:cs="Calibri"/>
                <w:b w:val="0"/>
                <w:bCs w:val="0"/>
                <w:color w:val="000000"/>
                <w:sz w:val="20"/>
                <w:szCs w:val="20"/>
                <w:lang w:val="es-MX" w:eastAsia="es-MX"/>
              </w:rPr>
              <w:t>184</w:t>
            </w:r>
          </w:p>
        </w:tc>
        <w:tc>
          <w:tcPr>
            <w:tcW w:w="357" w:type="pct"/>
          </w:tcPr>
          <w:p w14:paraId="1279A31E" w14:textId="7DE4815C" w:rsidR="003777AC" w:rsidRPr="00DE495B" w:rsidRDefault="003777AC" w:rsidP="003777AC">
            <w:pPr>
              <w:jc w:val="center"/>
              <w:textAlignment w:val="center"/>
              <w:rPr>
                <w:rStyle w:val="Textoennegrita"/>
                <w:rFonts w:ascii="Aptos" w:eastAsia="Times New Roman" w:hAnsi="Aptos" w:cs="Calibri"/>
                <w:b w:val="0"/>
                <w:bCs w:val="0"/>
                <w:color w:val="000000"/>
                <w:sz w:val="20"/>
                <w:szCs w:val="20"/>
                <w:lang w:val="es-MX" w:eastAsia="es-MX"/>
              </w:rPr>
            </w:pPr>
            <w:r w:rsidRPr="00DE495B">
              <w:rPr>
                <w:rStyle w:val="Textoennegrita"/>
                <w:rFonts w:ascii="Aptos" w:eastAsia="Times New Roman" w:hAnsi="Aptos" w:cs="Calibri"/>
                <w:b w:val="0"/>
                <w:bCs w:val="0"/>
                <w:color w:val="000000"/>
                <w:sz w:val="20"/>
                <w:szCs w:val="20"/>
                <w:lang w:val="es-MX" w:eastAsia="es-MX"/>
              </w:rPr>
              <w:t>247</w:t>
            </w:r>
          </w:p>
        </w:tc>
        <w:tc>
          <w:tcPr>
            <w:tcW w:w="365" w:type="pct"/>
          </w:tcPr>
          <w:p w14:paraId="5F7376C9" w14:textId="4243ABB8" w:rsidR="003777AC" w:rsidRPr="00DE495B" w:rsidRDefault="003777AC" w:rsidP="003777AC">
            <w:pPr>
              <w:jc w:val="center"/>
              <w:textAlignment w:val="center"/>
              <w:rPr>
                <w:rStyle w:val="Textoennegrita"/>
                <w:rFonts w:ascii="Aptos" w:eastAsia="Times New Roman" w:hAnsi="Aptos" w:cs="Calibri"/>
                <w:b w:val="0"/>
                <w:bCs w:val="0"/>
                <w:color w:val="000000"/>
                <w:sz w:val="20"/>
                <w:szCs w:val="20"/>
                <w:lang w:val="es-MX" w:eastAsia="es-MX"/>
              </w:rPr>
            </w:pPr>
            <w:r w:rsidRPr="00DE495B">
              <w:rPr>
                <w:rStyle w:val="Textoennegrita"/>
                <w:rFonts w:ascii="Aptos" w:eastAsia="Times New Roman" w:hAnsi="Aptos" w:cs="Calibri"/>
                <w:b w:val="0"/>
                <w:bCs w:val="0"/>
                <w:color w:val="000000"/>
                <w:sz w:val="20"/>
                <w:szCs w:val="20"/>
                <w:lang w:val="es-MX" w:eastAsia="es-MX"/>
              </w:rPr>
              <w:t>145</w:t>
            </w:r>
          </w:p>
        </w:tc>
        <w:tc>
          <w:tcPr>
            <w:tcW w:w="357" w:type="pct"/>
          </w:tcPr>
          <w:p w14:paraId="6BA0E265" w14:textId="391F9114" w:rsidR="003777AC" w:rsidRDefault="003777AC" w:rsidP="003777AC">
            <w:pPr>
              <w:jc w:val="center"/>
              <w:textAlignment w:val="center"/>
              <w:rPr>
                <w:rStyle w:val="Textoennegrita"/>
                <w:rFonts w:ascii="Aptos" w:eastAsia="Times New Roman" w:hAnsi="Aptos" w:cs="Calibri"/>
                <w:b w:val="0"/>
                <w:bCs w:val="0"/>
                <w:color w:val="000000"/>
                <w:sz w:val="20"/>
                <w:szCs w:val="20"/>
                <w:lang w:val="es-MX" w:eastAsia="es-MX"/>
              </w:rPr>
            </w:pPr>
            <w:r w:rsidRPr="00DE495B">
              <w:rPr>
                <w:rStyle w:val="Textoennegrita"/>
                <w:rFonts w:ascii="Aptos" w:eastAsia="Times New Roman" w:hAnsi="Aptos" w:cs="Calibri"/>
                <w:b w:val="0"/>
                <w:bCs w:val="0"/>
                <w:color w:val="000000"/>
                <w:sz w:val="20"/>
                <w:szCs w:val="20"/>
                <w:lang w:val="es-MX" w:eastAsia="es-MX"/>
              </w:rPr>
              <w:t>352</w:t>
            </w:r>
          </w:p>
        </w:tc>
        <w:tc>
          <w:tcPr>
            <w:tcW w:w="365" w:type="pct"/>
          </w:tcPr>
          <w:p w14:paraId="161A33AE" w14:textId="0B0D80F0" w:rsidR="003777AC" w:rsidRDefault="003777AC" w:rsidP="003777AC">
            <w:pPr>
              <w:jc w:val="center"/>
              <w:textAlignment w:val="center"/>
              <w:rPr>
                <w:rStyle w:val="Textoennegrita"/>
                <w:rFonts w:ascii="Aptos" w:eastAsia="Times New Roman" w:hAnsi="Aptos" w:cs="Calibri"/>
                <w:b w:val="0"/>
                <w:bCs w:val="0"/>
                <w:color w:val="000000"/>
                <w:sz w:val="20"/>
                <w:szCs w:val="20"/>
                <w:lang w:val="es-MX" w:eastAsia="es-MX"/>
              </w:rPr>
            </w:pPr>
            <w:r w:rsidRPr="00DE495B">
              <w:rPr>
                <w:rStyle w:val="Textoennegrita"/>
                <w:rFonts w:ascii="Aptos" w:eastAsia="Times New Roman" w:hAnsi="Aptos" w:cs="Calibri"/>
                <w:b w:val="0"/>
                <w:bCs w:val="0"/>
                <w:color w:val="000000"/>
                <w:sz w:val="20"/>
                <w:szCs w:val="20"/>
                <w:lang w:val="es-MX" w:eastAsia="es-MX"/>
              </w:rPr>
              <w:t>342</w:t>
            </w:r>
          </w:p>
        </w:tc>
        <w:tc>
          <w:tcPr>
            <w:tcW w:w="357" w:type="pct"/>
          </w:tcPr>
          <w:p w14:paraId="063D5EC6" w14:textId="20183468" w:rsidR="003777AC" w:rsidRDefault="003777AC" w:rsidP="003777AC">
            <w:pPr>
              <w:jc w:val="center"/>
              <w:textAlignment w:val="center"/>
              <w:rPr>
                <w:rStyle w:val="Textoennegrita"/>
                <w:rFonts w:ascii="Aptos" w:eastAsia="Times New Roman" w:hAnsi="Aptos" w:cs="Calibri"/>
                <w:b w:val="0"/>
                <w:bCs w:val="0"/>
                <w:color w:val="000000"/>
                <w:sz w:val="20"/>
                <w:szCs w:val="20"/>
                <w:lang w:val="es-MX" w:eastAsia="es-MX"/>
              </w:rPr>
            </w:pPr>
            <w:r w:rsidRPr="00DE495B">
              <w:rPr>
                <w:rStyle w:val="Textoennegrita"/>
                <w:rFonts w:ascii="Aptos" w:eastAsia="Times New Roman" w:hAnsi="Aptos" w:cs="Calibri"/>
                <w:b w:val="0"/>
                <w:bCs w:val="0"/>
                <w:color w:val="000000"/>
                <w:sz w:val="20"/>
                <w:szCs w:val="20"/>
                <w:lang w:val="es-MX" w:eastAsia="es-MX"/>
              </w:rPr>
              <w:t>260</w:t>
            </w:r>
          </w:p>
        </w:tc>
        <w:tc>
          <w:tcPr>
            <w:tcW w:w="368" w:type="pct"/>
          </w:tcPr>
          <w:p w14:paraId="7B698D1F" w14:textId="5B9F3C9E" w:rsidR="003777AC" w:rsidRDefault="003777AC" w:rsidP="003777AC">
            <w:pPr>
              <w:jc w:val="center"/>
              <w:textAlignment w:val="center"/>
              <w:rPr>
                <w:rStyle w:val="Textoennegrita"/>
                <w:rFonts w:ascii="Aptos" w:eastAsia="Times New Roman" w:hAnsi="Aptos" w:cs="Calibri"/>
                <w:b w:val="0"/>
                <w:bCs w:val="0"/>
                <w:color w:val="000000"/>
                <w:sz w:val="20"/>
                <w:szCs w:val="20"/>
                <w:lang w:val="es-MX" w:eastAsia="es-MX"/>
              </w:rPr>
            </w:pPr>
            <w:r w:rsidRPr="00DE495B">
              <w:rPr>
                <w:rStyle w:val="Textoennegrita"/>
                <w:rFonts w:ascii="Aptos" w:eastAsia="Times New Roman" w:hAnsi="Aptos" w:cs="Calibri"/>
                <w:b w:val="0"/>
                <w:bCs w:val="0"/>
                <w:color w:val="000000"/>
                <w:sz w:val="20"/>
                <w:szCs w:val="20"/>
                <w:lang w:val="es-MX" w:eastAsia="es-MX"/>
              </w:rPr>
              <w:t>198</w:t>
            </w:r>
          </w:p>
        </w:tc>
        <w:tc>
          <w:tcPr>
            <w:tcW w:w="357" w:type="pct"/>
          </w:tcPr>
          <w:p w14:paraId="1B57CB23" w14:textId="06E55424" w:rsidR="003777AC" w:rsidRPr="00DE495B" w:rsidRDefault="003777AC" w:rsidP="003777AC">
            <w:pPr>
              <w:jc w:val="center"/>
              <w:textAlignment w:val="center"/>
              <w:rPr>
                <w:rStyle w:val="Textoennegrita"/>
                <w:rFonts w:ascii="Aptos" w:eastAsia="Times New Roman" w:hAnsi="Aptos" w:cs="Calibri"/>
                <w:b w:val="0"/>
                <w:bCs w:val="0"/>
                <w:color w:val="000000"/>
                <w:sz w:val="20"/>
                <w:szCs w:val="20"/>
                <w:lang w:val="es-MX" w:eastAsia="es-MX"/>
              </w:rPr>
            </w:pPr>
            <w:r w:rsidRPr="00DE495B">
              <w:rPr>
                <w:rStyle w:val="Textoennegrita"/>
                <w:rFonts w:ascii="Aptos" w:eastAsia="Times New Roman" w:hAnsi="Aptos" w:cs="Calibri"/>
                <w:b w:val="0"/>
                <w:bCs w:val="0"/>
                <w:color w:val="000000"/>
                <w:sz w:val="20"/>
                <w:szCs w:val="20"/>
                <w:lang w:val="es-MX" w:eastAsia="es-MX"/>
              </w:rPr>
              <w:t>1,124</w:t>
            </w:r>
          </w:p>
        </w:tc>
        <w:tc>
          <w:tcPr>
            <w:tcW w:w="367" w:type="pct"/>
          </w:tcPr>
          <w:p w14:paraId="1218AE59" w14:textId="26D99B48" w:rsidR="003777AC" w:rsidRDefault="003777AC" w:rsidP="003777AC">
            <w:pPr>
              <w:jc w:val="center"/>
              <w:textAlignment w:val="center"/>
              <w:rPr>
                <w:rStyle w:val="Textoennegrita"/>
                <w:rFonts w:ascii="Aptos" w:eastAsia="Times New Roman" w:hAnsi="Aptos" w:cs="Calibri"/>
                <w:b w:val="0"/>
                <w:bCs w:val="0"/>
                <w:color w:val="000000"/>
                <w:sz w:val="20"/>
                <w:szCs w:val="20"/>
                <w:lang w:val="es-MX" w:eastAsia="es-MX"/>
              </w:rPr>
            </w:pPr>
            <w:r w:rsidRPr="00DE495B">
              <w:rPr>
                <w:rStyle w:val="Textoennegrita"/>
                <w:rFonts w:ascii="Aptos" w:eastAsia="Times New Roman" w:hAnsi="Aptos" w:cs="Calibri"/>
                <w:b w:val="0"/>
                <w:bCs w:val="0"/>
                <w:color w:val="000000"/>
                <w:sz w:val="20"/>
                <w:szCs w:val="20"/>
                <w:lang w:val="es-MX" w:eastAsia="es-MX"/>
              </w:rPr>
              <w:t>869</w:t>
            </w:r>
          </w:p>
        </w:tc>
        <w:tc>
          <w:tcPr>
            <w:tcW w:w="549" w:type="pct"/>
          </w:tcPr>
          <w:p w14:paraId="57E53B63" w14:textId="0526E776" w:rsidR="003777AC" w:rsidRPr="00DE495B" w:rsidRDefault="003777AC" w:rsidP="003777AC">
            <w:pPr>
              <w:jc w:val="center"/>
              <w:textAlignment w:val="center"/>
              <w:rPr>
                <w:rStyle w:val="Textoennegrita"/>
                <w:rFonts w:ascii="Aptos" w:eastAsia="Times New Roman" w:hAnsi="Aptos" w:cs="Calibri"/>
                <w:b w:val="0"/>
                <w:bCs w:val="0"/>
                <w:color w:val="000000"/>
                <w:sz w:val="20"/>
                <w:szCs w:val="20"/>
                <w:lang w:val="es-MX" w:eastAsia="es-MX"/>
              </w:rPr>
            </w:pPr>
            <w:r w:rsidRPr="00DE495B">
              <w:rPr>
                <w:rStyle w:val="Textoennegrita"/>
                <w:rFonts w:ascii="Aptos" w:eastAsia="Times New Roman" w:hAnsi="Aptos" w:cs="Calibri"/>
                <w:b w:val="0"/>
                <w:bCs w:val="0"/>
                <w:color w:val="000000"/>
                <w:sz w:val="20"/>
                <w:szCs w:val="20"/>
                <w:lang w:val="es-MX" w:eastAsia="es-MX"/>
              </w:rPr>
              <w:t>77%</w:t>
            </w:r>
          </w:p>
        </w:tc>
      </w:tr>
      <w:tr w:rsidR="003777AC" w:rsidRPr="00DE495B" w14:paraId="6CA2C429" w14:textId="77777777" w:rsidTr="003777AC">
        <w:trPr>
          <w:trHeight w:val="60"/>
          <w:jc w:val="center"/>
        </w:trPr>
        <w:tc>
          <w:tcPr>
            <w:tcW w:w="444" w:type="pct"/>
            <w:vMerge/>
            <w:shd w:val="clear" w:color="auto" w:fill="D9D9D9" w:themeFill="background1" w:themeFillShade="D9"/>
          </w:tcPr>
          <w:p w14:paraId="552611DA" w14:textId="77777777" w:rsidR="003777AC" w:rsidRPr="00DE495B" w:rsidRDefault="003777AC" w:rsidP="003777AC">
            <w:pPr>
              <w:jc w:val="center"/>
              <w:textAlignment w:val="center"/>
              <w:rPr>
                <w:rStyle w:val="Textoennegrita"/>
                <w:rFonts w:ascii="Aptos" w:eastAsia="Times New Roman" w:hAnsi="Aptos" w:cs="Calibri"/>
                <w:color w:val="000000"/>
                <w:sz w:val="18"/>
                <w:szCs w:val="18"/>
                <w:lang w:val="es-MX" w:eastAsia="es-MX"/>
              </w:rPr>
            </w:pPr>
          </w:p>
        </w:tc>
        <w:tc>
          <w:tcPr>
            <w:tcW w:w="393" w:type="pct"/>
          </w:tcPr>
          <w:p w14:paraId="3087B6AE" w14:textId="54996949" w:rsidR="003777AC" w:rsidRDefault="003777AC" w:rsidP="003777AC">
            <w:pPr>
              <w:jc w:val="center"/>
              <w:textAlignment w:val="center"/>
              <w:rPr>
                <w:rStyle w:val="Textoennegrita"/>
                <w:rFonts w:ascii="Aptos" w:eastAsia="Times New Roman" w:hAnsi="Aptos" w:cs="Calibri"/>
                <w:color w:val="000000"/>
                <w:sz w:val="18"/>
                <w:szCs w:val="18"/>
                <w:lang w:val="es-MX" w:eastAsia="es-MX"/>
              </w:rPr>
            </w:pPr>
            <w:r>
              <w:rPr>
                <w:rStyle w:val="Textoennegrita"/>
                <w:rFonts w:ascii="Aptos" w:eastAsia="Times New Roman" w:hAnsi="Aptos" w:cs="Calibri"/>
                <w:color w:val="000000"/>
                <w:sz w:val="18"/>
                <w:szCs w:val="18"/>
                <w:lang w:val="es-MX" w:eastAsia="es-MX"/>
              </w:rPr>
              <w:t>Febrero</w:t>
            </w:r>
          </w:p>
        </w:tc>
        <w:tc>
          <w:tcPr>
            <w:tcW w:w="357" w:type="pct"/>
          </w:tcPr>
          <w:p w14:paraId="61780CEC" w14:textId="408A463A" w:rsidR="003777AC" w:rsidRDefault="003777AC" w:rsidP="003777AC">
            <w:pPr>
              <w:jc w:val="center"/>
              <w:textAlignment w:val="center"/>
              <w:rPr>
                <w:rStyle w:val="Textoennegrita"/>
                <w:rFonts w:ascii="Aptos" w:eastAsia="Times New Roman" w:hAnsi="Aptos" w:cs="Calibri"/>
                <w:b w:val="0"/>
                <w:bCs w:val="0"/>
                <w:color w:val="000000"/>
                <w:sz w:val="20"/>
                <w:szCs w:val="20"/>
                <w:lang w:val="es-MX" w:eastAsia="es-MX"/>
              </w:rPr>
            </w:pPr>
            <w:r w:rsidRPr="00DE495B">
              <w:rPr>
                <w:rStyle w:val="Textoennegrita"/>
                <w:rFonts w:ascii="Aptos" w:eastAsia="Times New Roman" w:hAnsi="Aptos" w:cs="Calibri"/>
                <w:b w:val="0"/>
                <w:bCs w:val="0"/>
                <w:color w:val="000000"/>
                <w:sz w:val="20"/>
                <w:szCs w:val="20"/>
                <w:lang w:val="es-MX" w:eastAsia="es-MX"/>
              </w:rPr>
              <w:t>164</w:t>
            </w:r>
          </w:p>
        </w:tc>
        <w:tc>
          <w:tcPr>
            <w:tcW w:w="365" w:type="pct"/>
          </w:tcPr>
          <w:p w14:paraId="5594A029" w14:textId="13B4E6EE" w:rsidR="003777AC" w:rsidRDefault="003777AC" w:rsidP="003777AC">
            <w:pPr>
              <w:jc w:val="center"/>
              <w:textAlignment w:val="center"/>
              <w:rPr>
                <w:rStyle w:val="Textoennegrita"/>
                <w:rFonts w:ascii="Aptos" w:eastAsia="Times New Roman" w:hAnsi="Aptos" w:cs="Calibri"/>
                <w:b w:val="0"/>
                <w:bCs w:val="0"/>
                <w:color w:val="000000"/>
                <w:sz w:val="20"/>
                <w:szCs w:val="20"/>
                <w:lang w:val="es-MX" w:eastAsia="es-MX"/>
              </w:rPr>
            </w:pPr>
            <w:r w:rsidRPr="00DE495B">
              <w:rPr>
                <w:rStyle w:val="Textoennegrita"/>
                <w:rFonts w:ascii="Aptos" w:eastAsia="Times New Roman" w:hAnsi="Aptos" w:cs="Calibri"/>
                <w:b w:val="0"/>
                <w:bCs w:val="0"/>
                <w:color w:val="000000"/>
                <w:sz w:val="20"/>
                <w:szCs w:val="20"/>
                <w:lang w:val="es-MX" w:eastAsia="es-MX"/>
              </w:rPr>
              <w:t>105</w:t>
            </w:r>
          </w:p>
        </w:tc>
        <w:tc>
          <w:tcPr>
            <w:tcW w:w="357" w:type="pct"/>
          </w:tcPr>
          <w:p w14:paraId="41D12A59" w14:textId="1E0BF35B" w:rsidR="003777AC" w:rsidRPr="00DE495B" w:rsidRDefault="003777AC" w:rsidP="003777AC">
            <w:pPr>
              <w:jc w:val="center"/>
              <w:textAlignment w:val="center"/>
              <w:rPr>
                <w:rStyle w:val="Textoennegrita"/>
                <w:rFonts w:ascii="Aptos" w:eastAsia="Times New Roman" w:hAnsi="Aptos" w:cs="Calibri"/>
                <w:b w:val="0"/>
                <w:bCs w:val="0"/>
                <w:color w:val="000000"/>
                <w:sz w:val="20"/>
                <w:szCs w:val="20"/>
                <w:lang w:val="es-MX" w:eastAsia="es-MX"/>
              </w:rPr>
            </w:pPr>
            <w:r w:rsidRPr="00DE495B">
              <w:rPr>
                <w:rStyle w:val="Textoennegrita"/>
                <w:rFonts w:ascii="Aptos" w:eastAsia="Times New Roman" w:hAnsi="Aptos" w:cs="Calibri"/>
                <w:b w:val="0"/>
                <w:bCs w:val="0"/>
                <w:color w:val="000000"/>
                <w:sz w:val="20"/>
                <w:szCs w:val="20"/>
                <w:lang w:val="es-MX" w:eastAsia="es-MX"/>
              </w:rPr>
              <w:t>211</w:t>
            </w:r>
          </w:p>
        </w:tc>
        <w:tc>
          <w:tcPr>
            <w:tcW w:w="365" w:type="pct"/>
          </w:tcPr>
          <w:p w14:paraId="10526FED" w14:textId="4B83BB0E" w:rsidR="003777AC" w:rsidRPr="00DE495B" w:rsidRDefault="003777AC" w:rsidP="003777AC">
            <w:pPr>
              <w:jc w:val="center"/>
              <w:textAlignment w:val="center"/>
              <w:rPr>
                <w:rStyle w:val="Textoennegrita"/>
                <w:rFonts w:ascii="Aptos" w:eastAsia="Times New Roman" w:hAnsi="Aptos" w:cs="Calibri"/>
                <w:b w:val="0"/>
                <w:bCs w:val="0"/>
                <w:color w:val="000000"/>
                <w:sz w:val="20"/>
                <w:szCs w:val="20"/>
                <w:lang w:val="es-MX" w:eastAsia="es-MX"/>
              </w:rPr>
            </w:pPr>
            <w:r w:rsidRPr="00DE495B">
              <w:rPr>
                <w:rStyle w:val="Textoennegrita"/>
                <w:rFonts w:ascii="Aptos" w:eastAsia="Times New Roman" w:hAnsi="Aptos" w:cs="Calibri"/>
                <w:b w:val="0"/>
                <w:bCs w:val="0"/>
                <w:color w:val="000000"/>
                <w:sz w:val="20"/>
                <w:szCs w:val="20"/>
                <w:lang w:val="es-MX" w:eastAsia="es-MX"/>
              </w:rPr>
              <w:t>75</w:t>
            </w:r>
          </w:p>
        </w:tc>
        <w:tc>
          <w:tcPr>
            <w:tcW w:w="357" w:type="pct"/>
          </w:tcPr>
          <w:p w14:paraId="459C9789" w14:textId="17ABEF7D" w:rsidR="003777AC" w:rsidRDefault="003777AC" w:rsidP="003777AC">
            <w:pPr>
              <w:jc w:val="center"/>
              <w:textAlignment w:val="center"/>
              <w:rPr>
                <w:rStyle w:val="Textoennegrita"/>
                <w:rFonts w:ascii="Aptos" w:eastAsia="Times New Roman" w:hAnsi="Aptos" w:cs="Calibri"/>
                <w:b w:val="0"/>
                <w:bCs w:val="0"/>
                <w:color w:val="000000"/>
                <w:sz w:val="20"/>
                <w:szCs w:val="20"/>
                <w:lang w:val="es-MX" w:eastAsia="es-MX"/>
              </w:rPr>
            </w:pPr>
            <w:r w:rsidRPr="00DE495B">
              <w:rPr>
                <w:rStyle w:val="Textoennegrita"/>
                <w:rFonts w:ascii="Aptos" w:eastAsia="Times New Roman" w:hAnsi="Aptos" w:cs="Calibri"/>
                <w:b w:val="0"/>
                <w:bCs w:val="0"/>
                <w:color w:val="000000"/>
                <w:sz w:val="20"/>
                <w:szCs w:val="20"/>
                <w:lang w:val="es-MX" w:eastAsia="es-MX"/>
              </w:rPr>
              <w:t>347</w:t>
            </w:r>
          </w:p>
        </w:tc>
        <w:tc>
          <w:tcPr>
            <w:tcW w:w="365" w:type="pct"/>
          </w:tcPr>
          <w:p w14:paraId="236E44B4" w14:textId="3A0F5B5D" w:rsidR="003777AC" w:rsidRDefault="003777AC" w:rsidP="003777AC">
            <w:pPr>
              <w:jc w:val="center"/>
              <w:textAlignment w:val="center"/>
              <w:rPr>
                <w:rStyle w:val="Textoennegrita"/>
                <w:rFonts w:ascii="Aptos" w:eastAsia="Times New Roman" w:hAnsi="Aptos" w:cs="Calibri"/>
                <w:b w:val="0"/>
                <w:bCs w:val="0"/>
                <w:color w:val="000000"/>
                <w:sz w:val="20"/>
                <w:szCs w:val="20"/>
                <w:lang w:val="es-MX" w:eastAsia="es-MX"/>
              </w:rPr>
            </w:pPr>
            <w:r w:rsidRPr="00DE495B">
              <w:rPr>
                <w:rStyle w:val="Textoennegrita"/>
                <w:rFonts w:ascii="Aptos" w:eastAsia="Times New Roman" w:hAnsi="Aptos" w:cs="Calibri"/>
                <w:b w:val="0"/>
                <w:bCs w:val="0"/>
                <w:color w:val="000000"/>
                <w:sz w:val="20"/>
                <w:szCs w:val="20"/>
                <w:lang w:val="es-MX" w:eastAsia="es-MX"/>
              </w:rPr>
              <w:t>307</w:t>
            </w:r>
          </w:p>
        </w:tc>
        <w:tc>
          <w:tcPr>
            <w:tcW w:w="357" w:type="pct"/>
          </w:tcPr>
          <w:p w14:paraId="584E7060" w14:textId="7A30C72A" w:rsidR="003777AC" w:rsidRDefault="003777AC" w:rsidP="003777AC">
            <w:pPr>
              <w:jc w:val="center"/>
              <w:textAlignment w:val="center"/>
              <w:rPr>
                <w:rStyle w:val="Textoennegrita"/>
                <w:rFonts w:ascii="Aptos" w:eastAsia="Times New Roman" w:hAnsi="Aptos" w:cs="Calibri"/>
                <w:b w:val="0"/>
                <w:bCs w:val="0"/>
                <w:color w:val="000000"/>
                <w:sz w:val="20"/>
                <w:szCs w:val="20"/>
                <w:lang w:val="es-MX" w:eastAsia="es-MX"/>
              </w:rPr>
            </w:pPr>
            <w:r w:rsidRPr="00DE495B">
              <w:rPr>
                <w:rStyle w:val="Textoennegrita"/>
                <w:rFonts w:ascii="Aptos" w:eastAsia="Times New Roman" w:hAnsi="Aptos" w:cs="Calibri"/>
                <w:b w:val="0"/>
                <w:bCs w:val="0"/>
                <w:color w:val="000000"/>
                <w:sz w:val="20"/>
                <w:szCs w:val="20"/>
                <w:lang w:val="es-MX" w:eastAsia="es-MX"/>
              </w:rPr>
              <w:t>308</w:t>
            </w:r>
          </w:p>
        </w:tc>
        <w:tc>
          <w:tcPr>
            <w:tcW w:w="368" w:type="pct"/>
          </w:tcPr>
          <w:p w14:paraId="5439FB8D" w14:textId="3C5581EE" w:rsidR="003777AC" w:rsidRDefault="003777AC" w:rsidP="003777AC">
            <w:pPr>
              <w:jc w:val="center"/>
              <w:textAlignment w:val="center"/>
              <w:rPr>
                <w:rStyle w:val="Textoennegrita"/>
                <w:rFonts w:ascii="Aptos" w:eastAsia="Times New Roman" w:hAnsi="Aptos" w:cs="Calibri"/>
                <w:b w:val="0"/>
                <w:bCs w:val="0"/>
                <w:color w:val="000000"/>
                <w:sz w:val="20"/>
                <w:szCs w:val="20"/>
                <w:lang w:val="es-MX" w:eastAsia="es-MX"/>
              </w:rPr>
            </w:pPr>
            <w:r w:rsidRPr="00DE495B">
              <w:rPr>
                <w:rStyle w:val="Textoennegrita"/>
                <w:rFonts w:ascii="Aptos" w:eastAsia="Times New Roman" w:hAnsi="Aptos" w:cs="Calibri"/>
                <w:b w:val="0"/>
                <w:bCs w:val="0"/>
                <w:color w:val="000000"/>
                <w:sz w:val="20"/>
                <w:szCs w:val="20"/>
                <w:lang w:val="es-MX" w:eastAsia="es-MX"/>
              </w:rPr>
              <w:t>235</w:t>
            </w:r>
          </w:p>
        </w:tc>
        <w:tc>
          <w:tcPr>
            <w:tcW w:w="357" w:type="pct"/>
          </w:tcPr>
          <w:p w14:paraId="4F74208C" w14:textId="3766620D" w:rsidR="003777AC" w:rsidRPr="00DE495B" w:rsidRDefault="003777AC" w:rsidP="003777AC">
            <w:pPr>
              <w:jc w:val="center"/>
              <w:textAlignment w:val="center"/>
              <w:rPr>
                <w:rStyle w:val="Textoennegrita"/>
                <w:rFonts w:ascii="Aptos" w:eastAsia="Times New Roman" w:hAnsi="Aptos" w:cs="Calibri"/>
                <w:b w:val="0"/>
                <w:bCs w:val="0"/>
                <w:color w:val="000000"/>
                <w:sz w:val="20"/>
                <w:szCs w:val="20"/>
                <w:lang w:val="es-MX" w:eastAsia="es-MX"/>
              </w:rPr>
            </w:pPr>
            <w:r w:rsidRPr="00DE495B">
              <w:rPr>
                <w:rStyle w:val="Textoennegrita"/>
                <w:rFonts w:ascii="Aptos" w:eastAsia="Times New Roman" w:hAnsi="Aptos" w:cs="Calibri"/>
                <w:b w:val="0"/>
                <w:bCs w:val="0"/>
                <w:color w:val="000000"/>
                <w:sz w:val="20"/>
                <w:szCs w:val="20"/>
                <w:lang w:val="es-MX" w:eastAsia="es-MX"/>
              </w:rPr>
              <w:t>1,030</w:t>
            </w:r>
          </w:p>
        </w:tc>
        <w:tc>
          <w:tcPr>
            <w:tcW w:w="367" w:type="pct"/>
          </w:tcPr>
          <w:p w14:paraId="351169E9" w14:textId="6DCC5759" w:rsidR="003777AC" w:rsidRDefault="003777AC" w:rsidP="003777AC">
            <w:pPr>
              <w:jc w:val="center"/>
              <w:textAlignment w:val="center"/>
              <w:rPr>
                <w:rStyle w:val="Textoennegrita"/>
                <w:rFonts w:ascii="Aptos" w:eastAsia="Times New Roman" w:hAnsi="Aptos" w:cs="Calibri"/>
                <w:b w:val="0"/>
                <w:bCs w:val="0"/>
                <w:color w:val="000000"/>
                <w:sz w:val="20"/>
                <w:szCs w:val="20"/>
                <w:lang w:val="es-MX" w:eastAsia="es-MX"/>
              </w:rPr>
            </w:pPr>
            <w:r w:rsidRPr="00DE495B">
              <w:rPr>
                <w:rStyle w:val="Textoennegrita"/>
                <w:rFonts w:ascii="Aptos" w:eastAsia="Times New Roman" w:hAnsi="Aptos" w:cs="Calibri"/>
                <w:b w:val="0"/>
                <w:bCs w:val="0"/>
                <w:color w:val="000000"/>
                <w:sz w:val="20"/>
                <w:szCs w:val="20"/>
                <w:lang w:val="es-MX" w:eastAsia="es-MX"/>
              </w:rPr>
              <w:t>722</w:t>
            </w:r>
          </w:p>
        </w:tc>
        <w:tc>
          <w:tcPr>
            <w:tcW w:w="549" w:type="pct"/>
          </w:tcPr>
          <w:p w14:paraId="7818DB52" w14:textId="533FEE3D" w:rsidR="003777AC" w:rsidRPr="00DE495B" w:rsidRDefault="003777AC" w:rsidP="003777AC">
            <w:pPr>
              <w:jc w:val="center"/>
              <w:textAlignment w:val="center"/>
              <w:rPr>
                <w:rStyle w:val="Textoennegrita"/>
                <w:rFonts w:ascii="Aptos" w:eastAsia="Times New Roman" w:hAnsi="Aptos" w:cs="Calibri"/>
                <w:b w:val="0"/>
                <w:bCs w:val="0"/>
                <w:color w:val="000000"/>
                <w:sz w:val="20"/>
                <w:szCs w:val="20"/>
                <w:lang w:val="es-MX" w:eastAsia="es-MX"/>
              </w:rPr>
            </w:pPr>
            <w:r w:rsidRPr="00DE495B">
              <w:rPr>
                <w:rStyle w:val="Textoennegrita"/>
                <w:rFonts w:ascii="Aptos" w:eastAsia="Times New Roman" w:hAnsi="Aptos" w:cs="Calibri"/>
                <w:b w:val="0"/>
                <w:bCs w:val="0"/>
                <w:color w:val="000000"/>
                <w:sz w:val="20"/>
                <w:szCs w:val="20"/>
                <w:lang w:val="es-MX" w:eastAsia="es-MX"/>
              </w:rPr>
              <w:t>70%</w:t>
            </w:r>
          </w:p>
        </w:tc>
      </w:tr>
      <w:tr w:rsidR="003777AC" w:rsidRPr="00DE495B" w14:paraId="26955EDD" w14:textId="77777777" w:rsidTr="003777AC">
        <w:trPr>
          <w:trHeight w:val="60"/>
          <w:jc w:val="center"/>
        </w:trPr>
        <w:tc>
          <w:tcPr>
            <w:tcW w:w="444" w:type="pct"/>
            <w:vMerge/>
            <w:shd w:val="clear" w:color="auto" w:fill="D9D9D9" w:themeFill="background1" w:themeFillShade="D9"/>
          </w:tcPr>
          <w:p w14:paraId="3B4C3DF9" w14:textId="77777777" w:rsidR="003777AC" w:rsidRPr="00DE495B" w:rsidRDefault="003777AC" w:rsidP="003777AC">
            <w:pPr>
              <w:jc w:val="center"/>
              <w:textAlignment w:val="center"/>
              <w:rPr>
                <w:rStyle w:val="Textoennegrita"/>
                <w:rFonts w:ascii="Aptos" w:eastAsia="Times New Roman" w:hAnsi="Aptos" w:cs="Calibri"/>
                <w:color w:val="000000"/>
                <w:sz w:val="18"/>
                <w:szCs w:val="18"/>
                <w:lang w:val="es-MX" w:eastAsia="es-MX"/>
              </w:rPr>
            </w:pPr>
          </w:p>
        </w:tc>
        <w:tc>
          <w:tcPr>
            <w:tcW w:w="393" w:type="pct"/>
          </w:tcPr>
          <w:p w14:paraId="76F254A4" w14:textId="77777777" w:rsidR="003777AC" w:rsidRDefault="003777AC" w:rsidP="003777AC">
            <w:pPr>
              <w:jc w:val="center"/>
              <w:textAlignment w:val="center"/>
              <w:rPr>
                <w:rStyle w:val="Textoennegrita"/>
                <w:rFonts w:ascii="Aptos" w:eastAsia="Times New Roman" w:hAnsi="Aptos" w:cs="Calibri"/>
                <w:color w:val="000000"/>
                <w:sz w:val="18"/>
                <w:szCs w:val="18"/>
                <w:lang w:val="es-MX" w:eastAsia="es-MX"/>
              </w:rPr>
            </w:pPr>
            <w:r>
              <w:rPr>
                <w:rStyle w:val="Textoennegrita"/>
                <w:rFonts w:ascii="Aptos" w:eastAsia="Times New Roman" w:hAnsi="Aptos" w:cs="Calibri"/>
                <w:color w:val="000000"/>
                <w:sz w:val="18"/>
                <w:szCs w:val="18"/>
                <w:lang w:val="es-MX" w:eastAsia="es-MX"/>
              </w:rPr>
              <w:t>Marzo</w:t>
            </w:r>
          </w:p>
        </w:tc>
        <w:tc>
          <w:tcPr>
            <w:tcW w:w="357" w:type="pct"/>
          </w:tcPr>
          <w:p w14:paraId="49A619F4" w14:textId="56A36C35" w:rsidR="003777AC" w:rsidRDefault="003777AC" w:rsidP="003777AC">
            <w:pPr>
              <w:jc w:val="center"/>
              <w:textAlignment w:val="center"/>
              <w:rPr>
                <w:rStyle w:val="Textoennegrita"/>
                <w:rFonts w:ascii="Aptos" w:eastAsia="Times New Roman" w:hAnsi="Aptos" w:cs="Calibri"/>
                <w:b w:val="0"/>
                <w:bCs w:val="0"/>
                <w:color w:val="000000"/>
                <w:sz w:val="20"/>
                <w:szCs w:val="20"/>
                <w:lang w:val="es-MX" w:eastAsia="es-MX"/>
              </w:rPr>
            </w:pPr>
            <w:r w:rsidRPr="00DE495B">
              <w:rPr>
                <w:rStyle w:val="Textoennegrita"/>
                <w:rFonts w:ascii="Aptos" w:eastAsia="Times New Roman" w:hAnsi="Aptos" w:cs="Calibri"/>
                <w:b w:val="0"/>
                <w:bCs w:val="0"/>
                <w:color w:val="000000"/>
                <w:sz w:val="20"/>
                <w:szCs w:val="20"/>
                <w:lang w:val="es-MX" w:eastAsia="es-MX"/>
              </w:rPr>
              <w:t>184</w:t>
            </w:r>
          </w:p>
        </w:tc>
        <w:tc>
          <w:tcPr>
            <w:tcW w:w="365" w:type="pct"/>
          </w:tcPr>
          <w:p w14:paraId="043E8195" w14:textId="567B031F" w:rsidR="003777AC" w:rsidRDefault="003777AC" w:rsidP="003777AC">
            <w:pPr>
              <w:jc w:val="center"/>
              <w:textAlignment w:val="center"/>
              <w:rPr>
                <w:rStyle w:val="Textoennegrita"/>
                <w:rFonts w:ascii="Aptos" w:eastAsia="Times New Roman" w:hAnsi="Aptos" w:cs="Calibri"/>
                <w:b w:val="0"/>
                <w:bCs w:val="0"/>
                <w:color w:val="000000"/>
                <w:sz w:val="20"/>
                <w:szCs w:val="20"/>
                <w:lang w:val="es-MX" w:eastAsia="es-MX"/>
              </w:rPr>
            </w:pPr>
            <w:r w:rsidRPr="00DE495B">
              <w:rPr>
                <w:rStyle w:val="Textoennegrita"/>
                <w:rFonts w:ascii="Aptos" w:eastAsia="Times New Roman" w:hAnsi="Aptos" w:cs="Calibri"/>
                <w:b w:val="0"/>
                <w:bCs w:val="0"/>
                <w:color w:val="000000"/>
                <w:sz w:val="20"/>
                <w:szCs w:val="20"/>
                <w:lang w:val="es-MX" w:eastAsia="es-MX"/>
              </w:rPr>
              <w:t>140</w:t>
            </w:r>
          </w:p>
        </w:tc>
        <w:tc>
          <w:tcPr>
            <w:tcW w:w="357" w:type="pct"/>
          </w:tcPr>
          <w:p w14:paraId="6CFDDFBB" w14:textId="48339C3F" w:rsidR="003777AC" w:rsidRPr="00DE495B" w:rsidRDefault="003777AC" w:rsidP="003777AC">
            <w:pPr>
              <w:jc w:val="center"/>
              <w:textAlignment w:val="center"/>
              <w:rPr>
                <w:rStyle w:val="Textoennegrita"/>
                <w:rFonts w:ascii="Aptos" w:eastAsia="Times New Roman" w:hAnsi="Aptos" w:cs="Calibri"/>
                <w:b w:val="0"/>
                <w:bCs w:val="0"/>
                <w:color w:val="000000"/>
                <w:sz w:val="20"/>
                <w:szCs w:val="20"/>
                <w:lang w:val="es-MX" w:eastAsia="es-MX"/>
              </w:rPr>
            </w:pPr>
            <w:r w:rsidRPr="00DE495B">
              <w:rPr>
                <w:rStyle w:val="Textoennegrita"/>
                <w:rFonts w:ascii="Aptos" w:eastAsia="Times New Roman" w:hAnsi="Aptos" w:cs="Calibri"/>
                <w:b w:val="0"/>
                <w:bCs w:val="0"/>
                <w:color w:val="000000"/>
                <w:sz w:val="20"/>
                <w:szCs w:val="20"/>
                <w:lang w:val="es-MX" w:eastAsia="es-MX"/>
              </w:rPr>
              <w:t>293</w:t>
            </w:r>
          </w:p>
        </w:tc>
        <w:tc>
          <w:tcPr>
            <w:tcW w:w="365" w:type="pct"/>
          </w:tcPr>
          <w:p w14:paraId="627D0863" w14:textId="7EFDEA82" w:rsidR="003777AC" w:rsidRPr="00DE495B" w:rsidRDefault="003777AC" w:rsidP="003777AC">
            <w:pPr>
              <w:jc w:val="center"/>
              <w:textAlignment w:val="center"/>
              <w:rPr>
                <w:rStyle w:val="Textoennegrita"/>
                <w:rFonts w:ascii="Aptos" w:eastAsia="Times New Roman" w:hAnsi="Aptos" w:cs="Calibri"/>
                <w:b w:val="0"/>
                <w:bCs w:val="0"/>
                <w:color w:val="000000"/>
                <w:sz w:val="20"/>
                <w:szCs w:val="20"/>
                <w:lang w:val="es-MX" w:eastAsia="es-MX"/>
              </w:rPr>
            </w:pPr>
            <w:r w:rsidRPr="00DE495B">
              <w:rPr>
                <w:rStyle w:val="Textoennegrita"/>
                <w:rFonts w:ascii="Aptos" w:eastAsia="Times New Roman" w:hAnsi="Aptos" w:cs="Calibri"/>
                <w:b w:val="0"/>
                <w:bCs w:val="0"/>
                <w:color w:val="000000"/>
                <w:sz w:val="20"/>
                <w:szCs w:val="20"/>
                <w:lang w:val="es-MX" w:eastAsia="es-MX"/>
              </w:rPr>
              <w:t>171</w:t>
            </w:r>
          </w:p>
        </w:tc>
        <w:tc>
          <w:tcPr>
            <w:tcW w:w="357" w:type="pct"/>
          </w:tcPr>
          <w:p w14:paraId="71B796C1" w14:textId="6E1A8452" w:rsidR="003777AC" w:rsidRDefault="003777AC" w:rsidP="003777AC">
            <w:pPr>
              <w:jc w:val="center"/>
              <w:textAlignment w:val="center"/>
              <w:rPr>
                <w:rStyle w:val="Textoennegrita"/>
                <w:rFonts w:ascii="Aptos" w:eastAsia="Times New Roman" w:hAnsi="Aptos" w:cs="Calibri"/>
                <w:b w:val="0"/>
                <w:bCs w:val="0"/>
                <w:color w:val="000000"/>
                <w:sz w:val="20"/>
                <w:szCs w:val="20"/>
                <w:lang w:val="es-MX" w:eastAsia="es-MX"/>
              </w:rPr>
            </w:pPr>
            <w:r w:rsidRPr="00DE495B">
              <w:rPr>
                <w:rStyle w:val="Textoennegrita"/>
                <w:rFonts w:ascii="Aptos" w:eastAsia="Times New Roman" w:hAnsi="Aptos" w:cs="Calibri"/>
                <w:b w:val="0"/>
                <w:bCs w:val="0"/>
                <w:color w:val="000000"/>
                <w:sz w:val="20"/>
                <w:szCs w:val="20"/>
                <w:lang w:val="es-MX" w:eastAsia="es-MX"/>
              </w:rPr>
              <w:t>192</w:t>
            </w:r>
          </w:p>
        </w:tc>
        <w:tc>
          <w:tcPr>
            <w:tcW w:w="365" w:type="pct"/>
          </w:tcPr>
          <w:p w14:paraId="2B1F4D52" w14:textId="0A532AD0" w:rsidR="003777AC" w:rsidRDefault="003777AC" w:rsidP="003777AC">
            <w:pPr>
              <w:jc w:val="center"/>
              <w:textAlignment w:val="center"/>
              <w:rPr>
                <w:rStyle w:val="Textoennegrita"/>
                <w:rFonts w:ascii="Aptos" w:eastAsia="Times New Roman" w:hAnsi="Aptos" w:cs="Calibri"/>
                <w:b w:val="0"/>
                <w:bCs w:val="0"/>
                <w:color w:val="000000"/>
                <w:sz w:val="20"/>
                <w:szCs w:val="20"/>
                <w:lang w:val="es-MX" w:eastAsia="es-MX"/>
              </w:rPr>
            </w:pPr>
            <w:r w:rsidRPr="00DE495B">
              <w:rPr>
                <w:rStyle w:val="Textoennegrita"/>
                <w:rFonts w:ascii="Aptos" w:eastAsia="Times New Roman" w:hAnsi="Aptos" w:cs="Calibri"/>
                <w:b w:val="0"/>
                <w:bCs w:val="0"/>
                <w:color w:val="000000"/>
                <w:sz w:val="20"/>
                <w:szCs w:val="20"/>
                <w:lang w:val="es-MX" w:eastAsia="es-MX"/>
              </w:rPr>
              <w:t>65</w:t>
            </w:r>
          </w:p>
        </w:tc>
        <w:tc>
          <w:tcPr>
            <w:tcW w:w="357" w:type="pct"/>
          </w:tcPr>
          <w:p w14:paraId="6AE60925" w14:textId="339E2C21" w:rsidR="003777AC" w:rsidRDefault="003777AC" w:rsidP="003777AC">
            <w:pPr>
              <w:jc w:val="center"/>
              <w:textAlignment w:val="center"/>
              <w:rPr>
                <w:rStyle w:val="Textoennegrita"/>
                <w:rFonts w:ascii="Aptos" w:eastAsia="Times New Roman" w:hAnsi="Aptos" w:cs="Calibri"/>
                <w:b w:val="0"/>
                <w:bCs w:val="0"/>
                <w:color w:val="000000"/>
                <w:sz w:val="20"/>
                <w:szCs w:val="20"/>
                <w:lang w:val="es-MX" w:eastAsia="es-MX"/>
              </w:rPr>
            </w:pPr>
            <w:r w:rsidRPr="00DE495B">
              <w:rPr>
                <w:rStyle w:val="Textoennegrita"/>
                <w:rFonts w:ascii="Aptos" w:eastAsia="Times New Roman" w:hAnsi="Aptos" w:cs="Calibri"/>
                <w:b w:val="0"/>
                <w:bCs w:val="0"/>
                <w:color w:val="000000"/>
                <w:sz w:val="20"/>
                <w:szCs w:val="20"/>
                <w:lang w:val="es-MX" w:eastAsia="es-MX"/>
              </w:rPr>
              <w:t>228</w:t>
            </w:r>
          </w:p>
        </w:tc>
        <w:tc>
          <w:tcPr>
            <w:tcW w:w="368" w:type="pct"/>
          </w:tcPr>
          <w:p w14:paraId="15F9BFCA" w14:textId="560FBB2A" w:rsidR="003777AC" w:rsidRDefault="003777AC" w:rsidP="003777AC">
            <w:pPr>
              <w:jc w:val="center"/>
              <w:textAlignment w:val="center"/>
              <w:rPr>
                <w:rStyle w:val="Textoennegrita"/>
                <w:rFonts w:ascii="Aptos" w:eastAsia="Times New Roman" w:hAnsi="Aptos" w:cs="Calibri"/>
                <w:b w:val="0"/>
                <w:bCs w:val="0"/>
                <w:color w:val="000000"/>
                <w:sz w:val="20"/>
                <w:szCs w:val="20"/>
                <w:lang w:val="es-MX" w:eastAsia="es-MX"/>
              </w:rPr>
            </w:pPr>
            <w:r w:rsidRPr="00DE495B">
              <w:rPr>
                <w:rStyle w:val="Textoennegrita"/>
                <w:rFonts w:ascii="Aptos" w:eastAsia="Times New Roman" w:hAnsi="Aptos" w:cs="Calibri"/>
                <w:b w:val="0"/>
                <w:bCs w:val="0"/>
                <w:color w:val="000000"/>
                <w:sz w:val="20"/>
                <w:szCs w:val="20"/>
                <w:lang w:val="es-MX" w:eastAsia="es-MX"/>
              </w:rPr>
              <w:t>183</w:t>
            </w:r>
          </w:p>
        </w:tc>
        <w:tc>
          <w:tcPr>
            <w:tcW w:w="357" w:type="pct"/>
          </w:tcPr>
          <w:p w14:paraId="293F58DD" w14:textId="348C178B" w:rsidR="003777AC" w:rsidRPr="00DE495B" w:rsidRDefault="003777AC" w:rsidP="003777AC">
            <w:pPr>
              <w:jc w:val="center"/>
              <w:textAlignment w:val="center"/>
              <w:rPr>
                <w:rStyle w:val="Textoennegrita"/>
                <w:rFonts w:ascii="Aptos" w:eastAsia="Times New Roman" w:hAnsi="Aptos" w:cs="Calibri"/>
                <w:b w:val="0"/>
                <w:bCs w:val="0"/>
                <w:color w:val="000000"/>
                <w:sz w:val="20"/>
                <w:szCs w:val="20"/>
                <w:lang w:val="es-MX" w:eastAsia="es-MX"/>
              </w:rPr>
            </w:pPr>
            <w:r w:rsidRPr="00DE495B">
              <w:rPr>
                <w:rStyle w:val="Textoennegrita"/>
                <w:rFonts w:ascii="Aptos" w:eastAsia="Times New Roman" w:hAnsi="Aptos" w:cs="Calibri"/>
                <w:b w:val="0"/>
                <w:bCs w:val="0"/>
                <w:color w:val="000000"/>
                <w:sz w:val="20"/>
                <w:szCs w:val="20"/>
                <w:lang w:val="es-MX" w:eastAsia="es-MX"/>
              </w:rPr>
              <w:t>897</w:t>
            </w:r>
          </w:p>
        </w:tc>
        <w:tc>
          <w:tcPr>
            <w:tcW w:w="367" w:type="pct"/>
          </w:tcPr>
          <w:p w14:paraId="7E40DDC3" w14:textId="7D700ECD" w:rsidR="003777AC" w:rsidRDefault="003777AC" w:rsidP="003777AC">
            <w:pPr>
              <w:jc w:val="center"/>
              <w:textAlignment w:val="center"/>
              <w:rPr>
                <w:rStyle w:val="Textoennegrita"/>
                <w:rFonts w:ascii="Aptos" w:eastAsia="Times New Roman" w:hAnsi="Aptos" w:cs="Calibri"/>
                <w:b w:val="0"/>
                <w:bCs w:val="0"/>
                <w:color w:val="000000"/>
                <w:sz w:val="20"/>
                <w:szCs w:val="20"/>
                <w:lang w:val="es-MX" w:eastAsia="es-MX"/>
              </w:rPr>
            </w:pPr>
            <w:r w:rsidRPr="00DE495B">
              <w:rPr>
                <w:rStyle w:val="Textoennegrita"/>
                <w:rFonts w:ascii="Aptos" w:eastAsia="Times New Roman" w:hAnsi="Aptos" w:cs="Calibri"/>
                <w:b w:val="0"/>
                <w:bCs w:val="0"/>
                <w:color w:val="000000"/>
                <w:sz w:val="20"/>
                <w:szCs w:val="20"/>
                <w:lang w:val="es-MX" w:eastAsia="es-MX"/>
              </w:rPr>
              <w:t>559</w:t>
            </w:r>
          </w:p>
        </w:tc>
        <w:tc>
          <w:tcPr>
            <w:tcW w:w="549" w:type="pct"/>
          </w:tcPr>
          <w:p w14:paraId="19888CFC" w14:textId="4EF4D079" w:rsidR="003777AC" w:rsidRPr="00DE495B" w:rsidRDefault="003777AC" w:rsidP="003777AC">
            <w:pPr>
              <w:jc w:val="center"/>
              <w:textAlignment w:val="center"/>
              <w:rPr>
                <w:rStyle w:val="Textoennegrita"/>
                <w:rFonts w:ascii="Aptos" w:eastAsia="Times New Roman" w:hAnsi="Aptos" w:cs="Calibri"/>
                <w:b w:val="0"/>
                <w:bCs w:val="0"/>
                <w:color w:val="000000"/>
                <w:sz w:val="20"/>
                <w:szCs w:val="20"/>
                <w:lang w:val="es-MX" w:eastAsia="es-MX"/>
              </w:rPr>
            </w:pPr>
            <w:r w:rsidRPr="00DE495B">
              <w:rPr>
                <w:rStyle w:val="Textoennegrita"/>
                <w:rFonts w:ascii="Aptos" w:eastAsia="Times New Roman" w:hAnsi="Aptos" w:cs="Calibri"/>
                <w:b w:val="0"/>
                <w:bCs w:val="0"/>
                <w:color w:val="000000"/>
                <w:sz w:val="20"/>
                <w:szCs w:val="20"/>
                <w:lang w:val="es-MX" w:eastAsia="es-MX"/>
              </w:rPr>
              <w:t>62%</w:t>
            </w:r>
          </w:p>
        </w:tc>
      </w:tr>
      <w:tr w:rsidR="00EE1E8F" w:rsidRPr="00DE495B" w14:paraId="1AD5CB47" w14:textId="77777777" w:rsidTr="003777AC">
        <w:trPr>
          <w:trHeight w:val="60"/>
          <w:jc w:val="center"/>
        </w:trPr>
        <w:tc>
          <w:tcPr>
            <w:tcW w:w="444" w:type="pct"/>
            <w:vMerge/>
            <w:shd w:val="clear" w:color="auto" w:fill="D9D9D9" w:themeFill="background1" w:themeFillShade="D9"/>
          </w:tcPr>
          <w:p w14:paraId="4B650A6B" w14:textId="77777777" w:rsidR="00EE1E8F" w:rsidRPr="00DE495B" w:rsidRDefault="00EE1E8F" w:rsidP="00152D4F">
            <w:pPr>
              <w:jc w:val="center"/>
              <w:textAlignment w:val="center"/>
              <w:rPr>
                <w:rStyle w:val="Textoennegrita"/>
                <w:rFonts w:ascii="Aptos" w:eastAsia="Times New Roman" w:hAnsi="Aptos" w:cs="Calibri"/>
                <w:b w:val="0"/>
                <w:bCs w:val="0"/>
                <w:color w:val="000000"/>
                <w:sz w:val="18"/>
                <w:szCs w:val="18"/>
                <w:lang w:val="es-MX" w:eastAsia="es-MX"/>
              </w:rPr>
            </w:pPr>
          </w:p>
        </w:tc>
        <w:tc>
          <w:tcPr>
            <w:tcW w:w="393" w:type="pct"/>
          </w:tcPr>
          <w:p w14:paraId="7E4D854E" w14:textId="77777777" w:rsidR="00EE1E8F" w:rsidRPr="00DE495B" w:rsidRDefault="00EE1E8F" w:rsidP="00152D4F">
            <w:pPr>
              <w:jc w:val="center"/>
              <w:textAlignment w:val="center"/>
              <w:rPr>
                <w:rStyle w:val="Textoennegrita"/>
                <w:rFonts w:ascii="Aptos" w:eastAsia="Times New Roman" w:hAnsi="Aptos" w:cs="Calibri"/>
                <w:color w:val="000000"/>
                <w:sz w:val="18"/>
                <w:szCs w:val="18"/>
                <w:lang w:val="es-MX" w:eastAsia="es-MX"/>
              </w:rPr>
            </w:pPr>
            <w:r>
              <w:rPr>
                <w:rStyle w:val="Textoennegrita"/>
                <w:rFonts w:ascii="Aptos" w:eastAsia="Times New Roman" w:hAnsi="Aptos" w:cs="Calibri"/>
                <w:color w:val="000000"/>
                <w:sz w:val="18"/>
                <w:szCs w:val="18"/>
                <w:lang w:val="es-MX" w:eastAsia="es-MX"/>
              </w:rPr>
              <w:t>Abril</w:t>
            </w:r>
          </w:p>
        </w:tc>
        <w:tc>
          <w:tcPr>
            <w:tcW w:w="357" w:type="pct"/>
          </w:tcPr>
          <w:p w14:paraId="7F000AC0" w14:textId="77777777" w:rsidR="00EE1E8F" w:rsidRPr="00DE495B" w:rsidRDefault="00EE1E8F" w:rsidP="00152D4F">
            <w:pPr>
              <w:jc w:val="center"/>
              <w:textAlignment w:val="center"/>
              <w:rPr>
                <w:rStyle w:val="Textoennegrita"/>
                <w:rFonts w:ascii="Aptos" w:eastAsia="Times New Roman" w:hAnsi="Aptos" w:cs="Calibri"/>
                <w:b w:val="0"/>
                <w:bCs w:val="0"/>
                <w:color w:val="000000"/>
                <w:sz w:val="20"/>
                <w:szCs w:val="20"/>
                <w:lang w:val="es-MX" w:eastAsia="es-MX"/>
              </w:rPr>
            </w:pPr>
            <w:r>
              <w:rPr>
                <w:rStyle w:val="Textoennegrita"/>
                <w:rFonts w:ascii="Aptos" w:eastAsia="Times New Roman" w:hAnsi="Aptos" w:cs="Calibri"/>
                <w:b w:val="0"/>
                <w:bCs w:val="0"/>
                <w:color w:val="000000"/>
                <w:sz w:val="20"/>
                <w:szCs w:val="20"/>
                <w:lang w:val="es-MX" w:eastAsia="es-MX"/>
              </w:rPr>
              <w:t>342</w:t>
            </w:r>
          </w:p>
        </w:tc>
        <w:tc>
          <w:tcPr>
            <w:tcW w:w="365" w:type="pct"/>
          </w:tcPr>
          <w:p w14:paraId="3FA96D0C" w14:textId="77777777" w:rsidR="00EE1E8F" w:rsidRPr="00DE495B" w:rsidRDefault="00EE1E8F" w:rsidP="00152D4F">
            <w:pPr>
              <w:jc w:val="center"/>
              <w:textAlignment w:val="center"/>
              <w:rPr>
                <w:rStyle w:val="Textoennegrita"/>
                <w:rFonts w:ascii="Aptos" w:eastAsia="Times New Roman" w:hAnsi="Aptos" w:cs="Calibri"/>
                <w:b w:val="0"/>
                <w:bCs w:val="0"/>
                <w:color w:val="000000"/>
                <w:sz w:val="20"/>
                <w:szCs w:val="20"/>
                <w:lang w:val="es-MX" w:eastAsia="es-MX"/>
              </w:rPr>
            </w:pPr>
            <w:r>
              <w:rPr>
                <w:rStyle w:val="Textoennegrita"/>
                <w:rFonts w:ascii="Aptos" w:eastAsia="Times New Roman" w:hAnsi="Aptos" w:cs="Calibri"/>
                <w:b w:val="0"/>
                <w:bCs w:val="0"/>
                <w:color w:val="000000"/>
                <w:sz w:val="20"/>
                <w:szCs w:val="20"/>
                <w:lang w:val="es-MX" w:eastAsia="es-MX"/>
              </w:rPr>
              <w:t>239</w:t>
            </w:r>
          </w:p>
        </w:tc>
        <w:tc>
          <w:tcPr>
            <w:tcW w:w="357" w:type="pct"/>
          </w:tcPr>
          <w:p w14:paraId="61C94497" w14:textId="77777777" w:rsidR="00EE1E8F" w:rsidRPr="00DE495B" w:rsidRDefault="00EE1E8F" w:rsidP="00152D4F">
            <w:pPr>
              <w:jc w:val="center"/>
              <w:textAlignment w:val="center"/>
              <w:rPr>
                <w:rStyle w:val="Textoennegrita"/>
                <w:rFonts w:ascii="Aptos" w:eastAsia="Times New Roman" w:hAnsi="Aptos" w:cs="Calibri"/>
                <w:b w:val="0"/>
                <w:bCs w:val="0"/>
                <w:color w:val="000000"/>
                <w:sz w:val="20"/>
                <w:szCs w:val="20"/>
                <w:lang w:val="es-MX" w:eastAsia="es-MX"/>
              </w:rPr>
            </w:pPr>
            <w:r w:rsidRPr="00DE495B">
              <w:rPr>
                <w:rStyle w:val="Textoennegrita"/>
                <w:rFonts w:ascii="Aptos" w:eastAsia="Times New Roman" w:hAnsi="Aptos" w:cs="Calibri"/>
                <w:b w:val="0"/>
                <w:bCs w:val="0"/>
                <w:color w:val="000000"/>
                <w:sz w:val="20"/>
                <w:szCs w:val="20"/>
                <w:lang w:val="es-MX" w:eastAsia="es-MX"/>
              </w:rPr>
              <w:t>2</w:t>
            </w:r>
            <w:r>
              <w:rPr>
                <w:rStyle w:val="Textoennegrita"/>
                <w:rFonts w:ascii="Aptos" w:eastAsia="Times New Roman" w:hAnsi="Aptos" w:cs="Calibri"/>
                <w:b w:val="0"/>
                <w:bCs w:val="0"/>
                <w:color w:val="000000"/>
                <w:sz w:val="20"/>
                <w:szCs w:val="20"/>
                <w:lang w:val="es-MX" w:eastAsia="es-MX"/>
              </w:rPr>
              <w:t>76</w:t>
            </w:r>
          </w:p>
        </w:tc>
        <w:tc>
          <w:tcPr>
            <w:tcW w:w="365" w:type="pct"/>
          </w:tcPr>
          <w:p w14:paraId="01594FE4" w14:textId="77777777" w:rsidR="00EE1E8F" w:rsidRPr="00DE495B" w:rsidRDefault="00EE1E8F" w:rsidP="00152D4F">
            <w:pPr>
              <w:jc w:val="center"/>
              <w:textAlignment w:val="center"/>
              <w:rPr>
                <w:rStyle w:val="Textoennegrita"/>
                <w:rFonts w:ascii="Aptos" w:eastAsia="Times New Roman" w:hAnsi="Aptos" w:cs="Calibri"/>
                <w:b w:val="0"/>
                <w:bCs w:val="0"/>
                <w:color w:val="000000"/>
                <w:sz w:val="20"/>
                <w:szCs w:val="20"/>
                <w:lang w:val="es-MX" w:eastAsia="es-MX"/>
              </w:rPr>
            </w:pPr>
            <w:r w:rsidRPr="00DE495B">
              <w:rPr>
                <w:rStyle w:val="Textoennegrita"/>
                <w:rFonts w:ascii="Aptos" w:eastAsia="Times New Roman" w:hAnsi="Aptos" w:cs="Calibri"/>
                <w:b w:val="0"/>
                <w:bCs w:val="0"/>
                <w:color w:val="000000"/>
                <w:sz w:val="20"/>
                <w:szCs w:val="20"/>
                <w:lang w:val="es-MX" w:eastAsia="es-MX"/>
              </w:rPr>
              <w:t>1</w:t>
            </w:r>
            <w:r>
              <w:rPr>
                <w:rStyle w:val="Textoennegrita"/>
                <w:rFonts w:ascii="Aptos" w:eastAsia="Times New Roman" w:hAnsi="Aptos" w:cs="Calibri"/>
                <w:b w:val="0"/>
                <w:bCs w:val="0"/>
                <w:color w:val="000000"/>
                <w:sz w:val="20"/>
                <w:szCs w:val="20"/>
                <w:lang w:val="es-MX" w:eastAsia="es-MX"/>
              </w:rPr>
              <w:t>82</w:t>
            </w:r>
          </w:p>
        </w:tc>
        <w:tc>
          <w:tcPr>
            <w:tcW w:w="357" w:type="pct"/>
          </w:tcPr>
          <w:p w14:paraId="5A5A9B0B" w14:textId="77777777" w:rsidR="00EE1E8F" w:rsidRPr="00DE495B" w:rsidRDefault="00EE1E8F" w:rsidP="00152D4F">
            <w:pPr>
              <w:jc w:val="center"/>
              <w:textAlignment w:val="center"/>
              <w:rPr>
                <w:rStyle w:val="Textoennegrita"/>
                <w:rFonts w:ascii="Aptos" w:eastAsia="Times New Roman" w:hAnsi="Aptos" w:cs="Calibri"/>
                <w:b w:val="0"/>
                <w:bCs w:val="0"/>
                <w:color w:val="000000"/>
                <w:sz w:val="20"/>
                <w:szCs w:val="20"/>
                <w:lang w:val="es-MX" w:eastAsia="es-MX"/>
              </w:rPr>
            </w:pPr>
            <w:r>
              <w:rPr>
                <w:rStyle w:val="Textoennegrita"/>
                <w:rFonts w:ascii="Aptos" w:eastAsia="Times New Roman" w:hAnsi="Aptos" w:cs="Calibri"/>
                <w:b w:val="0"/>
                <w:bCs w:val="0"/>
                <w:color w:val="000000"/>
                <w:sz w:val="20"/>
                <w:szCs w:val="20"/>
                <w:lang w:val="es-MX" w:eastAsia="es-MX"/>
              </w:rPr>
              <w:t>273</w:t>
            </w:r>
          </w:p>
        </w:tc>
        <w:tc>
          <w:tcPr>
            <w:tcW w:w="365" w:type="pct"/>
          </w:tcPr>
          <w:p w14:paraId="60FADE32" w14:textId="77777777" w:rsidR="00EE1E8F" w:rsidRPr="00DE495B" w:rsidRDefault="00EE1E8F" w:rsidP="00152D4F">
            <w:pPr>
              <w:jc w:val="center"/>
              <w:textAlignment w:val="center"/>
              <w:rPr>
                <w:rStyle w:val="Textoennegrita"/>
                <w:rFonts w:ascii="Aptos" w:eastAsia="Times New Roman" w:hAnsi="Aptos" w:cs="Calibri"/>
                <w:b w:val="0"/>
                <w:bCs w:val="0"/>
                <w:color w:val="000000"/>
                <w:sz w:val="20"/>
                <w:szCs w:val="20"/>
                <w:lang w:val="es-MX" w:eastAsia="es-MX"/>
              </w:rPr>
            </w:pPr>
            <w:r>
              <w:rPr>
                <w:rStyle w:val="Textoennegrita"/>
                <w:rFonts w:ascii="Aptos" w:eastAsia="Times New Roman" w:hAnsi="Aptos" w:cs="Calibri"/>
                <w:b w:val="0"/>
                <w:bCs w:val="0"/>
                <w:color w:val="000000"/>
                <w:sz w:val="20"/>
                <w:szCs w:val="20"/>
                <w:lang w:val="es-MX" w:eastAsia="es-MX"/>
              </w:rPr>
              <w:t>266</w:t>
            </w:r>
          </w:p>
        </w:tc>
        <w:tc>
          <w:tcPr>
            <w:tcW w:w="357" w:type="pct"/>
          </w:tcPr>
          <w:p w14:paraId="132B0A5F" w14:textId="77777777" w:rsidR="00EE1E8F" w:rsidRPr="00DE495B" w:rsidRDefault="00EE1E8F" w:rsidP="00152D4F">
            <w:pPr>
              <w:jc w:val="center"/>
              <w:textAlignment w:val="center"/>
              <w:rPr>
                <w:rStyle w:val="Textoennegrita"/>
                <w:rFonts w:ascii="Aptos" w:eastAsia="Times New Roman" w:hAnsi="Aptos" w:cs="Calibri"/>
                <w:b w:val="0"/>
                <w:bCs w:val="0"/>
                <w:color w:val="000000"/>
                <w:sz w:val="20"/>
                <w:szCs w:val="20"/>
                <w:lang w:val="es-MX" w:eastAsia="es-MX"/>
              </w:rPr>
            </w:pPr>
            <w:r>
              <w:rPr>
                <w:rStyle w:val="Textoennegrita"/>
                <w:rFonts w:ascii="Aptos" w:eastAsia="Times New Roman" w:hAnsi="Aptos" w:cs="Calibri"/>
                <w:b w:val="0"/>
                <w:bCs w:val="0"/>
                <w:color w:val="000000"/>
                <w:sz w:val="20"/>
                <w:szCs w:val="20"/>
                <w:lang w:val="es-MX" w:eastAsia="es-MX"/>
              </w:rPr>
              <w:t>274</w:t>
            </w:r>
          </w:p>
        </w:tc>
        <w:tc>
          <w:tcPr>
            <w:tcW w:w="368" w:type="pct"/>
          </w:tcPr>
          <w:p w14:paraId="753988B2" w14:textId="77777777" w:rsidR="00EE1E8F" w:rsidRPr="00DE495B" w:rsidRDefault="00EE1E8F" w:rsidP="00152D4F">
            <w:pPr>
              <w:jc w:val="center"/>
              <w:textAlignment w:val="center"/>
              <w:rPr>
                <w:rStyle w:val="Textoennegrita"/>
                <w:rFonts w:ascii="Aptos" w:eastAsia="Times New Roman" w:hAnsi="Aptos" w:cs="Calibri"/>
                <w:b w:val="0"/>
                <w:bCs w:val="0"/>
                <w:color w:val="000000"/>
                <w:sz w:val="20"/>
                <w:szCs w:val="20"/>
                <w:lang w:val="es-MX" w:eastAsia="es-MX"/>
              </w:rPr>
            </w:pPr>
            <w:r>
              <w:rPr>
                <w:rStyle w:val="Textoennegrita"/>
                <w:rFonts w:ascii="Aptos" w:eastAsia="Times New Roman" w:hAnsi="Aptos" w:cs="Calibri"/>
                <w:b w:val="0"/>
                <w:bCs w:val="0"/>
                <w:color w:val="000000"/>
                <w:sz w:val="20"/>
                <w:szCs w:val="20"/>
                <w:lang w:val="es-MX" w:eastAsia="es-MX"/>
              </w:rPr>
              <w:t>212</w:t>
            </w:r>
          </w:p>
        </w:tc>
        <w:tc>
          <w:tcPr>
            <w:tcW w:w="357" w:type="pct"/>
          </w:tcPr>
          <w:p w14:paraId="3B3DF89E" w14:textId="77777777" w:rsidR="00EE1E8F" w:rsidRPr="00DE495B" w:rsidRDefault="00EE1E8F" w:rsidP="00152D4F">
            <w:pPr>
              <w:jc w:val="center"/>
              <w:textAlignment w:val="center"/>
              <w:rPr>
                <w:rStyle w:val="Textoennegrita"/>
                <w:rFonts w:ascii="Aptos" w:eastAsia="Times New Roman" w:hAnsi="Aptos" w:cs="Calibri"/>
                <w:b w:val="0"/>
                <w:bCs w:val="0"/>
                <w:color w:val="000000"/>
                <w:sz w:val="20"/>
                <w:szCs w:val="20"/>
                <w:lang w:val="es-MX" w:eastAsia="es-MX"/>
              </w:rPr>
            </w:pPr>
            <w:r w:rsidRPr="00DE495B">
              <w:rPr>
                <w:rStyle w:val="Textoennegrita"/>
                <w:rFonts w:ascii="Aptos" w:eastAsia="Times New Roman" w:hAnsi="Aptos" w:cs="Calibri"/>
                <w:b w:val="0"/>
                <w:bCs w:val="0"/>
                <w:color w:val="000000"/>
                <w:sz w:val="20"/>
                <w:szCs w:val="20"/>
                <w:lang w:val="es-MX" w:eastAsia="es-MX"/>
              </w:rPr>
              <w:t>1,1</w:t>
            </w:r>
            <w:r>
              <w:rPr>
                <w:rStyle w:val="Textoennegrita"/>
                <w:rFonts w:ascii="Aptos" w:eastAsia="Times New Roman" w:hAnsi="Aptos" w:cs="Calibri"/>
                <w:b w:val="0"/>
                <w:bCs w:val="0"/>
                <w:color w:val="000000"/>
                <w:sz w:val="20"/>
                <w:szCs w:val="20"/>
                <w:lang w:val="es-MX" w:eastAsia="es-MX"/>
              </w:rPr>
              <w:t>65</w:t>
            </w:r>
          </w:p>
        </w:tc>
        <w:tc>
          <w:tcPr>
            <w:tcW w:w="367" w:type="pct"/>
          </w:tcPr>
          <w:p w14:paraId="5377AB3A" w14:textId="77777777" w:rsidR="00EE1E8F" w:rsidRPr="00DE495B" w:rsidRDefault="00EE1E8F" w:rsidP="00152D4F">
            <w:pPr>
              <w:jc w:val="center"/>
              <w:textAlignment w:val="center"/>
              <w:rPr>
                <w:rStyle w:val="Textoennegrita"/>
                <w:rFonts w:ascii="Aptos" w:eastAsia="Times New Roman" w:hAnsi="Aptos" w:cs="Calibri"/>
                <w:b w:val="0"/>
                <w:bCs w:val="0"/>
                <w:color w:val="000000"/>
                <w:sz w:val="20"/>
                <w:szCs w:val="20"/>
                <w:lang w:val="es-MX" w:eastAsia="es-MX"/>
              </w:rPr>
            </w:pPr>
            <w:r>
              <w:rPr>
                <w:rStyle w:val="Textoennegrita"/>
                <w:rFonts w:ascii="Aptos" w:eastAsia="Times New Roman" w:hAnsi="Aptos" w:cs="Calibri"/>
                <w:b w:val="0"/>
                <w:bCs w:val="0"/>
                <w:color w:val="000000"/>
                <w:sz w:val="20"/>
                <w:szCs w:val="20"/>
                <w:lang w:val="es-MX" w:eastAsia="es-MX"/>
              </w:rPr>
              <w:t>899</w:t>
            </w:r>
          </w:p>
        </w:tc>
        <w:tc>
          <w:tcPr>
            <w:tcW w:w="549" w:type="pct"/>
          </w:tcPr>
          <w:p w14:paraId="30F0A424" w14:textId="77777777" w:rsidR="00EE1E8F" w:rsidRPr="00DE495B" w:rsidRDefault="00EE1E8F" w:rsidP="00152D4F">
            <w:pPr>
              <w:jc w:val="center"/>
              <w:textAlignment w:val="center"/>
              <w:rPr>
                <w:rStyle w:val="Textoennegrita"/>
                <w:rFonts w:ascii="Aptos" w:eastAsia="Times New Roman" w:hAnsi="Aptos" w:cs="Calibri"/>
                <w:b w:val="0"/>
                <w:bCs w:val="0"/>
                <w:color w:val="000000"/>
                <w:sz w:val="20"/>
                <w:szCs w:val="20"/>
                <w:lang w:val="es-MX" w:eastAsia="es-MX"/>
              </w:rPr>
            </w:pPr>
            <w:r w:rsidRPr="00DE495B">
              <w:rPr>
                <w:rStyle w:val="Textoennegrita"/>
                <w:rFonts w:ascii="Aptos" w:eastAsia="Times New Roman" w:hAnsi="Aptos" w:cs="Calibri"/>
                <w:b w:val="0"/>
                <w:bCs w:val="0"/>
                <w:color w:val="000000"/>
                <w:sz w:val="20"/>
                <w:szCs w:val="20"/>
                <w:lang w:val="es-MX" w:eastAsia="es-MX"/>
              </w:rPr>
              <w:t>77%</w:t>
            </w:r>
          </w:p>
        </w:tc>
      </w:tr>
      <w:tr w:rsidR="00EE1E8F" w:rsidRPr="00DE495B" w14:paraId="2A9FFD59" w14:textId="77777777" w:rsidTr="003777AC">
        <w:trPr>
          <w:trHeight w:val="241"/>
          <w:jc w:val="center"/>
        </w:trPr>
        <w:tc>
          <w:tcPr>
            <w:tcW w:w="444" w:type="pct"/>
            <w:vMerge/>
            <w:shd w:val="clear" w:color="auto" w:fill="D9D9D9" w:themeFill="background1" w:themeFillShade="D9"/>
          </w:tcPr>
          <w:p w14:paraId="16E4203D" w14:textId="77777777" w:rsidR="00EE1E8F" w:rsidRPr="00DE495B" w:rsidRDefault="00EE1E8F" w:rsidP="00152D4F">
            <w:pPr>
              <w:jc w:val="center"/>
              <w:textAlignment w:val="center"/>
              <w:rPr>
                <w:rStyle w:val="Textoennegrita"/>
                <w:rFonts w:ascii="Aptos" w:eastAsia="Times New Roman" w:hAnsi="Aptos" w:cs="Calibri"/>
                <w:b w:val="0"/>
                <w:bCs w:val="0"/>
                <w:color w:val="000000"/>
                <w:sz w:val="18"/>
                <w:szCs w:val="18"/>
                <w:lang w:val="es-MX" w:eastAsia="es-MX"/>
              </w:rPr>
            </w:pPr>
          </w:p>
        </w:tc>
        <w:tc>
          <w:tcPr>
            <w:tcW w:w="393" w:type="pct"/>
          </w:tcPr>
          <w:p w14:paraId="48B5758A" w14:textId="77777777" w:rsidR="00EE1E8F" w:rsidRPr="00DE495B" w:rsidRDefault="00EE1E8F" w:rsidP="00152D4F">
            <w:pPr>
              <w:jc w:val="center"/>
              <w:textAlignment w:val="center"/>
              <w:rPr>
                <w:rStyle w:val="Textoennegrita"/>
                <w:rFonts w:ascii="Aptos" w:eastAsia="Times New Roman" w:hAnsi="Aptos" w:cs="Calibri"/>
                <w:color w:val="000000"/>
                <w:sz w:val="18"/>
                <w:szCs w:val="18"/>
                <w:lang w:val="es-MX" w:eastAsia="es-MX"/>
              </w:rPr>
            </w:pPr>
            <w:r>
              <w:rPr>
                <w:rStyle w:val="Textoennegrita"/>
                <w:rFonts w:ascii="Aptos" w:eastAsia="Times New Roman" w:hAnsi="Aptos" w:cs="Calibri"/>
                <w:color w:val="000000"/>
                <w:sz w:val="18"/>
                <w:szCs w:val="18"/>
                <w:lang w:val="es-MX" w:eastAsia="es-MX"/>
              </w:rPr>
              <w:t>Mayo</w:t>
            </w:r>
          </w:p>
        </w:tc>
        <w:tc>
          <w:tcPr>
            <w:tcW w:w="357" w:type="pct"/>
          </w:tcPr>
          <w:p w14:paraId="746AFD81" w14:textId="77777777" w:rsidR="00EE1E8F" w:rsidRPr="00DE495B" w:rsidRDefault="00EE1E8F" w:rsidP="00152D4F">
            <w:pPr>
              <w:jc w:val="center"/>
              <w:textAlignment w:val="center"/>
              <w:rPr>
                <w:rStyle w:val="Textoennegrita"/>
                <w:rFonts w:ascii="Aptos" w:eastAsia="Times New Roman" w:hAnsi="Aptos" w:cs="Calibri"/>
                <w:b w:val="0"/>
                <w:bCs w:val="0"/>
                <w:color w:val="000000"/>
                <w:sz w:val="20"/>
                <w:szCs w:val="20"/>
                <w:lang w:val="es-MX" w:eastAsia="es-MX"/>
              </w:rPr>
            </w:pPr>
            <w:r>
              <w:rPr>
                <w:rStyle w:val="Textoennegrita"/>
                <w:rFonts w:ascii="Aptos" w:eastAsia="Times New Roman" w:hAnsi="Aptos" w:cs="Calibri"/>
                <w:b w:val="0"/>
                <w:bCs w:val="0"/>
                <w:color w:val="000000"/>
                <w:sz w:val="20"/>
                <w:szCs w:val="20"/>
                <w:lang w:val="es-MX" w:eastAsia="es-MX"/>
              </w:rPr>
              <w:t>229</w:t>
            </w:r>
          </w:p>
        </w:tc>
        <w:tc>
          <w:tcPr>
            <w:tcW w:w="365" w:type="pct"/>
          </w:tcPr>
          <w:p w14:paraId="478C3DEA" w14:textId="77777777" w:rsidR="00EE1E8F" w:rsidRPr="00DE495B" w:rsidRDefault="00EE1E8F" w:rsidP="00152D4F">
            <w:pPr>
              <w:jc w:val="center"/>
              <w:textAlignment w:val="center"/>
              <w:rPr>
                <w:rStyle w:val="Textoennegrita"/>
                <w:rFonts w:ascii="Aptos" w:eastAsia="Times New Roman" w:hAnsi="Aptos" w:cs="Calibri"/>
                <w:b w:val="0"/>
                <w:bCs w:val="0"/>
                <w:color w:val="000000"/>
                <w:sz w:val="20"/>
                <w:szCs w:val="20"/>
                <w:lang w:val="es-MX" w:eastAsia="es-MX"/>
              </w:rPr>
            </w:pPr>
            <w:r w:rsidRPr="00DE495B">
              <w:rPr>
                <w:rStyle w:val="Textoennegrita"/>
                <w:rFonts w:ascii="Aptos" w:eastAsia="Times New Roman" w:hAnsi="Aptos" w:cs="Calibri"/>
                <w:b w:val="0"/>
                <w:bCs w:val="0"/>
                <w:color w:val="000000"/>
                <w:sz w:val="20"/>
                <w:szCs w:val="20"/>
                <w:lang w:val="es-MX" w:eastAsia="es-MX"/>
              </w:rPr>
              <w:t>1</w:t>
            </w:r>
            <w:r>
              <w:rPr>
                <w:rStyle w:val="Textoennegrita"/>
                <w:rFonts w:ascii="Aptos" w:eastAsia="Times New Roman" w:hAnsi="Aptos" w:cs="Calibri"/>
                <w:b w:val="0"/>
                <w:bCs w:val="0"/>
                <w:color w:val="000000"/>
                <w:sz w:val="20"/>
                <w:szCs w:val="20"/>
                <w:lang w:val="es-MX" w:eastAsia="es-MX"/>
              </w:rPr>
              <w:t>78</w:t>
            </w:r>
          </w:p>
        </w:tc>
        <w:tc>
          <w:tcPr>
            <w:tcW w:w="357" w:type="pct"/>
          </w:tcPr>
          <w:p w14:paraId="6A30242E" w14:textId="77777777" w:rsidR="00EE1E8F" w:rsidRPr="00DE495B" w:rsidRDefault="00EE1E8F" w:rsidP="00152D4F">
            <w:pPr>
              <w:jc w:val="center"/>
              <w:textAlignment w:val="center"/>
              <w:rPr>
                <w:rStyle w:val="Textoennegrita"/>
                <w:rFonts w:ascii="Aptos" w:eastAsia="Times New Roman" w:hAnsi="Aptos" w:cs="Calibri"/>
                <w:b w:val="0"/>
                <w:bCs w:val="0"/>
                <w:color w:val="000000"/>
                <w:sz w:val="20"/>
                <w:szCs w:val="20"/>
                <w:lang w:val="es-MX" w:eastAsia="es-MX"/>
              </w:rPr>
            </w:pPr>
            <w:r>
              <w:rPr>
                <w:rStyle w:val="Textoennegrita"/>
                <w:rFonts w:ascii="Aptos" w:eastAsia="Times New Roman" w:hAnsi="Aptos" w:cs="Calibri"/>
                <w:b w:val="0"/>
                <w:bCs w:val="0"/>
                <w:color w:val="000000"/>
                <w:sz w:val="20"/>
                <w:szCs w:val="20"/>
                <w:lang w:val="es-MX" w:eastAsia="es-MX"/>
              </w:rPr>
              <w:t>191</w:t>
            </w:r>
          </w:p>
        </w:tc>
        <w:tc>
          <w:tcPr>
            <w:tcW w:w="365" w:type="pct"/>
          </w:tcPr>
          <w:p w14:paraId="53E8E14F" w14:textId="77777777" w:rsidR="00EE1E8F" w:rsidRPr="00DE495B" w:rsidRDefault="00EE1E8F" w:rsidP="00152D4F">
            <w:pPr>
              <w:jc w:val="center"/>
              <w:textAlignment w:val="center"/>
              <w:rPr>
                <w:rStyle w:val="Textoennegrita"/>
                <w:rFonts w:ascii="Aptos" w:eastAsia="Times New Roman" w:hAnsi="Aptos" w:cs="Calibri"/>
                <w:b w:val="0"/>
                <w:bCs w:val="0"/>
                <w:color w:val="000000"/>
                <w:sz w:val="20"/>
                <w:szCs w:val="20"/>
                <w:lang w:val="es-MX" w:eastAsia="es-MX"/>
              </w:rPr>
            </w:pPr>
            <w:r>
              <w:rPr>
                <w:rStyle w:val="Textoennegrita"/>
                <w:rFonts w:ascii="Aptos" w:eastAsia="Times New Roman" w:hAnsi="Aptos" w:cs="Calibri"/>
                <w:b w:val="0"/>
                <w:bCs w:val="0"/>
                <w:color w:val="000000"/>
                <w:sz w:val="20"/>
                <w:szCs w:val="20"/>
                <w:lang w:val="es-MX" w:eastAsia="es-MX"/>
              </w:rPr>
              <w:t>121</w:t>
            </w:r>
          </w:p>
        </w:tc>
        <w:tc>
          <w:tcPr>
            <w:tcW w:w="357" w:type="pct"/>
          </w:tcPr>
          <w:p w14:paraId="2818836B" w14:textId="77777777" w:rsidR="00EE1E8F" w:rsidRPr="00DE495B" w:rsidRDefault="00EE1E8F" w:rsidP="00152D4F">
            <w:pPr>
              <w:jc w:val="center"/>
              <w:textAlignment w:val="center"/>
              <w:rPr>
                <w:rStyle w:val="Textoennegrita"/>
                <w:rFonts w:ascii="Aptos" w:eastAsia="Times New Roman" w:hAnsi="Aptos" w:cs="Calibri"/>
                <w:b w:val="0"/>
                <w:bCs w:val="0"/>
                <w:color w:val="000000"/>
                <w:sz w:val="20"/>
                <w:szCs w:val="20"/>
                <w:lang w:val="es-MX" w:eastAsia="es-MX"/>
              </w:rPr>
            </w:pPr>
            <w:r>
              <w:rPr>
                <w:rStyle w:val="Textoennegrita"/>
                <w:rFonts w:ascii="Aptos" w:eastAsia="Times New Roman" w:hAnsi="Aptos" w:cs="Calibri"/>
                <w:b w:val="0"/>
                <w:bCs w:val="0"/>
                <w:color w:val="000000"/>
                <w:sz w:val="20"/>
                <w:szCs w:val="20"/>
                <w:lang w:val="es-MX" w:eastAsia="es-MX"/>
              </w:rPr>
              <w:t>235</w:t>
            </w:r>
          </w:p>
        </w:tc>
        <w:tc>
          <w:tcPr>
            <w:tcW w:w="365" w:type="pct"/>
          </w:tcPr>
          <w:p w14:paraId="4F76730A" w14:textId="77777777" w:rsidR="00EE1E8F" w:rsidRPr="00DE495B" w:rsidRDefault="00EE1E8F" w:rsidP="00152D4F">
            <w:pPr>
              <w:jc w:val="center"/>
              <w:textAlignment w:val="center"/>
              <w:rPr>
                <w:rStyle w:val="Textoennegrita"/>
                <w:rFonts w:ascii="Aptos" w:eastAsia="Times New Roman" w:hAnsi="Aptos" w:cs="Calibri"/>
                <w:b w:val="0"/>
                <w:bCs w:val="0"/>
                <w:color w:val="000000"/>
                <w:sz w:val="20"/>
                <w:szCs w:val="20"/>
                <w:lang w:val="es-MX" w:eastAsia="es-MX"/>
              </w:rPr>
            </w:pPr>
            <w:r>
              <w:rPr>
                <w:rStyle w:val="Textoennegrita"/>
                <w:rFonts w:ascii="Aptos" w:eastAsia="Times New Roman" w:hAnsi="Aptos" w:cs="Calibri"/>
                <w:b w:val="0"/>
                <w:bCs w:val="0"/>
                <w:color w:val="000000"/>
                <w:sz w:val="20"/>
                <w:szCs w:val="20"/>
                <w:lang w:val="es-MX" w:eastAsia="es-MX"/>
              </w:rPr>
              <w:t>122</w:t>
            </w:r>
          </w:p>
        </w:tc>
        <w:tc>
          <w:tcPr>
            <w:tcW w:w="357" w:type="pct"/>
          </w:tcPr>
          <w:p w14:paraId="0E28384D" w14:textId="77777777" w:rsidR="00EE1E8F" w:rsidRPr="00DE495B" w:rsidRDefault="00EE1E8F" w:rsidP="00152D4F">
            <w:pPr>
              <w:jc w:val="center"/>
              <w:textAlignment w:val="center"/>
              <w:rPr>
                <w:rStyle w:val="Textoennegrita"/>
                <w:rFonts w:ascii="Aptos" w:eastAsia="Times New Roman" w:hAnsi="Aptos" w:cs="Calibri"/>
                <w:b w:val="0"/>
                <w:bCs w:val="0"/>
                <w:color w:val="000000"/>
                <w:sz w:val="20"/>
                <w:szCs w:val="20"/>
                <w:lang w:val="es-MX" w:eastAsia="es-MX"/>
              </w:rPr>
            </w:pPr>
            <w:r>
              <w:rPr>
                <w:rStyle w:val="Textoennegrita"/>
                <w:rFonts w:ascii="Aptos" w:eastAsia="Times New Roman" w:hAnsi="Aptos" w:cs="Calibri"/>
                <w:b w:val="0"/>
                <w:bCs w:val="0"/>
                <w:color w:val="000000"/>
                <w:sz w:val="20"/>
                <w:szCs w:val="20"/>
                <w:lang w:val="es-MX" w:eastAsia="es-MX"/>
              </w:rPr>
              <w:t>210</w:t>
            </w:r>
          </w:p>
        </w:tc>
        <w:tc>
          <w:tcPr>
            <w:tcW w:w="368" w:type="pct"/>
          </w:tcPr>
          <w:p w14:paraId="3804AA81" w14:textId="77777777" w:rsidR="00EE1E8F" w:rsidRPr="00DE495B" w:rsidRDefault="00EE1E8F" w:rsidP="00152D4F">
            <w:pPr>
              <w:jc w:val="center"/>
              <w:textAlignment w:val="center"/>
              <w:rPr>
                <w:rStyle w:val="Textoennegrita"/>
                <w:rFonts w:ascii="Aptos" w:eastAsia="Times New Roman" w:hAnsi="Aptos" w:cs="Calibri"/>
                <w:b w:val="0"/>
                <w:bCs w:val="0"/>
                <w:color w:val="000000"/>
                <w:sz w:val="20"/>
                <w:szCs w:val="20"/>
                <w:lang w:val="es-MX" w:eastAsia="es-MX"/>
              </w:rPr>
            </w:pPr>
            <w:r>
              <w:rPr>
                <w:rStyle w:val="Textoennegrita"/>
                <w:rFonts w:ascii="Aptos" w:eastAsia="Times New Roman" w:hAnsi="Aptos" w:cs="Calibri"/>
                <w:b w:val="0"/>
                <w:bCs w:val="0"/>
                <w:color w:val="000000"/>
                <w:sz w:val="20"/>
                <w:szCs w:val="20"/>
                <w:lang w:val="es-MX" w:eastAsia="es-MX"/>
              </w:rPr>
              <w:t>166</w:t>
            </w:r>
          </w:p>
        </w:tc>
        <w:tc>
          <w:tcPr>
            <w:tcW w:w="357" w:type="pct"/>
          </w:tcPr>
          <w:p w14:paraId="260DEA1C" w14:textId="77777777" w:rsidR="00EE1E8F" w:rsidRPr="00DE495B" w:rsidRDefault="00EE1E8F" w:rsidP="00152D4F">
            <w:pPr>
              <w:jc w:val="center"/>
              <w:textAlignment w:val="center"/>
              <w:rPr>
                <w:rStyle w:val="Textoennegrita"/>
                <w:rFonts w:ascii="Aptos" w:eastAsia="Times New Roman" w:hAnsi="Aptos" w:cs="Calibri"/>
                <w:b w:val="0"/>
                <w:bCs w:val="0"/>
                <w:color w:val="000000"/>
                <w:sz w:val="20"/>
                <w:szCs w:val="20"/>
                <w:lang w:val="es-MX" w:eastAsia="es-MX"/>
              </w:rPr>
            </w:pPr>
            <w:r>
              <w:rPr>
                <w:rStyle w:val="Textoennegrita"/>
                <w:rFonts w:ascii="Aptos" w:eastAsia="Times New Roman" w:hAnsi="Aptos" w:cs="Calibri"/>
                <w:b w:val="0"/>
                <w:bCs w:val="0"/>
                <w:color w:val="000000"/>
                <w:sz w:val="20"/>
                <w:szCs w:val="20"/>
                <w:lang w:val="es-MX" w:eastAsia="es-MX"/>
              </w:rPr>
              <w:t>865</w:t>
            </w:r>
          </w:p>
        </w:tc>
        <w:tc>
          <w:tcPr>
            <w:tcW w:w="367" w:type="pct"/>
          </w:tcPr>
          <w:p w14:paraId="7EDB0671" w14:textId="77777777" w:rsidR="00EE1E8F" w:rsidRPr="00DE495B" w:rsidRDefault="00EE1E8F" w:rsidP="00152D4F">
            <w:pPr>
              <w:jc w:val="center"/>
              <w:textAlignment w:val="center"/>
              <w:rPr>
                <w:rStyle w:val="Textoennegrita"/>
                <w:rFonts w:ascii="Aptos" w:eastAsia="Times New Roman" w:hAnsi="Aptos" w:cs="Calibri"/>
                <w:b w:val="0"/>
                <w:bCs w:val="0"/>
                <w:color w:val="000000"/>
                <w:sz w:val="20"/>
                <w:szCs w:val="20"/>
                <w:lang w:val="es-MX" w:eastAsia="es-MX"/>
              </w:rPr>
            </w:pPr>
            <w:r>
              <w:rPr>
                <w:rStyle w:val="Textoennegrita"/>
                <w:rFonts w:ascii="Aptos" w:eastAsia="Times New Roman" w:hAnsi="Aptos" w:cs="Calibri"/>
                <w:b w:val="0"/>
                <w:bCs w:val="0"/>
                <w:color w:val="000000"/>
                <w:sz w:val="20"/>
                <w:szCs w:val="20"/>
                <w:lang w:val="es-MX" w:eastAsia="es-MX"/>
              </w:rPr>
              <w:t>587</w:t>
            </w:r>
          </w:p>
        </w:tc>
        <w:tc>
          <w:tcPr>
            <w:tcW w:w="549" w:type="pct"/>
          </w:tcPr>
          <w:p w14:paraId="339307D3" w14:textId="77777777" w:rsidR="00EE1E8F" w:rsidRPr="00DE495B" w:rsidRDefault="00EE1E8F" w:rsidP="00152D4F">
            <w:pPr>
              <w:jc w:val="center"/>
              <w:textAlignment w:val="center"/>
              <w:rPr>
                <w:rStyle w:val="Textoennegrita"/>
                <w:rFonts w:ascii="Aptos" w:eastAsia="Times New Roman" w:hAnsi="Aptos" w:cs="Calibri"/>
                <w:b w:val="0"/>
                <w:bCs w:val="0"/>
                <w:color w:val="000000"/>
                <w:sz w:val="20"/>
                <w:szCs w:val="20"/>
                <w:lang w:val="es-MX" w:eastAsia="es-MX"/>
              </w:rPr>
            </w:pPr>
            <w:r>
              <w:rPr>
                <w:rStyle w:val="Textoennegrita"/>
                <w:rFonts w:ascii="Aptos" w:eastAsia="Times New Roman" w:hAnsi="Aptos" w:cs="Calibri"/>
                <w:b w:val="0"/>
                <w:bCs w:val="0"/>
                <w:color w:val="000000"/>
                <w:sz w:val="20"/>
                <w:szCs w:val="20"/>
                <w:lang w:val="es-MX" w:eastAsia="es-MX"/>
              </w:rPr>
              <w:t>68</w:t>
            </w:r>
            <w:r w:rsidRPr="00DE495B">
              <w:rPr>
                <w:rStyle w:val="Textoennegrita"/>
                <w:rFonts w:ascii="Aptos" w:eastAsia="Times New Roman" w:hAnsi="Aptos" w:cs="Calibri"/>
                <w:b w:val="0"/>
                <w:bCs w:val="0"/>
                <w:color w:val="000000"/>
                <w:sz w:val="20"/>
                <w:szCs w:val="20"/>
                <w:lang w:val="es-MX" w:eastAsia="es-MX"/>
              </w:rPr>
              <w:t>%</w:t>
            </w:r>
          </w:p>
        </w:tc>
      </w:tr>
      <w:tr w:rsidR="00EE1E8F" w:rsidRPr="00DE495B" w14:paraId="2031C3FD" w14:textId="77777777" w:rsidTr="003777AC">
        <w:trPr>
          <w:trHeight w:val="241"/>
          <w:jc w:val="center"/>
        </w:trPr>
        <w:tc>
          <w:tcPr>
            <w:tcW w:w="444" w:type="pct"/>
            <w:vMerge/>
            <w:shd w:val="clear" w:color="auto" w:fill="D9D9D9" w:themeFill="background1" w:themeFillShade="D9"/>
          </w:tcPr>
          <w:p w14:paraId="56C7150D" w14:textId="77777777" w:rsidR="00EE1E8F" w:rsidRPr="00DE495B" w:rsidRDefault="00EE1E8F" w:rsidP="001447C9">
            <w:pPr>
              <w:jc w:val="center"/>
              <w:textAlignment w:val="center"/>
              <w:rPr>
                <w:rStyle w:val="Textoennegrita"/>
                <w:rFonts w:ascii="Aptos" w:eastAsia="Times New Roman" w:hAnsi="Aptos" w:cs="Calibri"/>
                <w:b w:val="0"/>
                <w:bCs w:val="0"/>
                <w:color w:val="000000"/>
                <w:sz w:val="18"/>
                <w:szCs w:val="18"/>
                <w:lang w:val="es-MX" w:eastAsia="es-MX"/>
              </w:rPr>
            </w:pPr>
          </w:p>
        </w:tc>
        <w:tc>
          <w:tcPr>
            <w:tcW w:w="393" w:type="pct"/>
          </w:tcPr>
          <w:p w14:paraId="2E7F65C5" w14:textId="77777777" w:rsidR="00EE1E8F" w:rsidRPr="00DE495B" w:rsidRDefault="00EE1E8F" w:rsidP="001447C9">
            <w:pPr>
              <w:jc w:val="center"/>
              <w:textAlignment w:val="center"/>
              <w:rPr>
                <w:rStyle w:val="Textoennegrita"/>
                <w:rFonts w:ascii="Aptos" w:eastAsia="Times New Roman" w:hAnsi="Aptos" w:cs="Calibri"/>
                <w:color w:val="000000"/>
                <w:sz w:val="18"/>
                <w:szCs w:val="18"/>
                <w:lang w:val="es-MX" w:eastAsia="es-MX"/>
              </w:rPr>
            </w:pPr>
            <w:r>
              <w:rPr>
                <w:rStyle w:val="Textoennegrita"/>
                <w:rFonts w:ascii="Aptos" w:eastAsia="Times New Roman" w:hAnsi="Aptos" w:cs="Calibri"/>
                <w:color w:val="000000"/>
                <w:sz w:val="18"/>
                <w:szCs w:val="18"/>
                <w:lang w:val="es-MX" w:eastAsia="es-MX"/>
              </w:rPr>
              <w:t>Junio</w:t>
            </w:r>
          </w:p>
        </w:tc>
        <w:tc>
          <w:tcPr>
            <w:tcW w:w="357" w:type="pct"/>
          </w:tcPr>
          <w:p w14:paraId="68700C6F" w14:textId="77777777" w:rsidR="00EE1E8F" w:rsidRPr="00DE495B" w:rsidRDefault="00EE1E8F" w:rsidP="001447C9">
            <w:pPr>
              <w:jc w:val="center"/>
              <w:textAlignment w:val="center"/>
              <w:rPr>
                <w:rStyle w:val="Textoennegrita"/>
                <w:rFonts w:ascii="Aptos" w:eastAsia="Times New Roman" w:hAnsi="Aptos" w:cs="Calibri"/>
                <w:b w:val="0"/>
                <w:bCs w:val="0"/>
                <w:color w:val="000000"/>
                <w:sz w:val="20"/>
                <w:szCs w:val="20"/>
                <w:lang w:val="es-MX" w:eastAsia="es-MX"/>
              </w:rPr>
            </w:pPr>
            <w:r>
              <w:rPr>
                <w:rStyle w:val="Textoennegrita"/>
                <w:rFonts w:ascii="Aptos" w:eastAsia="Times New Roman" w:hAnsi="Aptos" w:cs="Calibri"/>
                <w:b w:val="0"/>
                <w:bCs w:val="0"/>
                <w:color w:val="000000"/>
                <w:sz w:val="20"/>
                <w:szCs w:val="20"/>
                <w:lang w:val="es-MX" w:eastAsia="es-MX"/>
              </w:rPr>
              <w:t>284</w:t>
            </w:r>
          </w:p>
        </w:tc>
        <w:tc>
          <w:tcPr>
            <w:tcW w:w="365" w:type="pct"/>
          </w:tcPr>
          <w:p w14:paraId="2D99DE4F" w14:textId="77777777" w:rsidR="00EE1E8F" w:rsidRPr="00DE495B" w:rsidRDefault="00EE1E8F" w:rsidP="001447C9">
            <w:pPr>
              <w:jc w:val="center"/>
              <w:textAlignment w:val="center"/>
              <w:rPr>
                <w:rStyle w:val="Textoennegrita"/>
                <w:rFonts w:ascii="Aptos" w:eastAsia="Times New Roman" w:hAnsi="Aptos" w:cs="Calibri"/>
                <w:b w:val="0"/>
                <w:bCs w:val="0"/>
                <w:color w:val="000000"/>
                <w:sz w:val="20"/>
                <w:szCs w:val="20"/>
                <w:lang w:val="es-MX" w:eastAsia="es-MX"/>
              </w:rPr>
            </w:pPr>
            <w:r>
              <w:rPr>
                <w:rStyle w:val="Textoennegrita"/>
                <w:rFonts w:ascii="Aptos" w:eastAsia="Times New Roman" w:hAnsi="Aptos" w:cs="Calibri"/>
                <w:b w:val="0"/>
                <w:bCs w:val="0"/>
                <w:color w:val="000000"/>
                <w:sz w:val="20"/>
                <w:szCs w:val="20"/>
                <w:lang w:val="es-MX" w:eastAsia="es-MX"/>
              </w:rPr>
              <w:t>214</w:t>
            </w:r>
          </w:p>
        </w:tc>
        <w:tc>
          <w:tcPr>
            <w:tcW w:w="357" w:type="pct"/>
          </w:tcPr>
          <w:p w14:paraId="02F24A54" w14:textId="77777777" w:rsidR="00EE1E8F" w:rsidRPr="00DE495B" w:rsidRDefault="00EE1E8F" w:rsidP="001447C9">
            <w:pPr>
              <w:jc w:val="center"/>
              <w:textAlignment w:val="center"/>
              <w:rPr>
                <w:rStyle w:val="Textoennegrita"/>
                <w:rFonts w:ascii="Aptos" w:eastAsia="Times New Roman" w:hAnsi="Aptos" w:cs="Calibri"/>
                <w:b w:val="0"/>
                <w:bCs w:val="0"/>
                <w:color w:val="000000"/>
                <w:sz w:val="20"/>
                <w:szCs w:val="20"/>
                <w:lang w:val="es-MX" w:eastAsia="es-MX"/>
              </w:rPr>
            </w:pPr>
            <w:r>
              <w:rPr>
                <w:rStyle w:val="Textoennegrita"/>
                <w:rFonts w:ascii="Aptos" w:eastAsia="Times New Roman" w:hAnsi="Aptos" w:cs="Calibri"/>
                <w:b w:val="0"/>
                <w:bCs w:val="0"/>
                <w:color w:val="000000"/>
                <w:sz w:val="20"/>
                <w:szCs w:val="20"/>
                <w:lang w:val="es-MX" w:eastAsia="es-MX"/>
              </w:rPr>
              <w:t>193</w:t>
            </w:r>
          </w:p>
        </w:tc>
        <w:tc>
          <w:tcPr>
            <w:tcW w:w="365" w:type="pct"/>
          </w:tcPr>
          <w:p w14:paraId="241A32E3" w14:textId="77777777" w:rsidR="00EE1E8F" w:rsidRPr="00DE495B" w:rsidRDefault="00EE1E8F" w:rsidP="001447C9">
            <w:pPr>
              <w:jc w:val="center"/>
              <w:textAlignment w:val="center"/>
              <w:rPr>
                <w:rStyle w:val="Textoennegrita"/>
                <w:rFonts w:ascii="Aptos" w:eastAsia="Times New Roman" w:hAnsi="Aptos" w:cs="Calibri"/>
                <w:b w:val="0"/>
                <w:bCs w:val="0"/>
                <w:color w:val="000000"/>
                <w:sz w:val="20"/>
                <w:szCs w:val="20"/>
                <w:lang w:val="es-MX" w:eastAsia="es-MX"/>
              </w:rPr>
            </w:pPr>
            <w:r w:rsidRPr="00DE495B">
              <w:rPr>
                <w:rStyle w:val="Textoennegrita"/>
                <w:rFonts w:ascii="Aptos" w:eastAsia="Times New Roman" w:hAnsi="Aptos" w:cs="Calibri"/>
                <w:b w:val="0"/>
                <w:bCs w:val="0"/>
                <w:color w:val="000000"/>
                <w:sz w:val="20"/>
                <w:szCs w:val="20"/>
                <w:lang w:val="es-MX" w:eastAsia="es-MX"/>
              </w:rPr>
              <w:t>1</w:t>
            </w:r>
            <w:r>
              <w:rPr>
                <w:rStyle w:val="Textoennegrita"/>
                <w:rFonts w:ascii="Aptos" w:eastAsia="Times New Roman" w:hAnsi="Aptos" w:cs="Calibri"/>
                <w:b w:val="0"/>
                <w:bCs w:val="0"/>
                <w:color w:val="000000"/>
                <w:sz w:val="20"/>
                <w:szCs w:val="20"/>
                <w:lang w:val="es-MX" w:eastAsia="es-MX"/>
              </w:rPr>
              <w:t>28</w:t>
            </w:r>
          </w:p>
        </w:tc>
        <w:tc>
          <w:tcPr>
            <w:tcW w:w="357" w:type="pct"/>
          </w:tcPr>
          <w:p w14:paraId="1C1EF50D" w14:textId="77777777" w:rsidR="00EE1E8F" w:rsidRPr="00DE495B" w:rsidRDefault="00EE1E8F" w:rsidP="001447C9">
            <w:pPr>
              <w:jc w:val="center"/>
              <w:textAlignment w:val="center"/>
              <w:rPr>
                <w:rStyle w:val="Textoennegrita"/>
                <w:rFonts w:ascii="Aptos" w:eastAsia="Times New Roman" w:hAnsi="Aptos" w:cs="Calibri"/>
                <w:b w:val="0"/>
                <w:bCs w:val="0"/>
                <w:color w:val="000000"/>
                <w:sz w:val="20"/>
                <w:szCs w:val="20"/>
                <w:lang w:val="es-MX" w:eastAsia="es-MX"/>
              </w:rPr>
            </w:pPr>
            <w:r>
              <w:rPr>
                <w:rStyle w:val="Textoennegrita"/>
                <w:rFonts w:ascii="Aptos" w:eastAsia="Times New Roman" w:hAnsi="Aptos" w:cs="Calibri"/>
                <w:b w:val="0"/>
                <w:bCs w:val="0"/>
                <w:color w:val="000000"/>
                <w:sz w:val="20"/>
                <w:szCs w:val="20"/>
                <w:lang w:val="es-MX" w:eastAsia="es-MX"/>
              </w:rPr>
              <w:t>132</w:t>
            </w:r>
          </w:p>
        </w:tc>
        <w:tc>
          <w:tcPr>
            <w:tcW w:w="365" w:type="pct"/>
          </w:tcPr>
          <w:p w14:paraId="6AABC23F" w14:textId="77777777" w:rsidR="00EE1E8F" w:rsidRPr="00DE495B" w:rsidRDefault="00EE1E8F" w:rsidP="001447C9">
            <w:pPr>
              <w:jc w:val="center"/>
              <w:textAlignment w:val="center"/>
              <w:rPr>
                <w:rStyle w:val="Textoennegrita"/>
                <w:rFonts w:ascii="Aptos" w:eastAsia="Times New Roman" w:hAnsi="Aptos" w:cs="Calibri"/>
                <w:b w:val="0"/>
                <w:bCs w:val="0"/>
                <w:color w:val="000000"/>
                <w:sz w:val="20"/>
                <w:szCs w:val="20"/>
                <w:lang w:val="es-MX" w:eastAsia="es-MX"/>
              </w:rPr>
            </w:pPr>
            <w:r>
              <w:rPr>
                <w:rStyle w:val="Textoennegrita"/>
                <w:rFonts w:ascii="Aptos" w:eastAsia="Times New Roman" w:hAnsi="Aptos" w:cs="Calibri"/>
                <w:b w:val="0"/>
                <w:bCs w:val="0"/>
                <w:color w:val="000000"/>
                <w:sz w:val="20"/>
                <w:szCs w:val="20"/>
                <w:lang w:val="es-MX" w:eastAsia="es-MX"/>
              </w:rPr>
              <w:t>0</w:t>
            </w:r>
          </w:p>
        </w:tc>
        <w:tc>
          <w:tcPr>
            <w:tcW w:w="357" w:type="pct"/>
          </w:tcPr>
          <w:p w14:paraId="5A47D283" w14:textId="77777777" w:rsidR="00EE1E8F" w:rsidRPr="00DE495B" w:rsidRDefault="00EE1E8F" w:rsidP="001447C9">
            <w:pPr>
              <w:jc w:val="center"/>
              <w:textAlignment w:val="center"/>
              <w:rPr>
                <w:rStyle w:val="Textoennegrita"/>
                <w:rFonts w:ascii="Aptos" w:eastAsia="Times New Roman" w:hAnsi="Aptos" w:cs="Calibri"/>
                <w:b w:val="0"/>
                <w:bCs w:val="0"/>
                <w:color w:val="000000"/>
                <w:sz w:val="20"/>
                <w:szCs w:val="20"/>
                <w:lang w:val="es-MX" w:eastAsia="es-MX"/>
              </w:rPr>
            </w:pPr>
            <w:r w:rsidRPr="00DE495B">
              <w:rPr>
                <w:rStyle w:val="Textoennegrita"/>
                <w:rFonts w:ascii="Aptos" w:eastAsia="Times New Roman" w:hAnsi="Aptos" w:cs="Calibri"/>
                <w:b w:val="0"/>
                <w:bCs w:val="0"/>
                <w:color w:val="000000"/>
                <w:sz w:val="20"/>
                <w:szCs w:val="20"/>
                <w:lang w:val="es-MX" w:eastAsia="es-MX"/>
              </w:rPr>
              <w:t>2</w:t>
            </w:r>
            <w:r>
              <w:rPr>
                <w:rStyle w:val="Textoennegrita"/>
                <w:rFonts w:ascii="Aptos" w:eastAsia="Times New Roman" w:hAnsi="Aptos" w:cs="Calibri"/>
                <w:b w:val="0"/>
                <w:bCs w:val="0"/>
                <w:color w:val="000000"/>
                <w:sz w:val="20"/>
                <w:szCs w:val="20"/>
                <w:lang w:val="es-MX" w:eastAsia="es-MX"/>
              </w:rPr>
              <w:t>50</w:t>
            </w:r>
          </w:p>
        </w:tc>
        <w:tc>
          <w:tcPr>
            <w:tcW w:w="368" w:type="pct"/>
          </w:tcPr>
          <w:p w14:paraId="1063CD73" w14:textId="77777777" w:rsidR="00EE1E8F" w:rsidRPr="00DE495B" w:rsidRDefault="00EE1E8F" w:rsidP="001447C9">
            <w:pPr>
              <w:jc w:val="center"/>
              <w:textAlignment w:val="center"/>
              <w:rPr>
                <w:rStyle w:val="Textoennegrita"/>
                <w:rFonts w:ascii="Aptos" w:eastAsia="Times New Roman" w:hAnsi="Aptos" w:cs="Calibri"/>
                <w:b w:val="0"/>
                <w:bCs w:val="0"/>
                <w:color w:val="000000"/>
                <w:sz w:val="20"/>
                <w:szCs w:val="20"/>
                <w:lang w:val="es-MX" w:eastAsia="es-MX"/>
              </w:rPr>
            </w:pPr>
            <w:r>
              <w:rPr>
                <w:rStyle w:val="Textoennegrita"/>
                <w:rFonts w:ascii="Aptos" w:eastAsia="Times New Roman" w:hAnsi="Aptos" w:cs="Calibri"/>
                <w:b w:val="0"/>
                <w:bCs w:val="0"/>
                <w:color w:val="000000"/>
                <w:sz w:val="20"/>
                <w:szCs w:val="20"/>
                <w:lang w:val="es-MX" w:eastAsia="es-MX"/>
              </w:rPr>
              <w:t>210</w:t>
            </w:r>
          </w:p>
        </w:tc>
        <w:tc>
          <w:tcPr>
            <w:tcW w:w="357" w:type="pct"/>
          </w:tcPr>
          <w:p w14:paraId="5FCD70CB" w14:textId="77777777" w:rsidR="00EE1E8F" w:rsidRPr="00DE495B" w:rsidRDefault="00EE1E8F" w:rsidP="001447C9">
            <w:pPr>
              <w:jc w:val="center"/>
              <w:textAlignment w:val="center"/>
              <w:rPr>
                <w:rStyle w:val="Textoennegrita"/>
                <w:rFonts w:ascii="Aptos" w:eastAsia="Times New Roman" w:hAnsi="Aptos" w:cs="Calibri"/>
                <w:b w:val="0"/>
                <w:bCs w:val="0"/>
                <w:color w:val="000000"/>
                <w:sz w:val="20"/>
                <w:szCs w:val="20"/>
                <w:lang w:val="es-MX" w:eastAsia="es-MX"/>
              </w:rPr>
            </w:pPr>
            <w:r>
              <w:rPr>
                <w:rStyle w:val="Textoennegrita"/>
                <w:rFonts w:ascii="Aptos" w:eastAsia="Times New Roman" w:hAnsi="Aptos" w:cs="Calibri"/>
                <w:b w:val="0"/>
                <w:bCs w:val="0"/>
                <w:color w:val="000000"/>
                <w:sz w:val="20"/>
                <w:szCs w:val="20"/>
                <w:lang w:val="es-MX" w:eastAsia="es-MX"/>
              </w:rPr>
              <w:t>859</w:t>
            </w:r>
          </w:p>
        </w:tc>
        <w:tc>
          <w:tcPr>
            <w:tcW w:w="367" w:type="pct"/>
          </w:tcPr>
          <w:p w14:paraId="676D088A" w14:textId="77777777" w:rsidR="00EE1E8F" w:rsidRPr="00DE495B" w:rsidRDefault="00EE1E8F" w:rsidP="001447C9">
            <w:pPr>
              <w:jc w:val="center"/>
              <w:textAlignment w:val="center"/>
              <w:rPr>
                <w:rStyle w:val="Textoennegrita"/>
                <w:rFonts w:ascii="Aptos" w:eastAsia="Times New Roman" w:hAnsi="Aptos" w:cs="Calibri"/>
                <w:b w:val="0"/>
                <w:bCs w:val="0"/>
                <w:color w:val="000000"/>
                <w:sz w:val="20"/>
                <w:szCs w:val="20"/>
                <w:lang w:val="es-MX" w:eastAsia="es-MX"/>
              </w:rPr>
            </w:pPr>
            <w:r>
              <w:rPr>
                <w:rStyle w:val="Textoennegrita"/>
                <w:rFonts w:ascii="Aptos" w:eastAsia="Times New Roman" w:hAnsi="Aptos" w:cs="Calibri"/>
                <w:b w:val="0"/>
                <w:bCs w:val="0"/>
                <w:color w:val="000000"/>
                <w:sz w:val="20"/>
                <w:szCs w:val="20"/>
                <w:lang w:val="es-MX" w:eastAsia="es-MX"/>
              </w:rPr>
              <w:t>552</w:t>
            </w:r>
          </w:p>
        </w:tc>
        <w:tc>
          <w:tcPr>
            <w:tcW w:w="549" w:type="pct"/>
          </w:tcPr>
          <w:p w14:paraId="5CED8C71" w14:textId="77777777" w:rsidR="00EE1E8F" w:rsidRPr="00DE495B" w:rsidRDefault="00EE1E8F" w:rsidP="001447C9">
            <w:pPr>
              <w:jc w:val="center"/>
              <w:textAlignment w:val="center"/>
              <w:rPr>
                <w:rStyle w:val="Textoennegrita"/>
                <w:rFonts w:ascii="Aptos" w:eastAsia="Times New Roman" w:hAnsi="Aptos" w:cs="Calibri"/>
                <w:b w:val="0"/>
                <w:bCs w:val="0"/>
                <w:color w:val="000000"/>
                <w:sz w:val="20"/>
                <w:szCs w:val="20"/>
                <w:lang w:val="es-MX" w:eastAsia="es-MX"/>
              </w:rPr>
            </w:pPr>
            <w:r w:rsidRPr="00DE495B">
              <w:rPr>
                <w:rStyle w:val="Textoennegrita"/>
                <w:rFonts w:ascii="Aptos" w:eastAsia="Times New Roman" w:hAnsi="Aptos" w:cs="Calibri"/>
                <w:b w:val="0"/>
                <w:bCs w:val="0"/>
                <w:color w:val="000000"/>
                <w:sz w:val="20"/>
                <w:szCs w:val="20"/>
                <w:lang w:val="es-MX" w:eastAsia="es-MX"/>
              </w:rPr>
              <w:t>6</w:t>
            </w:r>
            <w:r>
              <w:rPr>
                <w:rStyle w:val="Textoennegrita"/>
                <w:rFonts w:ascii="Aptos" w:eastAsia="Times New Roman" w:hAnsi="Aptos" w:cs="Calibri"/>
                <w:b w:val="0"/>
                <w:bCs w:val="0"/>
                <w:color w:val="000000"/>
                <w:sz w:val="20"/>
                <w:szCs w:val="20"/>
                <w:lang w:val="es-MX" w:eastAsia="es-MX"/>
              </w:rPr>
              <w:t>4</w:t>
            </w:r>
            <w:r w:rsidRPr="00DE495B">
              <w:rPr>
                <w:rStyle w:val="Textoennegrita"/>
                <w:rFonts w:ascii="Aptos" w:eastAsia="Times New Roman" w:hAnsi="Aptos" w:cs="Calibri"/>
                <w:b w:val="0"/>
                <w:bCs w:val="0"/>
                <w:color w:val="000000"/>
                <w:sz w:val="20"/>
                <w:szCs w:val="20"/>
                <w:lang w:val="es-MX" w:eastAsia="es-MX"/>
              </w:rPr>
              <w:t>%</w:t>
            </w:r>
          </w:p>
        </w:tc>
      </w:tr>
      <w:tr w:rsidR="00EE1E8F" w:rsidRPr="00DE495B" w14:paraId="69DE7B9A" w14:textId="77777777" w:rsidTr="003777AC">
        <w:trPr>
          <w:trHeight w:val="74"/>
          <w:jc w:val="center"/>
        </w:trPr>
        <w:tc>
          <w:tcPr>
            <w:tcW w:w="837" w:type="pct"/>
            <w:gridSpan w:val="2"/>
            <w:shd w:val="clear" w:color="auto" w:fill="2191C9" w:themeFill="background2" w:themeFillShade="80"/>
          </w:tcPr>
          <w:p w14:paraId="30387AD5" w14:textId="77777777" w:rsidR="00C374D8" w:rsidRPr="00DE495B" w:rsidRDefault="00C374D8" w:rsidP="00CF4C2C">
            <w:pPr>
              <w:jc w:val="right"/>
              <w:textAlignment w:val="center"/>
              <w:rPr>
                <w:rStyle w:val="Textoennegrita"/>
                <w:rFonts w:ascii="Aptos" w:eastAsia="Times New Roman" w:hAnsi="Aptos" w:cs="Calibri"/>
                <w:color w:val="000000"/>
                <w:sz w:val="20"/>
                <w:szCs w:val="20"/>
                <w:lang w:val="es-MX" w:eastAsia="es-MX"/>
              </w:rPr>
            </w:pPr>
            <w:r w:rsidRPr="00DE495B">
              <w:rPr>
                <w:rStyle w:val="Textoennegrita"/>
                <w:rFonts w:ascii="Aptos" w:eastAsia="Times New Roman" w:hAnsi="Aptos" w:cs="Calibri"/>
                <w:color w:val="000000"/>
                <w:sz w:val="20"/>
                <w:szCs w:val="20"/>
                <w:lang w:val="es-MX" w:eastAsia="es-MX"/>
              </w:rPr>
              <w:t>TOTAL</w:t>
            </w:r>
          </w:p>
        </w:tc>
        <w:tc>
          <w:tcPr>
            <w:tcW w:w="357" w:type="pct"/>
            <w:shd w:val="clear" w:color="auto" w:fill="2191C9" w:themeFill="background2" w:themeFillShade="80"/>
          </w:tcPr>
          <w:p w14:paraId="01CD0085" w14:textId="22FEBE4F" w:rsidR="00C374D8" w:rsidRPr="00DE495B" w:rsidRDefault="003777AC" w:rsidP="001447C9">
            <w:pPr>
              <w:jc w:val="center"/>
              <w:textAlignment w:val="center"/>
              <w:rPr>
                <w:rStyle w:val="Textoennegrita"/>
                <w:rFonts w:ascii="Aptos" w:eastAsia="Times New Roman" w:hAnsi="Aptos" w:cs="Calibri"/>
                <w:color w:val="000000"/>
                <w:sz w:val="20"/>
                <w:szCs w:val="20"/>
                <w:lang w:val="es-MX" w:eastAsia="es-MX"/>
              </w:rPr>
            </w:pPr>
            <w:r>
              <w:rPr>
                <w:rStyle w:val="Textoennegrita"/>
                <w:rFonts w:ascii="Aptos" w:eastAsia="Times New Roman" w:hAnsi="Aptos" w:cs="Calibri"/>
                <w:color w:val="000000"/>
                <w:sz w:val="20"/>
                <w:szCs w:val="20"/>
                <w:lang w:val="es-MX" w:eastAsia="es-MX"/>
              </w:rPr>
              <w:t>1,468</w:t>
            </w:r>
          </w:p>
        </w:tc>
        <w:tc>
          <w:tcPr>
            <w:tcW w:w="365" w:type="pct"/>
            <w:shd w:val="clear" w:color="auto" w:fill="2191C9" w:themeFill="background2" w:themeFillShade="80"/>
          </w:tcPr>
          <w:p w14:paraId="30999834" w14:textId="37DBE37D" w:rsidR="00C374D8" w:rsidRPr="00DE495B" w:rsidRDefault="003777AC" w:rsidP="001447C9">
            <w:pPr>
              <w:jc w:val="center"/>
              <w:textAlignment w:val="center"/>
              <w:rPr>
                <w:rStyle w:val="Textoennegrita"/>
                <w:rFonts w:ascii="Aptos" w:eastAsia="Times New Roman" w:hAnsi="Aptos" w:cs="Calibri"/>
                <w:color w:val="000000"/>
                <w:sz w:val="20"/>
                <w:szCs w:val="20"/>
                <w:lang w:val="es-MX" w:eastAsia="es-MX"/>
              </w:rPr>
            </w:pPr>
            <w:r>
              <w:rPr>
                <w:rStyle w:val="Textoennegrita"/>
                <w:rFonts w:ascii="Aptos" w:eastAsia="Times New Roman" w:hAnsi="Aptos" w:cs="Calibri"/>
                <w:color w:val="000000"/>
                <w:sz w:val="20"/>
                <w:szCs w:val="20"/>
                <w:lang w:val="es-MX" w:eastAsia="es-MX"/>
              </w:rPr>
              <w:t>1,060</w:t>
            </w:r>
          </w:p>
        </w:tc>
        <w:tc>
          <w:tcPr>
            <w:tcW w:w="357" w:type="pct"/>
            <w:shd w:val="clear" w:color="auto" w:fill="2191C9" w:themeFill="background2" w:themeFillShade="80"/>
          </w:tcPr>
          <w:p w14:paraId="0F70CAFA" w14:textId="72D58700" w:rsidR="00C374D8" w:rsidRPr="00DE495B" w:rsidRDefault="003777AC" w:rsidP="001447C9">
            <w:pPr>
              <w:jc w:val="center"/>
              <w:textAlignment w:val="center"/>
              <w:rPr>
                <w:rStyle w:val="Textoennegrita"/>
                <w:rFonts w:ascii="Aptos" w:eastAsia="Times New Roman" w:hAnsi="Aptos" w:cs="Calibri"/>
                <w:color w:val="000000"/>
                <w:sz w:val="20"/>
                <w:szCs w:val="20"/>
                <w:lang w:val="es-MX" w:eastAsia="es-MX"/>
              </w:rPr>
            </w:pPr>
            <w:r>
              <w:rPr>
                <w:rStyle w:val="Textoennegrita"/>
                <w:rFonts w:ascii="Aptos" w:eastAsia="Times New Roman" w:hAnsi="Aptos" w:cs="Calibri"/>
                <w:color w:val="000000"/>
                <w:sz w:val="20"/>
                <w:szCs w:val="20"/>
                <w:lang w:val="es-MX" w:eastAsia="es-MX"/>
              </w:rPr>
              <w:t>1,411</w:t>
            </w:r>
          </w:p>
        </w:tc>
        <w:tc>
          <w:tcPr>
            <w:tcW w:w="365" w:type="pct"/>
            <w:shd w:val="clear" w:color="auto" w:fill="2191C9" w:themeFill="background2" w:themeFillShade="80"/>
          </w:tcPr>
          <w:p w14:paraId="75279941" w14:textId="0471273C" w:rsidR="00C374D8" w:rsidRPr="00DE495B" w:rsidRDefault="003777AC" w:rsidP="001447C9">
            <w:pPr>
              <w:jc w:val="center"/>
              <w:textAlignment w:val="center"/>
              <w:rPr>
                <w:rStyle w:val="Textoennegrita"/>
                <w:rFonts w:ascii="Aptos" w:eastAsia="Times New Roman" w:hAnsi="Aptos" w:cs="Calibri"/>
                <w:color w:val="000000"/>
                <w:sz w:val="20"/>
                <w:szCs w:val="20"/>
                <w:lang w:val="es-MX" w:eastAsia="es-MX"/>
              </w:rPr>
            </w:pPr>
            <w:r>
              <w:rPr>
                <w:rStyle w:val="Textoennegrita"/>
                <w:rFonts w:ascii="Aptos" w:eastAsia="Times New Roman" w:hAnsi="Aptos" w:cs="Calibri"/>
                <w:color w:val="000000"/>
                <w:sz w:val="20"/>
                <w:szCs w:val="20"/>
                <w:lang w:val="es-MX" w:eastAsia="es-MX"/>
              </w:rPr>
              <w:t>822</w:t>
            </w:r>
          </w:p>
        </w:tc>
        <w:tc>
          <w:tcPr>
            <w:tcW w:w="357" w:type="pct"/>
            <w:shd w:val="clear" w:color="auto" w:fill="2191C9" w:themeFill="background2" w:themeFillShade="80"/>
          </w:tcPr>
          <w:p w14:paraId="0B2F5AE9" w14:textId="0CDFB3AE" w:rsidR="00C374D8" w:rsidRPr="00DE495B" w:rsidRDefault="003777AC" w:rsidP="001447C9">
            <w:pPr>
              <w:jc w:val="center"/>
              <w:textAlignment w:val="center"/>
              <w:rPr>
                <w:rStyle w:val="Textoennegrita"/>
                <w:rFonts w:ascii="Aptos" w:eastAsia="Times New Roman" w:hAnsi="Aptos" w:cs="Calibri"/>
                <w:color w:val="000000"/>
                <w:sz w:val="20"/>
                <w:szCs w:val="20"/>
                <w:lang w:val="es-MX" w:eastAsia="es-MX"/>
              </w:rPr>
            </w:pPr>
            <w:r>
              <w:rPr>
                <w:rStyle w:val="Textoennegrita"/>
                <w:rFonts w:ascii="Aptos" w:eastAsia="Times New Roman" w:hAnsi="Aptos" w:cs="Calibri"/>
                <w:color w:val="000000"/>
                <w:sz w:val="20"/>
                <w:szCs w:val="20"/>
                <w:lang w:val="es-MX" w:eastAsia="es-MX"/>
              </w:rPr>
              <w:t>1,531</w:t>
            </w:r>
          </w:p>
        </w:tc>
        <w:tc>
          <w:tcPr>
            <w:tcW w:w="365" w:type="pct"/>
            <w:shd w:val="clear" w:color="auto" w:fill="2191C9" w:themeFill="background2" w:themeFillShade="80"/>
          </w:tcPr>
          <w:p w14:paraId="32BF5FB5" w14:textId="037471C4" w:rsidR="00C374D8" w:rsidRPr="00DE495B" w:rsidRDefault="003777AC" w:rsidP="001447C9">
            <w:pPr>
              <w:jc w:val="center"/>
              <w:textAlignment w:val="center"/>
              <w:rPr>
                <w:rStyle w:val="Textoennegrita"/>
                <w:rFonts w:ascii="Aptos" w:eastAsia="Times New Roman" w:hAnsi="Aptos" w:cs="Calibri"/>
                <w:color w:val="000000"/>
                <w:sz w:val="20"/>
                <w:szCs w:val="20"/>
                <w:lang w:val="es-MX" w:eastAsia="es-MX"/>
              </w:rPr>
            </w:pPr>
            <w:r>
              <w:rPr>
                <w:rStyle w:val="Textoennegrita"/>
                <w:rFonts w:ascii="Aptos" w:eastAsia="Times New Roman" w:hAnsi="Aptos" w:cs="Calibri"/>
                <w:color w:val="000000"/>
                <w:sz w:val="20"/>
                <w:szCs w:val="20"/>
                <w:lang w:val="es-MX" w:eastAsia="es-MX"/>
              </w:rPr>
              <w:t>1,102</w:t>
            </w:r>
          </w:p>
        </w:tc>
        <w:tc>
          <w:tcPr>
            <w:tcW w:w="357" w:type="pct"/>
            <w:shd w:val="clear" w:color="auto" w:fill="2191C9" w:themeFill="background2" w:themeFillShade="80"/>
          </w:tcPr>
          <w:p w14:paraId="72C76C08" w14:textId="3F32E160" w:rsidR="00C374D8" w:rsidRPr="00DE495B" w:rsidRDefault="003777AC" w:rsidP="001447C9">
            <w:pPr>
              <w:jc w:val="center"/>
              <w:textAlignment w:val="center"/>
              <w:rPr>
                <w:rStyle w:val="Textoennegrita"/>
                <w:rFonts w:ascii="Aptos" w:eastAsia="Times New Roman" w:hAnsi="Aptos" w:cs="Calibri"/>
                <w:color w:val="000000"/>
                <w:sz w:val="20"/>
                <w:szCs w:val="20"/>
                <w:lang w:val="es-MX" w:eastAsia="es-MX"/>
              </w:rPr>
            </w:pPr>
            <w:r>
              <w:rPr>
                <w:rStyle w:val="Textoennegrita"/>
                <w:rFonts w:ascii="Aptos" w:eastAsia="Times New Roman" w:hAnsi="Aptos" w:cs="Calibri"/>
                <w:color w:val="000000"/>
                <w:sz w:val="20"/>
                <w:szCs w:val="20"/>
                <w:lang w:val="es-MX" w:eastAsia="es-MX"/>
              </w:rPr>
              <w:t>1,530</w:t>
            </w:r>
          </w:p>
        </w:tc>
        <w:tc>
          <w:tcPr>
            <w:tcW w:w="368" w:type="pct"/>
            <w:shd w:val="clear" w:color="auto" w:fill="2191C9" w:themeFill="background2" w:themeFillShade="80"/>
          </w:tcPr>
          <w:p w14:paraId="67886178" w14:textId="5DC9DB51" w:rsidR="00C374D8" w:rsidRPr="00DE495B" w:rsidRDefault="00C315E7" w:rsidP="001447C9">
            <w:pPr>
              <w:jc w:val="center"/>
              <w:textAlignment w:val="center"/>
              <w:rPr>
                <w:rStyle w:val="Textoennegrita"/>
                <w:rFonts w:ascii="Aptos" w:eastAsia="Times New Roman" w:hAnsi="Aptos" w:cs="Calibri"/>
                <w:color w:val="000000"/>
                <w:sz w:val="20"/>
                <w:szCs w:val="20"/>
                <w:lang w:val="es-MX" w:eastAsia="es-MX"/>
              </w:rPr>
            </w:pPr>
            <w:r>
              <w:rPr>
                <w:rStyle w:val="Textoennegrita"/>
                <w:rFonts w:ascii="Aptos" w:eastAsia="Times New Roman" w:hAnsi="Aptos" w:cs="Calibri"/>
                <w:color w:val="000000"/>
                <w:sz w:val="20"/>
                <w:szCs w:val="20"/>
                <w:lang w:val="es-MX" w:eastAsia="es-MX"/>
              </w:rPr>
              <w:t>1,204</w:t>
            </w:r>
          </w:p>
        </w:tc>
        <w:tc>
          <w:tcPr>
            <w:tcW w:w="357" w:type="pct"/>
            <w:shd w:val="clear" w:color="auto" w:fill="2191C9" w:themeFill="background2" w:themeFillShade="80"/>
          </w:tcPr>
          <w:p w14:paraId="76102E74" w14:textId="45DD7C10" w:rsidR="00C374D8" w:rsidRPr="00DE495B" w:rsidRDefault="00C315E7" w:rsidP="001447C9">
            <w:pPr>
              <w:jc w:val="center"/>
              <w:textAlignment w:val="center"/>
              <w:rPr>
                <w:rStyle w:val="Textoennegrita"/>
                <w:rFonts w:ascii="Aptos" w:eastAsia="Times New Roman" w:hAnsi="Aptos" w:cs="Calibri"/>
                <w:color w:val="000000"/>
                <w:sz w:val="20"/>
                <w:szCs w:val="20"/>
                <w:lang w:val="es-MX" w:eastAsia="es-MX"/>
              </w:rPr>
            </w:pPr>
            <w:r>
              <w:rPr>
                <w:rStyle w:val="Textoennegrita"/>
                <w:rFonts w:ascii="Aptos" w:eastAsia="Times New Roman" w:hAnsi="Aptos" w:cs="Calibri"/>
                <w:color w:val="000000"/>
                <w:sz w:val="20"/>
                <w:szCs w:val="20"/>
                <w:lang w:val="es-MX" w:eastAsia="es-MX"/>
              </w:rPr>
              <w:t>5,940</w:t>
            </w:r>
          </w:p>
        </w:tc>
        <w:tc>
          <w:tcPr>
            <w:tcW w:w="367" w:type="pct"/>
            <w:shd w:val="clear" w:color="auto" w:fill="2191C9" w:themeFill="background2" w:themeFillShade="80"/>
          </w:tcPr>
          <w:p w14:paraId="65D30DA0" w14:textId="73021E1C" w:rsidR="00C374D8" w:rsidRPr="00DE495B" w:rsidRDefault="00C315E7" w:rsidP="001447C9">
            <w:pPr>
              <w:jc w:val="center"/>
              <w:textAlignment w:val="center"/>
              <w:rPr>
                <w:rStyle w:val="Textoennegrita"/>
                <w:rFonts w:ascii="Aptos" w:eastAsia="Times New Roman" w:hAnsi="Aptos" w:cs="Calibri"/>
                <w:color w:val="000000"/>
                <w:sz w:val="20"/>
                <w:szCs w:val="20"/>
                <w:lang w:val="es-MX" w:eastAsia="es-MX"/>
              </w:rPr>
            </w:pPr>
            <w:r>
              <w:rPr>
                <w:rStyle w:val="Textoennegrita"/>
                <w:rFonts w:ascii="Aptos" w:eastAsia="Times New Roman" w:hAnsi="Aptos" w:cs="Calibri"/>
                <w:color w:val="000000"/>
                <w:sz w:val="20"/>
                <w:szCs w:val="20"/>
                <w:lang w:val="es-MX" w:eastAsia="es-MX"/>
              </w:rPr>
              <w:t>4,188</w:t>
            </w:r>
          </w:p>
        </w:tc>
        <w:tc>
          <w:tcPr>
            <w:tcW w:w="549" w:type="pct"/>
            <w:shd w:val="clear" w:color="auto" w:fill="2191C9" w:themeFill="background2" w:themeFillShade="80"/>
          </w:tcPr>
          <w:p w14:paraId="6CBEAC22" w14:textId="77777777" w:rsidR="00C374D8" w:rsidRPr="00DE495B" w:rsidRDefault="00C374D8" w:rsidP="001447C9">
            <w:pPr>
              <w:jc w:val="center"/>
              <w:textAlignment w:val="center"/>
              <w:rPr>
                <w:rStyle w:val="Textoennegrita"/>
                <w:rFonts w:ascii="Aptos" w:eastAsia="Times New Roman" w:hAnsi="Aptos" w:cs="Calibri"/>
                <w:color w:val="000000"/>
                <w:sz w:val="20"/>
                <w:szCs w:val="20"/>
                <w:lang w:val="es-MX" w:eastAsia="es-MX"/>
              </w:rPr>
            </w:pPr>
          </w:p>
        </w:tc>
      </w:tr>
    </w:tbl>
    <w:p w14:paraId="1738A87A" w14:textId="77777777" w:rsidR="002B5173" w:rsidRPr="001F3207" w:rsidRDefault="002B5173" w:rsidP="00EE1E8F">
      <w:pPr>
        <w:shd w:val="clear" w:color="auto" w:fill="17406D" w:themeFill="text2"/>
        <w:ind w:left="-360" w:right="-621" w:hanging="450"/>
        <w:jc w:val="both"/>
        <w:rPr>
          <w:b/>
          <w:bCs/>
          <w:sz w:val="14"/>
          <w:szCs w:val="14"/>
          <w:lang w:val="es-ES"/>
        </w:rPr>
      </w:pPr>
      <w:r w:rsidRPr="001F3207">
        <w:rPr>
          <w:rStyle w:val="Textoennegrita"/>
          <w:sz w:val="14"/>
          <w:szCs w:val="14"/>
          <w:lang w:val="es-ES"/>
        </w:rPr>
        <w:t>Fuente</w:t>
      </w:r>
      <w:r w:rsidR="001F3207" w:rsidRPr="001F3207">
        <w:rPr>
          <w:rStyle w:val="Textoennegrita"/>
          <w:sz w:val="14"/>
          <w:szCs w:val="14"/>
        </w:rPr>
        <w:t xml:space="preserve">: </w:t>
      </w:r>
      <w:r w:rsidRPr="001F3207">
        <w:rPr>
          <w:rStyle w:val="Textoennegrita"/>
          <w:sz w:val="14"/>
          <w:szCs w:val="14"/>
          <w:lang w:val="es-ES"/>
        </w:rPr>
        <w:t>Dirección</w:t>
      </w:r>
      <w:r w:rsidRPr="001F3207">
        <w:rPr>
          <w:rStyle w:val="Textoennegrita"/>
          <w:sz w:val="14"/>
          <w:szCs w:val="14"/>
        </w:rPr>
        <w:t xml:space="preserve"> </w:t>
      </w:r>
      <w:r w:rsidRPr="001F3207">
        <w:rPr>
          <w:rStyle w:val="Textoennegrita"/>
          <w:sz w:val="14"/>
          <w:szCs w:val="14"/>
          <w:lang w:val="es-ES"/>
        </w:rPr>
        <w:t>de Operaciones</w:t>
      </w:r>
    </w:p>
    <w:p w14:paraId="73A40884" w14:textId="77777777" w:rsidR="00AF0E4E" w:rsidRDefault="00AF0E4E" w:rsidP="001447C9">
      <w:pPr>
        <w:spacing w:after="0" w:line="240" w:lineRule="auto"/>
        <w:jc w:val="center"/>
        <w:textAlignment w:val="center"/>
        <w:rPr>
          <w:rStyle w:val="Textoennegrita"/>
          <w:rFonts w:asciiTheme="majorHAnsi" w:eastAsia="Times New Roman" w:hAnsiTheme="majorHAnsi" w:cs="Calibri"/>
          <w:b w:val="0"/>
          <w:bCs w:val="0"/>
          <w:color w:val="000000"/>
          <w:sz w:val="24"/>
          <w:szCs w:val="24"/>
          <w:lang w:val="es-MX" w:eastAsia="es-MX"/>
        </w:rPr>
      </w:pPr>
    </w:p>
    <w:p w14:paraId="76E792A1" w14:textId="77777777" w:rsidR="00AF0E4E" w:rsidRDefault="00AF0E4E" w:rsidP="001447C9">
      <w:pPr>
        <w:spacing w:after="0" w:line="240" w:lineRule="auto"/>
        <w:jc w:val="center"/>
        <w:textAlignment w:val="center"/>
        <w:rPr>
          <w:rStyle w:val="Textoennegrita"/>
          <w:rFonts w:asciiTheme="majorHAnsi" w:eastAsia="Times New Roman" w:hAnsiTheme="majorHAnsi" w:cs="Calibri"/>
          <w:b w:val="0"/>
          <w:bCs w:val="0"/>
          <w:color w:val="000000"/>
          <w:sz w:val="24"/>
          <w:szCs w:val="24"/>
          <w:lang w:val="es-MX" w:eastAsia="es-MX"/>
        </w:rPr>
      </w:pPr>
    </w:p>
    <w:p w14:paraId="2CF1333C" w14:textId="77777777" w:rsidR="00F2611C" w:rsidRDefault="00F2611C" w:rsidP="00DE495B">
      <w:pPr>
        <w:spacing w:after="0" w:line="240" w:lineRule="auto"/>
        <w:textAlignment w:val="center"/>
        <w:rPr>
          <w:rStyle w:val="Textoennegrita"/>
          <w:rFonts w:asciiTheme="majorHAnsi" w:eastAsia="Times New Roman" w:hAnsiTheme="majorHAnsi" w:cs="Calibri"/>
          <w:b w:val="0"/>
          <w:bCs w:val="0"/>
          <w:color w:val="000000"/>
          <w:sz w:val="24"/>
          <w:szCs w:val="24"/>
          <w:lang w:val="es-MX" w:eastAsia="es-MX"/>
        </w:rPr>
      </w:pPr>
    </w:p>
    <w:p w14:paraId="3C474B4E" w14:textId="77777777" w:rsidR="007C1A0D" w:rsidRDefault="007C1A0D" w:rsidP="001447C9">
      <w:pPr>
        <w:spacing w:after="0" w:line="240" w:lineRule="auto"/>
        <w:jc w:val="center"/>
        <w:textAlignment w:val="center"/>
        <w:rPr>
          <w:rStyle w:val="Textoennegrita"/>
          <w:rFonts w:asciiTheme="majorHAnsi" w:eastAsia="Times New Roman" w:hAnsiTheme="majorHAnsi" w:cs="Calibri"/>
          <w:b w:val="0"/>
          <w:bCs w:val="0"/>
          <w:color w:val="000000"/>
          <w:sz w:val="24"/>
          <w:szCs w:val="24"/>
          <w:lang w:val="es-MX" w:eastAsia="es-MX"/>
        </w:rPr>
      </w:pPr>
    </w:p>
    <w:p w14:paraId="1620C641" w14:textId="77777777" w:rsidR="004D7D5F" w:rsidRPr="002A2023" w:rsidRDefault="000F1F2C" w:rsidP="001447C9">
      <w:pPr>
        <w:spacing w:after="0" w:line="240" w:lineRule="auto"/>
        <w:jc w:val="center"/>
        <w:textAlignment w:val="center"/>
        <w:rPr>
          <w:rStyle w:val="Textoennegrita"/>
          <w:rFonts w:asciiTheme="majorHAnsi" w:eastAsia="Times New Roman" w:hAnsiTheme="majorHAnsi" w:cs="Calibri"/>
          <w:b w:val="0"/>
          <w:bCs w:val="0"/>
          <w:color w:val="000000"/>
          <w:sz w:val="24"/>
          <w:szCs w:val="24"/>
          <w:lang w:val="es-MX" w:eastAsia="es-MX"/>
        </w:rPr>
      </w:pPr>
      <w:r w:rsidRPr="000722E6">
        <w:rPr>
          <w:noProof/>
          <w:shd w:val="clear" w:color="auto" w:fill="004E6C" w:themeFill="accent2" w:themeFillShade="80"/>
          <w:lang w:val="en-US"/>
        </w:rPr>
        <w:drawing>
          <wp:inline distT="0" distB="0" distL="0" distR="0" wp14:anchorId="0AD86005" wp14:editId="214ADE86">
            <wp:extent cx="5229225" cy="2847975"/>
            <wp:effectExtent l="0" t="0" r="9525" b="9525"/>
            <wp:docPr id="985140809"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6"/>
              </a:graphicData>
            </a:graphic>
          </wp:inline>
        </w:drawing>
      </w:r>
    </w:p>
    <w:p w14:paraId="02627A11" w14:textId="77777777" w:rsidR="00D77AE4" w:rsidRPr="00332850" w:rsidRDefault="00A70AFA" w:rsidP="00332850">
      <w:pPr>
        <w:shd w:val="clear" w:color="auto" w:fill="17406D" w:themeFill="text2"/>
        <w:jc w:val="both"/>
        <w:rPr>
          <w:rStyle w:val="Referenciasutil"/>
          <w:b/>
          <w:bCs/>
          <w:smallCaps w:val="0"/>
          <w:color w:val="auto"/>
          <w:sz w:val="16"/>
          <w:szCs w:val="16"/>
          <w:lang w:val="es-ES"/>
        </w:rPr>
      </w:pPr>
      <w:r w:rsidRPr="00ED240E">
        <w:rPr>
          <w:rStyle w:val="Textoennegrita"/>
          <w:sz w:val="16"/>
          <w:szCs w:val="16"/>
          <w:lang w:val="es-ES"/>
        </w:rPr>
        <w:t xml:space="preserve">Fuente: Dirección </w:t>
      </w:r>
      <w:r w:rsidR="00CF3655">
        <w:rPr>
          <w:rStyle w:val="Textoennegrita"/>
          <w:sz w:val="16"/>
          <w:szCs w:val="16"/>
          <w:lang w:val="es-ES"/>
        </w:rPr>
        <w:t>de Operaciones</w:t>
      </w:r>
    </w:p>
    <w:p w14:paraId="16F19879" w14:textId="77777777" w:rsidR="00DE495B" w:rsidRDefault="00DE495B" w:rsidP="008E48A6">
      <w:pPr>
        <w:spacing w:line="276" w:lineRule="auto"/>
        <w:rPr>
          <w:rStyle w:val="Referenciasutil"/>
          <w:b/>
          <w:bCs/>
          <w:color w:val="17406D" w:themeColor="text2"/>
          <w:sz w:val="28"/>
          <w:szCs w:val="28"/>
          <w:u w:val="single"/>
        </w:rPr>
      </w:pPr>
    </w:p>
    <w:tbl>
      <w:tblPr>
        <w:tblStyle w:val="Tablaconcuadrcula"/>
        <w:tblW w:w="5597" w:type="pct"/>
        <w:tblInd w:w="-725" w:type="dxa"/>
        <w:tblLayout w:type="fixed"/>
        <w:tblLook w:val="04A0" w:firstRow="1" w:lastRow="0" w:firstColumn="1" w:lastColumn="0" w:noHBand="0" w:noVBand="1"/>
      </w:tblPr>
      <w:tblGrid>
        <w:gridCol w:w="2432"/>
        <w:gridCol w:w="1169"/>
        <w:gridCol w:w="1262"/>
        <w:gridCol w:w="1169"/>
        <w:gridCol w:w="1231"/>
        <w:gridCol w:w="970"/>
        <w:gridCol w:w="850"/>
        <w:gridCol w:w="850"/>
        <w:gridCol w:w="1138"/>
      </w:tblGrid>
      <w:tr w:rsidR="00EE1E8F" w:rsidRPr="00DE495B" w14:paraId="12E7869D" w14:textId="77777777" w:rsidTr="00332850">
        <w:trPr>
          <w:trHeight w:val="300"/>
        </w:trPr>
        <w:tc>
          <w:tcPr>
            <w:tcW w:w="5000" w:type="pct"/>
            <w:gridSpan w:val="9"/>
            <w:shd w:val="clear" w:color="auto" w:fill="FFFFFF" w:themeFill="background1"/>
          </w:tcPr>
          <w:p w14:paraId="4D731993" w14:textId="77777777" w:rsidR="00EE1E8F" w:rsidRPr="00DE495B" w:rsidRDefault="00EE1E8F" w:rsidP="004B5872">
            <w:pPr>
              <w:rPr>
                <w:rFonts w:ascii="Aptos" w:eastAsia="Times New Roman" w:hAnsi="Aptos" w:cs="Calibri"/>
                <w:b/>
                <w:bCs/>
                <w:color w:val="002060"/>
              </w:rPr>
            </w:pPr>
            <w:r w:rsidRPr="00DE495B">
              <w:rPr>
                <w:rFonts w:ascii="Aptos" w:eastAsia="Times New Roman" w:hAnsi="Aptos" w:cs="Calibri"/>
                <w:noProof/>
                <w:color w:val="000000"/>
                <w:lang w:val="en-US"/>
              </w:rPr>
              <w:lastRenderedPageBreak/>
              <w:drawing>
                <wp:anchor distT="0" distB="0" distL="114300" distR="114300" simplePos="0" relativeHeight="251748352" behindDoc="0" locked="0" layoutInCell="1" allowOverlap="1" wp14:anchorId="50155E53" wp14:editId="5ED06EDE">
                  <wp:simplePos x="0" y="0"/>
                  <wp:positionH relativeFrom="column">
                    <wp:posOffset>-24130</wp:posOffset>
                  </wp:positionH>
                  <wp:positionV relativeFrom="paragraph">
                    <wp:posOffset>36830</wp:posOffset>
                  </wp:positionV>
                  <wp:extent cx="736600" cy="298450"/>
                  <wp:effectExtent l="0" t="0" r="6350" b="6350"/>
                  <wp:wrapNone/>
                  <wp:docPr id="2" name="Imagen 2" descr="Corporación de Acueducto y Alcantarillado de Santo Domingo | CAASD"/>
                  <wp:cNvGraphicFramePr/>
                  <a:graphic xmlns:a="http://schemas.openxmlformats.org/drawingml/2006/main">
                    <a:graphicData uri="http://schemas.openxmlformats.org/drawingml/2006/picture">
                      <pic:pic xmlns:pic="http://schemas.openxmlformats.org/drawingml/2006/picture">
                        <pic:nvPicPr>
                          <pic:cNvPr id="2" name="Imagen 1" descr="Corporación de Acueducto y Alcantarillado de Santo Domingo | CAASD"/>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736600" cy="298450"/>
                          </a:xfrm>
                          <a:prstGeom prst="rect">
                            <a:avLst/>
                          </a:prstGeom>
                          <a:noFill/>
                        </pic:spPr>
                      </pic:pic>
                    </a:graphicData>
                  </a:graphic>
                  <wp14:sizeRelH relativeFrom="page">
                    <wp14:pctWidth>0</wp14:pctWidth>
                  </wp14:sizeRelH>
                  <wp14:sizeRelV relativeFrom="page">
                    <wp14:pctHeight>0</wp14:pctHeight>
                  </wp14:sizeRelV>
                </wp:anchor>
              </w:drawing>
            </w:r>
          </w:p>
          <w:p w14:paraId="53A8EF0C" w14:textId="77777777" w:rsidR="00EE1E8F" w:rsidRPr="00BD7526" w:rsidRDefault="00EE1E8F" w:rsidP="004B5872">
            <w:pPr>
              <w:jc w:val="center"/>
              <w:rPr>
                <w:rFonts w:ascii="Aptos" w:eastAsia="Times New Roman" w:hAnsi="Aptos" w:cs="Calibri"/>
                <w:b/>
                <w:bCs/>
                <w:color w:val="002060"/>
              </w:rPr>
            </w:pPr>
            <w:r w:rsidRPr="00DE495B">
              <w:rPr>
                <w:rFonts w:ascii="Aptos" w:eastAsia="Times New Roman" w:hAnsi="Aptos" w:cs="Calibri"/>
                <w:b/>
                <w:bCs/>
                <w:color w:val="002060"/>
              </w:rPr>
              <w:t xml:space="preserve">           </w:t>
            </w:r>
            <w:r w:rsidRPr="00594555">
              <w:rPr>
                <w:rFonts w:ascii="Aptos" w:eastAsia="Times New Roman" w:hAnsi="Aptos" w:cs="Calibri"/>
                <w:b/>
                <w:bCs/>
                <w:color w:val="002060"/>
              </w:rPr>
              <w:t>DETALLES INTERVENCIONES RED ALCANTARILLADO SANITARIO</w:t>
            </w:r>
          </w:p>
        </w:tc>
      </w:tr>
      <w:tr w:rsidR="00332850" w:rsidRPr="00DE495B" w14:paraId="29CEA5EE" w14:textId="77777777" w:rsidTr="00C315E7">
        <w:trPr>
          <w:trHeight w:val="300"/>
        </w:trPr>
        <w:tc>
          <w:tcPr>
            <w:tcW w:w="1098" w:type="pct"/>
            <w:shd w:val="clear" w:color="auto" w:fill="002060"/>
            <w:noWrap/>
            <w:hideMark/>
          </w:tcPr>
          <w:p w14:paraId="5723F40C" w14:textId="77777777" w:rsidR="00EE1E8F" w:rsidRPr="00BD7526" w:rsidRDefault="00EE1E8F" w:rsidP="00315289">
            <w:pPr>
              <w:jc w:val="center"/>
              <w:textAlignment w:val="center"/>
              <w:rPr>
                <w:rStyle w:val="Textoennegrita"/>
                <w:rFonts w:ascii="Aptos" w:hAnsi="Aptos"/>
                <w:bCs w:val="0"/>
                <w:color w:val="FFFFFF" w:themeColor="background1"/>
                <w:lang w:val="es-MX" w:eastAsia="es-MX"/>
              </w:rPr>
            </w:pPr>
            <w:r w:rsidRPr="00BD7526">
              <w:rPr>
                <w:rStyle w:val="Textoennegrita"/>
                <w:rFonts w:ascii="Aptos" w:hAnsi="Aptos"/>
                <w:bCs w:val="0"/>
                <w:color w:val="FFFFFF" w:themeColor="background1"/>
                <w:lang w:val="es-MX" w:eastAsia="es-MX"/>
              </w:rPr>
              <w:t>Intervenciones</w:t>
            </w:r>
          </w:p>
        </w:tc>
        <w:tc>
          <w:tcPr>
            <w:tcW w:w="528" w:type="pct"/>
            <w:shd w:val="clear" w:color="auto" w:fill="002060"/>
          </w:tcPr>
          <w:p w14:paraId="19566759" w14:textId="77777777" w:rsidR="00EE1E8F" w:rsidRDefault="00EE1E8F" w:rsidP="00315289">
            <w:pPr>
              <w:jc w:val="center"/>
              <w:textAlignment w:val="center"/>
              <w:rPr>
                <w:rStyle w:val="Textoennegrita"/>
                <w:rFonts w:ascii="Aptos" w:hAnsi="Aptos"/>
                <w:bCs w:val="0"/>
                <w:color w:val="FFFFFF" w:themeColor="background1"/>
                <w:lang w:val="es-MX" w:eastAsia="es-MX"/>
              </w:rPr>
            </w:pPr>
            <w:r>
              <w:rPr>
                <w:rStyle w:val="Textoennegrita"/>
                <w:rFonts w:ascii="Aptos" w:hAnsi="Aptos"/>
                <w:bCs w:val="0"/>
                <w:color w:val="FFFFFF" w:themeColor="background1"/>
                <w:lang w:val="es-MX" w:eastAsia="es-MX"/>
              </w:rPr>
              <w:t>Enero</w:t>
            </w:r>
          </w:p>
        </w:tc>
        <w:tc>
          <w:tcPr>
            <w:tcW w:w="570" w:type="pct"/>
            <w:shd w:val="clear" w:color="auto" w:fill="002060"/>
          </w:tcPr>
          <w:p w14:paraId="22C785E5" w14:textId="77777777" w:rsidR="00EE1E8F" w:rsidRDefault="00EE1E8F" w:rsidP="00315289">
            <w:pPr>
              <w:jc w:val="center"/>
              <w:textAlignment w:val="center"/>
              <w:rPr>
                <w:rStyle w:val="Textoennegrita"/>
                <w:rFonts w:ascii="Aptos" w:hAnsi="Aptos"/>
                <w:bCs w:val="0"/>
                <w:color w:val="FFFFFF" w:themeColor="background1"/>
                <w:lang w:val="es-MX" w:eastAsia="es-MX"/>
              </w:rPr>
            </w:pPr>
            <w:r>
              <w:rPr>
                <w:rStyle w:val="Textoennegrita"/>
                <w:rFonts w:ascii="Aptos" w:hAnsi="Aptos"/>
                <w:bCs w:val="0"/>
                <w:color w:val="FFFFFF" w:themeColor="background1"/>
                <w:lang w:val="es-MX" w:eastAsia="es-MX"/>
              </w:rPr>
              <w:t>Febrero</w:t>
            </w:r>
          </w:p>
        </w:tc>
        <w:tc>
          <w:tcPr>
            <w:tcW w:w="528" w:type="pct"/>
            <w:shd w:val="clear" w:color="auto" w:fill="002060"/>
          </w:tcPr>
          <w:p w14:paraId="5B685D62" w14:textId="77777777" w:rsidR="00EE1E8F" w:rsidRDefault="00EE1E8F" w:rsidP="00315289">
            <w:pPr>
              <w:jc w:val="center"/>
              <w:textAlignment w:val="center"/>
              <w:rPr>
                <w:rStyle w:val="Textoennegrita"/>
                <w:rFonts w:ascii="Aptos" w:hAnsi="Aptos"/>
                <w:bCs w:val="0"/>
                <w:color w:val="FFFFFF" w:themeColor="background1"/>
                <w:lang w:val="es-MX" w:eastAsia="es-MX"/>
              </w:rPr>
            </w:pPr>
            <w:r>
              <w:rPr>
                <w:rStyle w:val="Textoennegrita"/>
                <w:rFonts w:ascii="Aptos" w:hAnsi="Aptos"/>
                <w:bCs w:val="0"/>
                <w:color w:val="FFFFFF" w:themeColor="background1"/>
                <w:lang w:val="es-MX" w:eastAsia="es-MX"/>
              </w:rPr>
              <w:t>Marzo</w:t>
            </w:r>
          </w:p>
        </w:tc>
        <w:tc>
          <w:tcPr>
            <w:tcW w:w="556" w:type="pct"/>
            <w:shd w:val="clear" w:color="auto" w:fill="002060"/>
            <w:noWrap/>
            <w:hideMark/>
          </w:tcPr>
          <w:p w14:paraId="4DD36579" w14:textId="77777777" w:rsidR="00EE1E8F" w:rsidRPr="00BD7526" w:rsidRDefault="00EE1E8F" w:rsidP="00315289">
            <w:pPr>
              <w:jc w:val="center"/>
              <w:textAlignment w:val="center"/>
              <w:rPr>
                <w:rStyle w:val="Textoennegrita"/>
                <w:rFonts w:ascii="Aptos" w:hAnsi="Aptos"/>
                <w:bCs w:val="0"/>
                <w:color w:val="FFFFFF" w:themeColor="background1"/>
                <w:lang w:val="es-MX" w:eastAsia="es-MX"/>
              </w:rPr>
            </w:pPr>
            <w:r>
              <w:rPr>
                <w:rStyle w:val="Textoennegrita"/>
                <w:rFonts w:ascii="Aptos" w:hAnsi="Aptos"/>
                <w:bCs w:val="0"/>
                <w:color w:val="FFFFFF" w:themeColor="background1"/>
                <w:lang w:val="es-MX" w:eastAsia="es-MX"/>
              </w:rPr>
              <w:t>Abril</w:t>
            </w:r>
          </w:p>
        </w:tc>
        <w:tc>
          <w:tcPr>
            <w:tcW w:w="438" w:type="pct"/>
            <w:shd w:val="clear" w:color="auto" w:fill="002060"/>
            <w:noWrap/>
            <w:hideMark/>
          </w:tcPr>
          <w:p w14:paraId="41E8A9E0" w14:textId="77777777" w:rsidR="00EE1E8F" w:rsidRPr="00BD7526" w:rsidRDefault="00EE1E8F" w:rsidP="00315289">
            <w:pPr>
              <w:jc w:val="center"/>
              <w:textAlignment w:val="center"/>
              <w:rPr>
                <w:rStyle w:val="Textoennegrita"/>
                <w:rFonts w:ascii="Aptos" w:hAnsi="Aptos"/>
                <w:bCs w:val="0"/>
                <w:color w:val="FFFFFF" w:themeColor="background1"/>
                <w:lang w:val="es-MX" w:eastAsia="es-MX"/>
              </w:rPr>
            </w:pPr>
            <w:r>
              <w:rPr>
                <w:rStyle w:val="Textoennegrita"/>
                <w:rFonts w:ascii="Aptos" w:hAnsi="Aptos"/>
                <w:bCs w:val="0"/>
                <w:color w:val="FFFFFF" w:themeColor="background1"/>
                <w:lang w:val="es-MX" w:eastAsia="es-MX"/>
              </w:rPr>
              <w:t>Mayo</w:t>
            </w:r>
            <w:r w:rsidRPr="00BD7526">
              <w:rPr>
                <w:rStyle w:val="Textoennegrita"/>
                <w:rFonts w:ascii="Aptos" w:hAnsi="Aptos"/>
                <w:bCs w:val="0"/>
                <w:color w:val="FFFFFF" w:themeColor="background1"/>
                <w:lang w:val="es-MX" w:eastAsia="es-MX"/>
              </w:rPr>
              <w:t xml:space="preserve"> </w:t>
            </w:r>
          </w:p>
        </w:tc>
        <w:tc>
          <w:tcPr>
            <w:tcW w:w="384" w:type="pct"/>
            <w:shd w:val="clear" w:color="auto" w:fill="002060"/>
            <w:noWrap/>
            <w:hideMark/>
          </w:tcPr>
          <w:p w14:paraId="15C9C4D4" w14:textId="77777777" w:rsidR="00EE1E8F" w:rsidRPr="00BD7526" w:rsidRDefault="00EE1E8F" w:rsidP="00315289">
            <w:pPr>
              <w:jc w:val="center"/>
              <w:textAlignment w:val="center"/>
              <w:rPr>
                <w:rStyle w:val="Textoennegrita"/>
                <w:rFonts w:ascii="Aptos" w:hAnsi="Aptos"/>
                <w:bCs w:val="0"/>
                <w:color w:val="FFFFFF" w:themeColor="background1"/>
                <w:lang w:val="es-MX" w:eastAsia="es-MX"/>
              </w:rPr>
            </w:pPr>
            <w:r>
              <w:rPr>
                <w:rStyle w:val="Textoennegrita"/>
                <w:rFonts w:ascii="Aptos" w:hAnsi="Aptos"/>
                <w:bCs w:val="0"/>
                <w:color w:val="FFFFFF" w:themeColor="background1"/>
                <w:lang w:val="es-MX" w:eastAsia="es-MX"/>
              </w:rPr>
              <w:t>Junio</w:t>
            </w:r>
          </w:p>
        </w:tc>
        <w:tc>
          <w:tcPr>
            <w:tcW w:w="384" w:type="pct"/>
            <w:shd w:val="clear" w:color="auto" w:fill="002060"/>
            <w:noWrap/>
            <w:hideMark/>
          </w:tcPr>
          <w:p w14:paraId="7890B34F" w14:textId="77777777" w:rsidR="00EE1E8F" w:rsidRPr="00BD7526" w:rsidRDefault="00EE1E8F" w:rsidP="00315289">
            <w:pPr>
              <w:jc w:val="center"/>
              <w:textAlignment w:val="center"/>
              <w:rPr>
                <w:rStyle w:val="Textoennegrita"/>
                <w:rFonts w:ascii="Aptos" w:hAnsi="Aptos"/>
                <w:bCs w:val="0"/>
                <w:color w:val="FFFFFF" w:themeColor="background1"/>
                <w:lang w:val="es-MX" w:eastAsia="es-MX"/>
              </w:rPr>
            </w:pPr>
            <w:r w:rsidRPr="00BD7526">
              <w:rPr>
                <w:rStyle w:val="Textoennegrita"/>
                <w:rFonts w:ascii="Aptos" w:hAnsi="Aptos"/>
                <w:bCs w:val="0"/>
                <w:color w:val="FFFFFF" w:themeColor="background1"/>
                <w:lang w:val="es-MX" w:eastAsia="es-MX"/>
              </w:rPr>
              <w:t>TOTAL</w:t>
            </w:r>
          </w:p>
        </w:tc>
        <w:tc>
          <w:tcPr>
            <w:tcW w:w="514" w:type="pct"/>
            <w:shd w:val="clear" w:color="auto" w:fill="D9D9D9" w:themeFill="background1" w:themeFillShade="D9"/>
            <w:noWrap/>
            <w:hideMark/>
          </w:tcPr>
          <w:p w14:paraId="623BC3AD" w14:textId="77777777" w:rsidR="00EE1E8F" w:rsidRPr="00DE495B" w:rsidRDefault="00EE1E8F" w:rsidP="00315289">
            <w:pPr>
              <w:jc w:val="center"/>
              <w:textAlignment w:val="center"/>
              <w:rPr>
                <w:rStyle w:val="Textoennegrita"/>
                <w:rFonts w:ascii="Aptos" w:hAnsi="Aptos"/>
                <w:color w:val="FFFFFF" w:themeColor="background1"/>
                <w:lang w:val="es-MX" w:eastAsia="es-MX"/>
              </w:rPr>
            </w:pPr>
            <w:r w:rsidRPr="00DE495B">
              <w:rPr>
                <w:rStyle w:val="Textoennegrita"/>
                <w:rFonts w:ascii="Aptos" w:hAnsi="Aptos"/>
                <w:lang w:val="es-MX" w:eastAsia="es-MX"/>
              </w:rPr>
              <w:t>Promedio</w:t>
            </w:r>
          </w:p>
        </w:tc>
      </w:tr>
      <w:tr w:rsidR="002E137F" w:rsidRPr="00DE495B" w14:paraId="35AFF3B3" w14:textId="77777777" w:rsidTr="005B43C2">
        <w:trPr>
          <w:trHeight w:val="300"/>
        </w:trPr>
        <w:tc>
          <w:tcPr>
            <w:tcW w:w="1098" w:type="pct"/>
            <w:noWrap/>
            <w:hideMark/>
          </w:tcPr>
          <w:p w14:paraId="77C06C61" w14:textId="77777777" w:rsidR="002E137F" w:rsidRPr="00BD7526" w:rsidRDefault="002E137F" w:rsidP="002E137F">
            <w:pPr>
              <w:textAlignment w:val="center"/>
              <w:rPr>
                <w:rStyle w:val="Textoennegrita"/>
                <w:rFonts w:ascii="Aptos" w:hAnsi="Aptos"/>
                <w:b w:val="0"/>
                <w:lang w:val="es-MX" w:eastAsia="es-MX"/>
              </w:rPr>
            </w:pPr>
            <w:r w:rsidRPr="00BD7526">
              <w:rPr>
                <w:rStyle w:val="Textoennegrita"/>
                <w:rFonts w:ascii="Aptos" w:hAnsi="Aptos"/>
                <w:b w:val="0"/>
                <w:lang w:val="es-MX" w:eastAsia="es-MX"/>
              </w:rPr>
              <w:t>Limpieza de líneas (ML)</w:t>
            </w:r>
          </w:p>
        </w:tc>
        <w:tc>
          <w:tcPr>
            <w:tcW w:w="528" w:type="pct"/>
          </w:tcPr>
          <w:p w14:paraId="2C0ACC09" w14:textId="09C3A90E" w:rsidR="002E137F" w:rsidRDefault="002E137F" w:rsidP="002E137F">
            <w:pPr>
              <w:jc w:val="right"/>
              <w:textAlignment w:val="center"/>
              <w:rPr>
                <w:rStyle w:val="Textoennegrita"/>
                <w:rFonts w:ascii="Aptos" w:hAnsi="Aptos"/>
                <w:b w:val="0"/>
                <w:bCs w:val="0"/>
                <w:lang w:val="es-MX" w:eastAsia="es-MX"/>
              </w:rPr>
            </w:pPr>
            <w:r w:rsidRPr="00A51B23">
              <w:rPr>
                <w:rStyle w:val="Textoennegrita"/>
                <w:rFonts w:ascii="Aptos" w:hAnsi="Aptos"/>
                <w:b w:val="0"/>
                <w:bCs w:val="0"/>
                <w:lang w:val="es-MX" w:eastAsia="es-MX"/>
              </w:rPr>
              <w:t>85,786</w:t>
            </w:r>
          </w:p>
        </w:tc>
        <w:tc>
          <w:tcPr>
            <w:tcW w:w="570" w:type="pct"/>
          </w:tcPr>
          <w:p w14:paraId="3542466B" w14:textId="32392401" w:rsidR="002E137F" w:rsidRDefault="002E137F" w:rsidP="002E137F">
            <w:pPr>
              <w:jc w:val="right"/>
              <w:textAlignment w:val="center"/>
              <w:rPr>
                <w:rStyle w:val="Textoennegrita"/>
                <w:rFonts w:ascii="Aptos" w:hAnsi="Aptos"/>
                <w:b w:val="0"/>
                <w:bCs w:val="0"/>
                <w:lang w:val="es-MX" w:eastAsia="es-MX"/>
              </w:rPr>
            </w:pPr>
            <w:r w:rsidRPr="00A51B23">
              <w:rPr>
                <w:rStyle w:val="Textoennegrita"/>
                <w:rFonts w:ascii="Aptos" w:hAnsi="Aptos"/>
                <w:b w:val="0"/>
                <w:bCs w:val="0"/>
                <w:lang w:val="es-MX" w:eastAsia="es-MX"/>
              </w:rPr>
              <w:t>68,708</w:t>
            </w:r>
          </w:p>
        </w:tc>
        <w:tc>
          <w:tcPr>
            <w:tcW w:w="528" w:type="pct"/>
          </w:tcPr>
          <w:p w14:paraId="4A9445D8" w14:textId="55270163" w:rsidR="002E137F" w:rsidRDefault="002E137F" w:rsidP="002E137F">
            <w:pPr>
              <w:jc w:val="right"/>
              <w:textAlignment w:val="center"/>
              <w:rPr>
                <w:rStyle w:val="Textoennegrita"/>
                <w:rFonts w:ascii="Aptos" w:hAnsi="Aptos"/>
                <w:b w:val="0"/>
                <w:bCs w:val="0"/>
                <w:lang w:val="es-MX" w:eastAsia="es-MX"/>
              </w:rPr>
            </w:pPr>
            <w:r w:rsidRPr="00A51B23">
              <w:rPr>
                <w:rStyle w:val="Textoennegrita"/>
                <w:rFonts w:ascii="Aptos" w:hAnsi="Aptos"/>
                <w:b w:val="0"/>
                <w:bCs w:val="0"/>
                <w:lang w:val="es-MX" w:eastAsia="es-MX"/>
              </w:rPr>
              <w:t>59,037</w:t>
            </w:r>
          </w:p>
        </w:tc>
        <w:tc>
          <w:tcPr>
            <w:tcW w:w="556" w:type="pct"/>
            <w:noWrap/>
            <w:hideMark/>
          </w:tcPr>
          <w:p w14:paraId="35485A8B" w14:textId="77777777" w:rsidR="002E137F" w:rsidRPr="00A51B23" w:rsidRDefault="002E137F" w:rsidP="002E137F">
            <w:pPr>
              <w:jc w:val="right"/>
              <w:textAlignment w:val="center"/>
              <w:rPr>
                <w:rStyle w:val="Textoennegrita"/>
                <w:rFonts w:ascii="Aptos" w:hAnsi="Aptos"/>
                <w:b w:val="0"/>
                <w:bCs w:val="0"/>
                <w:lang w:val="es-MX" w:eastAsia="es-MX"/>
              </w:rPr>
            </w:pPr>
            <w:r>
              <w:rPr>
                <w:rStyle w:val="Textoennegrita"/>
                <w:rFonts w:ascii="Aptos" w:hAnsi="Aptos"/>
                <w:b w:val="0"/>
                <w:bCs w:val="0"/>
                <w:lang w:val="es-MX" w:eastAsia="es-MX"/>
              </w:rPr>
              <w:t>55,127</w:t>
            </w:r>
          </w:p>
        </w:tc>
        <w:tc>
          <w:tcPr>
            <w:tcW w:w="438" w:type="pct"/>
            <w:noWrap/>
            <w:hideMark/>
          </w:tcPr>
          <w:p w14:paraId="33C64FA1" w14:textId="77777777" w:rsidR="002E137F" w:rsidRPr="00A51B23" w:rsidRDefault="002E137F" w:rsidP="002E137F">
            <w:pPr>
              <w:jc w:val="right"/>
              <w:textAlignment w:val="center"/>
              <w:rPr>
                <w:rStyle w:val="Textoennegrita"/>
                <w:rFonts w:ascii="Aptos" w:hAnsi="Aptos"/>
                <w:b w:val="0"/>
                <w:bCs w:val="0"/>
                <w:lang w:val="es-MX" w:eastAsia="es-MX"/>
              </w:rPr>
            </w:pPr>
            <w:r>
              <w:rPr>
                <w:rStyle w:val="Textoennegrita"/>
                <w:rFonts w:ascii="Aptos" w:hAnsi="Aptos"/>
                <w:b w:val="0"/>
                <w:bCs w:val="0"/>
                <w:lang w:val="es-MX" w:eastAsia="es-MX"/>
              </w:rPr>
              <w:t>61,874</w:t>
            </w:r>
          </w:p>
        </w:tc>
        <w:tc>
          <w:tcPr>
            <w:tcW w:w="384" w:type="pct"/>
            <w:noWrap/>
            <w:hideMark/>
          </w:tcPr>
          <w:p w14:paraId="59E991C1" w14:textId="77777777" w:rsidR="002E137F" w:rsidRPr="00A51B23" w:rsidRDefault="002E137F" w:rsidP="002E137F">
            <w:pPr>
              <w:jc w:val="right"/>
              <w:textAlignment w:val="center"/>
              <w:rPr>
                <w:rStyle w:val="Textoennegrita"/>
                <w:rFonts w:ascii="Aptos" w:hAnsi="Aptos"/>
                <w:b w:val="0"/>
                <w:bCs w:val="0"/>
                <w:lang w:val="es-MX" w:eastAsia="es-MX"/>
              </w:rPr>
            </w:pPr>
            <w:r>
              <w:rPr>
                <w:rStyle w:val="Textoennegrita"/>
                <w:rFonts w:ascii="Aptos" w:hAnsi="Aptos"/>
                <w:b w:val="0"/>
                <w:bCs w:val="0"/>
                <w:lang w:val="es-MX" w:eastAsia="es-MX"/>
              </w:rPr>
              <w:t>71,533</w:t>
            </w:r>
          </w:p>
        </w:tc>
        <w:tc>
          <w:tcPr>
            <w:tcW w:w="384" w:type="pct"/>
            <w:noWrap/>
            <w:hideMark/>
          </w:tcPr>
          <w:p w14:paraId="708970C7" w14:textId="03863B00" w:rsidR="002E137F" w:rsidRPr="00A51B23" w:rsidRDefault="002E137F" w:rsidP="002E137F">
            <w:pPr>
              <w:jc w:val="right"/>
              <w:textAlignment w:val="center"/>
              <w:rPr>
                <w:rStyle w:val="Textoennegrita"/>
                <w:rFonts w:ascii="Aptos" w:hAnsi="Aptos"/>
                <w:b w:val="0"/>
                <w:bCs w:val="0"/>
                <w:lang w:val="es-MX" w:eastAsia="es-MX"/>
              </w:rPr>
            </w:pPr>
            <w:r>
              <w:rPr>
                <w:rStyle w:val="Textoennegrita"/>
                <w:rFonts w:ascii="Aptos" w:hAnsi="Aptos"/>
                <w:b w:val="0"/>
                <w:bCs w:val="0"/>
                <w:lang w:val="es-MX" w:eastAsia="es-MX"/>
              </w:rPr>
              <w:t>402,065</w:t>
            </w:r>
          </w:p>
        </w:tc>
        <w:tc>
          <w:tcPr>
            <w:tcW w:w="514" w:type="pct"/>
            <w:shd w:val="clear" w:color="auto" w:fill="D9D9D9" w:themeFill="background1" w:themeFillShade="D9"/>
            <w:noWrap/>
            <w:vAlign w:val="bottom"/>
            <w:hideMark/>
          </w:tcPr>
          <w:p w14:paraId="63B87010" w14:textId="69BF008A" w:rsidR="002E137F" w:rsidRPr="00DE495B" w:rsidRDefault="002E137F" w:rsidP="002E137F">
            <w:pPr>
              <w:jc w:val="right"/>
              <w:textAlignment w:val="center"/>
              <w:rPr>
                <w:rStyle w:val="Textoennegrita"/>
                <w:rFonts w:ascii="Aptos" w:hAnsi="Aptos"/>
                <w:lang w:val="es-MX" w:eastAsia="es-MX"/>
              </w:rPr>
            </w:pPr>
            <w:r>
              <w:rPr>
                <w:rFonts w:ascii="Aptos Narrow" w:hAnsi="Aptos Narrow"/>
                <w:color w:val="000000"/>
              </w:rPr>
              <w:t>67,011</w:t>
            </w:r>
          </w:p>
        </w:tc>
      </w:tr>
      <w:tr w:rsidR="002E137F" w:rsidRPr="00DE495B" w14:paraId="5347C189" w14:textId="77777777" w:rsidTr="005B43C2">
        <w:trPr>
          <w:trHeight w:val="300"/>
        </w:trPr>
        <w:tc>
          <w:tcPr>
            <w:tcW w:w="1098" w:type="pct"/>
            <w:noWrap/>
            <w:hideMark/>
          </w:tcPr>
          <w:p w14:paraId="3A24E45B" w14:textId="77777777" w:rsidR="002E137F" w:rsidRPr="00BD7526" w:rsidRDefault="002E137F" w:rsidP="002E137F">
            <w:pPr>
              <w:textAlignment w:val="center"/>
              <w:rPr>
                <w:rStyle w:val="Textoennegrita"/>
                <w:rFonts w:ascii="Aptos" w:hAnsi="Aptos"/>
                <w:b w:val="0"/>
                <w:lang w:val="es-MX" w:eastAsia="es-MX"/>
              </w:rPr>
            </w:pPr>
            <w:r w:rsidRPr="00BD7526">
              <w:rPr>
                <w:rStyle w:val="Textoennegrita"/>
                <w:rFonts w:ascii="Aptos" w:hAnsi="Aptos"/>
                <w:b w:val="0"/>
                <w:lang w:val="es-MX" w:eastAsia="es-MX"/>
              </w:rPr>
              <w:t>Limpieza de Registros Externo (UND)</w:t>
            </w:r>
          </w:p>
        </w:tc>
        <w:tc>
          <w:tcPr>
            <w:tcW w:w="528" w:type="pct"/>
          </w:tcPr>
          <w:p w14:paraId="34595817" w14:textId="546D050C" w:rsidR="002E137F" w:rsidRDefault="002E137F" w:rsidP="002E137F">
            <w:pPr>
              <w:jc w:val="right"/>
              <w:textAlignment w:val="center"/>
              <w:rPr>
                <w:rStyle w:val="Textoennegrita"/>
                <w:rFonts w:ascii="Aptos" w:hAnsi="Aptos"/>
                <w:b w:val="0"/>
                <w:bCs w:val="0"/>
                <w:lang w:val="es-MX" w:eastAsia="es-MX"/>
              </w:rPr>
            </w:pPr>
            <w:r w:rsidRPr="00A51B23">
              <w:rPr>
                <w:rStyle w:val="Textoennegrita"/>
                <w:rFonts w:ascii="Aptos" w:hAnsi="Aptos"/>
                <w:b w:val="0"/>
                <w:bCs w:val="0"/>
                <w:lang w:val="es-MX" w:eastAsia="es-MX"/>
              </w:rPr>
              <w:t>542</w:t>
            </w:r>
          </w:p>
        </w:tc>
        <w:tc>
          <w:tcPr>
            <w:tcW w:w="570" w:type="pct"/>
          </w:tcPr>
          <w:p w14:paraId="62954CCF" w14:textId="756789DA" w:rsidR="002E137F" w:rsidRDefault="002E137F" w:rsidP="002E137F">
            <w:pPr>
              <w:jc w:val="right"/>
              <w:textAlignment w:val="center"/>
              <w:rPr>
                <w:rStyle w:val="Textoennegrita"/>
                <w:rFonts w:ascii="Aptos" w:hAnsi="Aptos"/>
                <w:b w:val="0"/>
                <w:bCs w:val="0"/>
                <w:lang w:val="es-MX" w:eastAsia="es-MX"/>
              </w:rPr>
            </w:pPr>
            <w:r w:rsidRPr="00A51B23">
              <w:rPr>
                <w:rStyle w:val="Textoennegrita"/>
                <w:rFonts w:ascii="Aptos" w:hAnsi="Aptos"/>
                <w:b w:val="0"/>
                <w:bCs w:val="0"/>
                <w:lang w:val="es-MX" w:eastAsia="es-MX"/>
              </w:rPr>
              <w:t>362</w:t>
            </w:r>
          </w:p>
        </w:tc>
        <w:tc>
          <w:tcPr>
            <w:tcW w:w="528" w:type="pct"/>
          </w:tcPr>
          <w:p w14:paraId="14B094F7" w14:textId="20207100" w:rsidR="002E137F" w:rsidRDefault="002E137F" w:rsidP="002E137F">
            <w:pPr>
              <w:jc w:val="right"/>
              <w:textAlignment w:val="center"/>
              <w:rPr>
                <w:rStyle w:val="Textoennegrita"/>
                <w:rFonts w:ascii="Aptos" w:hAnsi="Aptos"/>
                <w:b w:val="0"/>
                <w:bCs w:val="0"/>
                <w:lang w:val="es-MX" w:eastAsia="es-MX"/>
              </w:rPr>
            </w:pPr>
            <w:r w:rsidRPr="00A51B23">
              <w:rPr>
                <w:rStyle w:val="Textoennegrita"/>
                <w:rFonts w:ascii="Aptos" w:hAnsi="Aptos"/>
                <w:b w:val="0"/>
                <w:bCs w:val="0"/>
                <w:lang w:val="es-MX" w:eastAsia="es-MX"/>
              </w:rPr>
              <w:t>506</w:t>
            </w:r>
          </w:p>
        </w:tc>
        <w:tc>
          <w:tcPr>
            <w:tcW w:w="556" w:type="pct"/>
            <w:noWrap/>
            <w:hideMark/>
          </w:tcPr>
          <w:p w14:paraId="554F938F" w14:textId="77777777" w:rsidR="002E137F" w:rsidRPr="00A51B23" w:rsidRDefault="002E137F" w:rsidP="002E137F">
            <w:pPr>
              <w:jc w:val="right"/>
              <w:textAlignment w:val="center"/>
              <w:rPr>
                <w:rStyle w:val="Textoennegrita"/>
                <w:rFonts w:ascii="Aptos" w:hAnsi="Aptos"/>
                <w:b w:val="0"/>
                <w:bCs w:val="0"/>
                <w:lang w:val="es-MX" w:eastAsia="es-MX"/>
              </w:rPr>
            </w:pPr>
            <w:r>
              <w:rPr>
                <w:rStyle w:val="Textoennegrita"/>
                <w:rFonts w:ascii="Aptos" w:hAnsi="Aptos"/>
                <w:b w:val="0"/>
                <w:bCs w:val="0"/>
                <w:lang w:val="es-MX" w:eastAsia="es-MX"/>
              </w:rPr>
              <w:t>443</w:t>
            </w:r>
          </w:p>
        </w:tc>
        <w:tc>
          <w:tcPr>
            <w:tcW w:w="438" w:type="pct"/>
            <w:noWrap/>
            <w:hideMark/>
          </w:tcPr>
          <w:p w14:paraId="68DCA7E5" w14:textId="77777777" w:rsidR="002E137F" w:rsidRPr="00A51B23" w:rsidRDefault="002E137F" w:rsidP="002E137F">
            <w:pPr>
              <w:jc w:val="right"/>
              <w:textAlignment w:val="center"/>
              <w:rPr>
                <w:rStyle w:val="Textoennegrita"/>
                <w:rFonts w:ascii="Aptos" w:hAnsi="Aptos"/>
                <w:b w:val="0"/>
                <w:bCs w:val="0"/>
                <w:lang w:val="es-MX" w:eastAsia="es-MX"/>
              </w:rPr>
            </w:pPr>
            <w:r>
              <w:rPr>
                <w:rStyle w:val="Textoennegrita"/>
                <w:rFonts w:ascii="Aptos" w:hAnsi="Aptos"/>
                <w:b w:val="0"/>
                <w:bCs w:val="0"/>
                <w:lang w:val="es-MX" w:eastAsia="es-MX"/>
              </w:rPr>
              <w:t>498</w:t>
            </w:r>
          </w:p>
        </w:tc>
        <w:tc>
          <w:tcPr>
            <w:tcW w:w="384" w:type="pct"/>
            <w:noWrap/>
            <w:hideMark/>
          </w:tcPr>
          <w:p w14:paraId="7421D8F3" w14:textId="77777777" w:rsidR="002E137F" w:rsidRPr="00A51B23" w:rsidRDefault="002E137F" w:rsidP="002E137F">
            <w:pPr>
              <w:jc w:val="right"/>
              <w:textAlignment w:val="center"/>
              <w:rPr>
                <w:rStyle w:val="Textoennegrita"/>
                <w:rFonts w:ascii="Aptos" w:hAnsi="Aptos"/>
                <w:b w:val="0"/>
                <w:bCs w:val="0"/>
                <w:lang w:val="es-MX" w:eastAsia="es-MX"/>
              </w:rPr>
            </w:pPr>
            <w:r>
              <w:rPr>
                <w:rStyle w:val="Textoennegrita"/>
                <w:rFonts w:ascii="Aptos" w:hAnsi="Aptos"/>
                <w:b w:val="0"/>
                <w:bCs w:val="0"/>
                <w:lang w:val="es-MX" w:eastAsia="es-MX"/>
              </w:rPr>
              <w:t>383</w:t>
            </w:r>
          </w:p>
        </w:tc>
        <w:tc>
          <w:tcPr>
            <w:tcW w:w="384" w:type="pct"/>
            <w:noWrap/>
            <w:hideMark/>
          </w:tcPr>
          <w:p w14:paraId="518CDD89" w14:textId="22093080" w:rsidR="002E137F" w:rsidRPr="00A51B23" w:rsidRDefault="002E137F" w:rsidP="002E137F">
            <w:pPr>
              <w:jc w:val="right"/>
              <w:textAlignment w:val="center"/>
              <w:rPr>
                <w:rStyle w:val="Textoennegrita"/>
                <w:rFonts w:ascii="Aptos" w:hAnsi="Aptos"/>
                <w:b w:val="0"/>
                <w:bCs w:val="0"/>
                <w:lang w:val="es-MX" w:eastAsia="es-MX"/>
              </w:rPr>
            </w:pPr>
            <w:r>
              <w:rPr>
                <w:rStyle w:val="Textoennegrita"/>
                <w:rFonts w:ascii="Aptos" w:hAnsi="Aptos"/>
                <w:b w:val="0"/>
                <w:bCs w:val="0"/>
                <w:lang w:val="es-MX" w:eastAsia="es-MX"/>
              </w:rPr>
              <w:t>2,464</w:t>
            </w:r>
          </w:p>
        </w:tc>
        <w:tc>
          <w:tcPr>
            <w:tcW w:w="514" w:type="pct"/>
            <w:shd w:val="clear" w:color="auto" w:fill="D9D9D9" w:themeFill="background1" w:themeFillShade="D9"/>
            <w:noWrap/>
            <w:vAlign w:val="bottom"/>
            <w:hideMark/>
          </w:tcPr>
          <w:p w14:paraId="241BA2F8" w14:textId="7CA01343" w:rsidR="002E137F" w:rsidRPr="00DE495B" w:rsidRDefault="002E137F" w:rsidP="002E137F">
            <w:pPr>
              <w:jc w:val="right"/>
              <w:textAlignment w:val="center"/>
              <w:rPr>
                <w:rStyle w:val="Textoennegrita"/>
                <w:rFonts w:ascii="Aptos" w:hAnsi="Aptos"/>
                <w:lang w:val="es-MX" w:eastAsia="es-MX"/>
              </w:rPr>
            </w:pPr>
            <w:r>
              <w:rPr>
                <w:rFonts w:ascii="Aptos Narrow" w:hAnsi="Aptos Narrow"/>
                <w:color w:val="000000"/>
              </w:rPr>
              <w:t>456</w:t>
            </w:r>
          </w:p>
        </w:tc>
      </w:tr>
      <w:tr w:rsidR="002E137F" w:rsidRPr="00DE495B" w14:paraId="6C8FB8E6" w14:textId="77777777" w:rsidTr="005B43C2">
        <w:trPr>
          <w:trHeight w:val="300"/>
        </w:trPr>
        <w:tc>
          <w:tcPr>
            <w:tcW w:w="1098" w:type="pct"/>
            <w:noWrap/>
            <w:hideMark/>
          </w:tcPr>
          <w:p w14:paraId="02D87C84" w14:textId="77777777" w:rsidR="002E137F" w:rsidRPr="00BD7526" w:rsidRDefault="002E137F" w:rsidP="002E137F">
            <w:pPr>
              <w:textAlignment w:val="center"/>
              <w:rPr>
                <w:rStyle w:val="Textoennegrita"/>
                <w:rFonts w:ascii="Aptos" w:hAnsi="Aptos"/>
                <w:b w:val="0"/>
                <w:lang w:val="es-MX" w:eastAsia="es-MX"/>
              </w:rPr>
            </w:pPr>
            <w:r w:rsidRPr="00BD7526">
              <w:rPr>
                <w:rStyle w:val="Textoennegrita"/>
                <w:rFonts w:ascii="Aptos" w:hAnsi="Aptos"/>
                <w:b w:val="0"/>
                <w:lang w:val="es-MX" w:eastAsia="es-MX"/>
              </w:rPr>
              <w:t>Limpieza Acometidas (UND)</w:t>
            </w:r>
          </w:p>
        </w:tc>
        <w:tc>
          <w:tcPr>
            <w:tcW w:w="528" w:type="pct"/>
          </w:tcPr>
          <w:p w14:paraId="462D7BF7" w14:textId="179BC9C5" w:rsidR="002E137F" w:rsidRDefault="002E137F" w:rsidP="002E137F">
            <w:pPr>
              <w:jc w:val="right"/>
              <w:textAlignment w:val="center"/>
              <w:rPr>
                <w:rStyle w:val="Textoennegrita"/>
                <w:rFonts w:ascii="Aptos" w:hAnsi="Aptos"/>
                <w:b w:val="0"/>
                <w:bCs w:val="0"/>
                <w:lang w:val="es-MX" w:eastAsia="es-MX"/>
              </w:rPr>
            </w:pPr>
            <w:r w:rsidRPr="00A51B23">
              <w:rPr>
                <w:rStyle w:val="Textoennegrita"/>
                <w:rFonts w:ascii="Aptos" w:hAnsi="Aptos"/>
                <w:b w:val="0"/>
                <w:bCs w:val="0"/>
                <w:lang w:val="es-MX" w:eastAsia="es-MX"/>
              </w:rPr>
              <w:t>1,555</w:t>
            </w:r>
          </w:p>
        </w:tc>
        <w:tc>
          <w:tcPr>
            <w:tcW w:w="570" w:type="pct"/>
          </w:tcPr>
          <w:p w14:paraId="59F98C6C" w14:textId="4E9849F5" w:rsidR="002E137F" w:rsidRDefault="002E137F" w:rsidP="002E137F">
            <w:pPr>
              <w:jc w:val="right"/>
              <w:textAlignment w:val="center"/>
              <w:rPr>
                <w:rStyle w:val="Textoennegrita"/>
                <w:rFonts w:ascii="Aptos" w:hAnsi="Aptos"/>
                <w:b w:val="0"/>
                <w:bCs w:val="0"/>
                <w:lang w:val="es-MX" w:eastAsia="es-MX"/>
              </w:rPr>
            </w:pPr>
            <w:r w:rsidRPr="00A51B23">
              <w:rPr>
                <w:rStyle w:val="Textoennegrita"/>
                <w:rFonts w:ascii="Aptos" w:hAnsi="Aptos"/>
                <w:b w:val="0"/>
                <w:bCs w:val="0"/>
                <w:lang w:val="es-MX" w:eastAsia="es-MX"/>
              </w:rPr>
              <w:t>1,300</w:t>
            </w:r>
          </w:p>
        </w:tc>
        <w:tc>
          <w:tcPr>
            <w:tcW w:w="528" w:type="pct"/>
          </w:tcPr>
          <w:p w14:paraId="558CE5F9" w14:textId="435A091B" w:rsidR="002E137F" w:rsidRDefault="002E137F" w:rsidP="002E137F">
            <w:pPr>
              <w:jc w:val="right"/>
              <w:textAlignment w:val="center"/>
              <w:rPr>
                <w:rStyle w:val="Textoennegrita"/>
                <w:rFonts w:ascii="Aptos" w:hAnsi="Aptos"/>
                <w:b w:val="0"/>
                <w:bCs w:val="0"/>
                <w:lang w:val="es-MX" w:eastAsia="es-MX"/>
              </w:rPr>
            </w:pPr>
            <w:r w:rsidRPr="00A51B23">
              <w:rPr>
                <w:rStyle w:val="Textoennegrita"/>
                <w:rFonts w:ascii="Aptos" w:hAnsi="Aptos"/>
                <w:b w:val="0"/>
                <w:bCs w:val="0"/>
                <w:lang w:val="es-MX" w:eastAsia="es-MX"/>
              </w:rPr>
              <w:t>1,597</w:t>
            </w:r>
          </w:p>
        </w:tc>
        <w:tc>
          <w:tcPr>
            <w:tcW w:w="556" w:type="pct"/>
            <w:noWrap/>
            <w:hideMark/>
          </w:tcPr>
          <w:p w14:paraId="195F5A06" w14:textId="77777777" w:rsidR="002E137F" w:rsidRPr="00A51B23" w:rsidRDefault="002E137F" w:rsidP="002E137F">
            <w:pPr>
              <w:jc w:val="right"/>
              <w:textAlignment w:val="center"/>
              <w:rPr>
                <w:rStyle w:val="Textoennegrita"/>
                <w:rFonts w:ascii="Aptos" w:hAnsi="Aptos"/>
                <w:b w:val="0"/>
                <w:bCs w:val="0"/>
                <w:lang w:val="es-MX" w:eastAsia="es-MX"/>
              </w:rPr>
            </w:pPr>
            <w:r>
              <w:rPr>
                <w:rStyle w:val="Textoennegrita"/>
                <w:rFonts w:ascii="Aptos" w:hAnsi="Aptos"/>
                <w:b w:val="0"/>
                <w:bCs w:val="0"/>
                <w:lang w:val="es-MX" w:eastAsia="es-MX"/>
              </w:rPr>
              <w:t>2,245</w:t>
            </w:r>
          </w:p>
        </w:tc>
        <w:tc>
          <w:tcPr>
            <w:tcW w:w="438" w:type="pct"/>
            <w:noWrap/>
            <w:hideMark/>
          </w:tcPr>
          <w:p w14:paraId="7A0D667A" w14:textId="77777777" w:rsidR="002E137F" w:rsidRPr="00A51B23" w:rsidRDefault="002E137F" w:rsidP="002E137F">
            <w:pPr>
              <w:jc w:val="right"/>
              <w:textAlignment w:val="center"/>
              <w:rPr>
                <w:rStyle w:val="Textoennegrita"/>
                <w:rFonts w:ascii="Aptos" w:hAnsi="Aptos"/>
                <w:b w:val="0"/>
                <w:bCs w:val="0"/>
                <w:lang w:val="es-MX" w:eastAsia="es-MX"/>
              </w:rPr>
            </w:pPr>
            <w:r w:rsidRPr="00A51B23">
              <w:rPr>
                <w:rStyle w:val="Textoennegrita"/>
                <w:rFonts w:ascii="Aptos" w:hAnsi="Aptos"/>
                <w:b w:val="0"/>
                <w:bCs w:val="0"/>
                <w:lang w:val="es-MX" w:eastAsia="es-MX"/>
              </w:rPr>
              <w:t>1,</w:t>
            </w:r>
            <w:r>
              <w:rPr>
                <w:rStyle w:val="Textoennegrita"/>
                <w:rFonts w:ascii="Aptos" w:hAnsi="Aptos"/>
                <w:b w:val="0"/>
                <w:bCs w:val="0"/>
                <w:lang w:val="es-MX" w:eastAsia="es-MX"/>
              </w:rPr>
              <w:t>683</w:t>
            </w:r>
          </w:p>
        </w:tc>
        <w:tc>
          <w:tcPr>
            <w:tcW w:w="384" w:type="pct"/>
            <w:noWrap/>
            <w:hideMark/>
          </w:tcPr>
          <w:p w14:paraId="6F214F67" w14:textId="77777777" w:rsidR="002E137F" w:rsidRPr="00A51B23" w:rsidRDefault="002E137F" w:rsidP="002E137F">
            <w:pPr>
              <w:jc w:val="right"/>
              <w:textAlignment w:val="center"/>
              <w:rPr>
                <w:rStyle w:val="Textoennegrita"/>
                <w:rFonts w:ascii="Aptos" w:hAnsi="Aptos"/>
                <w:b w:val="0"/>
                <w:bCs w:val="0"/>
                <w:lang w:val="es-MX" w:eastAsia="es-MX"/>
              </w:rPr>
            </w:pPr>
            <w:r w:rsidRPr="00A51B23">
              <w:rPr>
                <w:rStyle w:val="Textoennegrita"/>
                <w:rFonts w:ascii="Aptos" w:hAnsi="Aptos"/>
                <w:b w:val="0"/>
                <w:bCs w:val="0"/>
                <w:lang w:val="es-MX" w:eastAsia="es-MX"/>
              </w:rPr>
              <w:t>1,</w:t>
            </w:r>
            <w:r>
              <w:rPr>
                <w:rStyle w:val="Textoennegrita"/>
                <w:rFonts w:ascii="Aptos" w:hAnsi="Aptos"/>
                <w:b w:val="0"/>
                <w:bCs w:val="0"/>
                <w:lang w:val="es-MX" w:eastAsia="es-MX"/>
              </w:rPr>
              <w:t>236</w:t>
            </w:r>
          </w:p>
        </w:tc>
        <w:tc>
          <w:tcPr>
            <w:tcW w:w="384" w:type="pct"/>
            <w:noWrap/>
            <w:hideMark/>
          </w:tcPr>
          <w:p w14:paraId="6BF010A3" w14:textId="7E2E5D22" w:rsidR="002E137F" w:rsidRPr="00A51B23" w:rsidRDefault="002E137F" w:rsidP="002E137F">
            <w:pPr>
              <w:jc w:val="right"/>
              <w:textAlignment w:val="center"/>
              <w:rPr>
                <w:rStyle w:val="Textoennegrita"/>
                <w:rFonts w:ascii="Aptos" w:hAnsi="Aptos"/>
                <w:b w:val="0"/>
                <w:bCs w:val="0"/>
                <w:lang w:val="es-MX" w:eastAsia="es-MX"/>
              </w:rPr>
            </w:pPr>
            <w:r>
              <w:rPr>
                <w:rStyle w:val="Textoennegrita"/>
                <w:rFonts w:ascii="Aptos" w:hAnsi="Aptos"/>
                <w:b w:val="0"/>
                <w:bCs w:val="0"/>
                <w:lang w:val="es-MX" w:eastAsia="es-MX"/>
              </w:rPr>
              <w:t>9,616</w:t>
            </w:r>
          </w:p>
        </w:tc>
        <w:tc>
          <w:tcPr>
            <w:tcW w:w="514" w:type="pct"/>
            <w:shd w:val="clear" w:color="auto" w:fill="D9D9D9" w:themeFill="background1" w:themeFillShade="D9"/>
            <w:noWrap/>
            <w:vAlign w:val="bottom"/>
            <w:hideMark/>
          </w:tcPr>
          <w:p w14:paraId="73BB1E8B" w14:textId="0FD81418" w:rsidR="002E137F" w:rsidRPr="00DE495B" w:rsidRDefault="002E137F" w:rsidP="002E137F">
            <w:pPr>
              <w:jc w:val="right"/>
              <w:textAlignment w:val="center"/>
              <w:rPr>
                <w:rStyle w:val="Textoennegrita"/>
                <w:rFonts w:ascii="Aptos" w:hAnsi="Aptos"/>
                <w:lang w:val="es-MX" w:eastAsia="es-MX"/>
              </w:rPr>
            </w:pPr>
            <w:r>
              <w:rPr>
                <w:rFonts w:ascii="Aptos Narrow" w:hAnsi="Aptos Narrow"/>
                <w:color w:val="000000"/>
              </w:rPr>
              <w:t>1,603</w:t>
            </w:r>
          </w:p>
        </w:tc>
      </w:tr>
      <w:tr w:rsidR="002E137F" w:rsidRPr="00DE495B" w14:paraId="0D0BF52A" w14:textId="77777777" w:rsidTr="005B43C2">
        <w:trPr>
          <w:trHeight w:val="300"/>
        </w:trPr>
        <w:tc>
          <w:tcPr>
            <w:tcW w:w="1098" w:type="pct"/>
            <w:noWrap/>
            <w:hideMark/>
          </w:tcPr>
          <w:p w14:paraId="60B539E0" w14:textId="77777777" w:rsidR="002E137F" w:rsidRPr="00BD7526" w:rsidRDefault="002E137F" w:rsidP="002E137F">
            <w:pPr>
              <w:textAlignment w:val="center"/>
              <w:rPr>
                <w:rStyle w:val="Textoennegrita"/>
                <w:rFonts w:ascii="Aptos" w:hAnsi="Aptos"/>
                <w:b w:val="0"/>
                <w:lang w:val="es-MX" w:eastAsia="es-MX"/>
              </w:rPr>
            </w:pPr>
            <w:r w:rsidRPr="00BD7526">
              <w:rPr>
                <w:rStyle w:val="Textoennegrita"/>
                <w:rFonts w:ascii="Aptos" w:hAnsi="Aptos"/>
                <w:b w:val="0"/>
                <w:lang w:val="es-MX" w:eastAsia="es-MX"/>
              </w:rPr>
              <w:t>Limpieza de Registros Internos (UND)</w:t>
            </w:r>
          </w:p>
        </w:tc>
        <w:tc>
          <w:tcPr>
            <w:tcW w:w="528" w:type="pct"/>
          </w:tcPr>
          <w:p w14:paraId="237A3CFD" w14:textId="701C2720" w:rsidR="002E137F" w:rsidRPr="00A51B23" w:rsidRDefault="002E137F" w:rsidP="002E137F">
            <w:pPr>
              <w:jc w:val="right"/>
              <w:textAlignment w:val="center"/>
              <w:rPr>
                <w:rStyle w:val="Textoennegrita"/>
                <w:rFonts w:ascii="Aptos" w:hAnsi="Aptos"/>
                <w:b w:val="0"/>
                <w:bCs w:val="0"/>
                <w:lang w:val="es-MX" w:eastAsia="es-MX"/>
              </w:rPr>
            </w:pPr>
            <w:r w:rsidRPr="00A51B23">
              <w:rPr>
                <w:rStyle w:val="Textoennegrita"/>
                <w:rFonts w:ascii="Aptos" w:hAnsi="Aptos"/>
                <w:b w:val="0"/>
                <w:bCs w:val="0"/>
                <w:lang w:val="es-MX" w:eastAsia="es-MX"/>
              </w:rPr>
              <w:t>1,490</w:t>
            </w:r>
          </w:p>
        </w:tc>
        <w:tc>
          <w:tcPr>
            <w:tcW w:w="570" w:type="pct"/>
          </w:tcPr>
          <w:p w14:paraId="23827DFE" w14:textId="0315DA0F" w:rsidR="002E137F" w:rsidRPr="00A51B23" w:rsidRDefault="002E137F" w:rsidP="002E137F">
            <w:pPr>
              <w:jc w:val="right"/>
              <w:textAlignment w:val="center"/>
              <w:rPr>
                <w:rStyle w:val="Textoennegrita"/>
                <w:rFonts w:ascii="Aptos" w:hAnsi="Aptos"/>
                <w:b w:val="0"/>
                <w:bCs w:val="0"/>
                <w:lang w:val="es-MX" w:eastAsia="es-MX"/>
              </w:rPr>
            </w:pPr>
            <w:r w:rsidRPr="00A51B23">
              <w:rPr>
                <w:rStyle w:val="Textoennegrita"/>
                <w:rFonts w:ascii="Aptos" w:hAnsi="Aptos"/>
                <w:b w:val="0"/>
                <w:bCs w:val="0"/>
                <w:lang w:val="es-MX" w:eastAsia="es-MX"/>
              </w:rPr>
              <w:t>1,455</w:t>
            </w:r>
          </w:p>
        </w:tc>
        <w:tc>
          <w:tcPr>
            <w:tcW w:w="528" w:type="pct"/>
          </w:tcPr>
          <w:p w14:paraId="60284912" w14:textId="785B266C" w:rsidR="002E137F" w:rsidRPr="00A51B23" w:rsidRDefault="002E137F" w:rsidP="002E137F">
            <w:pPr>
              <w:jc w:val="right"/>
              <w:textAlignment w:val="center"/>
              <w:rPr>
                <w:rStyle w:val="Textoennegrita"/>
                <w:rFonts w:ascii="Aptos" w:hAnsi="Aptos"/>
                <w:b w:val="0"/>
                <w:bCs w:val="0"/>
                <w:lang w:val="es-MX" w:eastAsia="es-MX"/>
              </w:rPr>
            </w:pPr>
            <w:r w:rsidRPr="00A51B23">
              <w:rPr>
                <w:rStyle w:val="Textoennegrita"/>
                <w:rFonts w:ascii="Aptos" w:hAnsi="Aptos"/>
                <w:b w:val="0"/>
                <w:bCs w:val="0"/>
                <w:lang w:val="es-MX" w:eastAsia="es-MX"/>
              </w:rPr>
              <w:t>1,231</w:t>
            </w:r>
          </w:p>
        </w:tc>
        <w:tc>
          <w:tcPr>
            <w:tcW w:w="556" w:type="pct"/>
            <w:noWrap/>
            <w:hideMark/>
          </w:tcPr>
          <w:p w14:paraId="0488228A" w14:textId="77777777" w:rsidR="002E137F" w:rsidRPr="00A51B23" w:rsidRDefault="002E137F" w:rsidP="002E137F">
            <w:pPr>
              <w:jc w:val="right"/>
              <w:textAlignment w:val="center"/>
              <w:rPr>
                <w:rStyle w:val="Textoennegrita"/>
                <w:rFonts w:ascii="Aptos" w:hAnsi="Aptos"/>
                <w:b w:val="0"/>
                <w:bCs w:val="0"/>
                <w:lang w:val="es-MX" w:eastAsia="es-MX"/>
              </w:rPr>
            </w:pPr>
            <w:r w:rsidRPr="00A51B23">
              <w:rPr>
                <w:rStyle w:val="Textoennegrita"/>
                <w:rFonts w:ascii="Aptos" w:hAnsi="Aptos"/>
                <w:b w:val="0"/>
                <w:bCs w:val="0"/>
                <w:lang w:val="es-MX" w:eastAsia="es-MX"/>
              </w:rPr>
              <w:t>1,</w:t>
            </w:r>
            <w:r>
              <w:rPr>
                <w:rStyle w:val="Textoennegrita"/>
                <w:rFonts w:ascii="Aptos" w:hAnsi="Aptos"/>
                <w:b w:val="0"/>
                <w:bCs w:val="0"/>
                <w:lang w:val="es-MX" w:eastAsia="es-MX"/>
              </w:rPr>
              <w:t>158</w:t>
            </w:r>
          </w:p>
        </w:tc>
        <w:tc>
          <w:tcPr>
            <w:tcW w:w="438" w:type="pct"/>
            <w:noWrap/>
            <w:hideMark/>
          </w:tcPr>
          <w:p w14:paraId="75A1CA4B" w14:textId="77777777" w:rsidR="002E137F" w:rsidRPr="00A51B23" w:rsidRDefault="002E137F" w:rsidP="002E137F">
            <w:pPr>
              <w:jc w:val="right"/>
              <w:textAlignment w:val="center"/>
              <w:rPr>
                <w:rStyle w:val="Textoennegrita"/>
                <w:rFonts w:ascii="Aptos" w:hAnsi="Aptos"/>
                <w:b w:val="0"/>
                <w:bCs w:val="0"/>
                <w:lang w:val="es-MX" w:eastAsia="es-MX"/>
              </w:rPr>
            </w:pPr>
            <w:r w:rsidRPr="00A51B23">
              <w:rPr>
                <w:rStyle w:val="Textoennegrita"/>
                <w:rFonts w:ascii="Aptos" w:hAnsi="Aptos"/>
                <w:b w:val="0"/>
                <w:bCs w:val="0"/>
                <w:lang w:val="es-MX" w:eastAsia="es-MX"/>
              </w:rPr>
              <w:t>1,</w:t>
            </w:r>
            <w:r>
              <w:rPr>
                <w:rStyle w:val="Textoennegrita"/>
                <w:rFonts w:ascii="Aptos" w:hAnsi="Aptos"/>
                <w:b w:val="0"/>
                <w:bCs w:val="0"/>
                <w:lang w:val="es-MX" w:eastAsia="es-MX"/>
              </w:rPr>
              <w:t>638</w:t>
            </w:r>
          </w:p>
        </w:tc>
        <w:tc>
          <w:tcPr>
            <w:tcW w:w="384" w:type="pct"/>
            <w:noWrap/>
            <w:hideMark/>
          </w:tcPr>
          <w:p w14:paraId="5ADA87FF" w14:textId="77777777" w:rsidR="002E137F" w:rsidRPr="00A51B23" w:rsidRDefault="002E137F" w:rsidP="002E137F">
            <w:pPr>
              <w:jc w:val="right"/>
              <w:textAlignment w:val="center"/>
              <w:rPr>
                <w:rStyle w:val="Textoennegrita"/>
                <w:rFonts w:ascii="Aptos" w:hAnsi="Aptos"/>
                <w:b w:val="0"/>
                <w:bCs w:val="0"/>
                <w:lang w:val="es-MX" w:eastAsia="es-MX"/>
              </w:rPr>
            </w:pPr>
            <w:r w:rsidRPr="00A51B23">
              <w:rPr>
                <w:rStyle w:val="Textoennegrita"/>
                <w:rFonts w:ascii="Aptos" w:hAnsi="Aptos"/>
                <w:b w:val="0"/>
                <w:bCs w:val="0"/>
                <w:lang w:val="es-MX" w:eastAsia="es-MX"/>
              </w:rPr>
              <w:t>1,</w:t>
            </w:r>
            <w:r>
              <w:rPr>
                <w:rStyle w:val="Textoennegrita"/>
                <w:rFonts w:ascii="Aptos" w:hAnsi="Aptos"/>
                <w:b w:val="0"/>
                <w:bCs w:val="0"/>
                <w:lang w:val="es-MX" w:eastAsia="es-MX"/>
              </w:rPr>
              <w:t>893</w:t>
            </w:r>
          </w:p>
        </w:tc>
        <w:tc>
          <w:tcPr>
            <w:tcW w:w="384" w:type="pct"/>
            <w:noWrap/>
            <w:hideMark/>
          </w:tcPr>
          <w:p w14:paraId="0CA01915" w14:textId="27AE1924" w:rsidR="002E137F" w:rsidRPr="00A51B23" w:rsidRDefault="002E137F" w:rsidP="002E137F">
            <w:pPr>
              <w:jc w:val="right"/>
              <w:textAlignment w:val="center"/>
              <w:rPr>
                <w:rStyle w:val="Textoennegrita"/>
                <w:rFonts w:ascii="Aptos" w:hAnsi="Aptos"/>
                <w:b w:val="0"/>
                <w:bCs w:val="0"/>
                <w:lang w:val="es-MX" w:eastAsia="es-MX"/>
              </w:rPr>
            </w:pPr>
            <w:r>
              <w:rPr>
                <w:rStyle w:val="Textoennegrita"/>
                <w:rFonts w:ascii="Aptos" w:hAnsi="Aptos"/>
                <w:b w:val="0"/>
                <w:bCs w:val="0"/>
                <w:lang w:val="es-MX" w:eastAsia="es-MX"/>
              </w:rPr>
              <w:t>8,865</w:t>
            </w:r>
          </w:p>
        </w:tc>
        <w:tc>
          <w:tcPr>
            <w:tcW w:w="514" w:type="pct"/>
            <w:shd w:val="clear" w:color="auto" w:fill="D9D9D9" w:themeFill="background1" w:themeFillShade="D9"/>
            <w:noWrap/>
            <w:vAlign w:val="bottom"/>
            <w:hideMark/>
          </w:tcPr>
          <w:p w14:paraId="74EEED21" w14:textId="415161B4" w:rsidR="002E137F" w:rsidRPr="00DE495B" w:rsidRDefault="002E137F" w:rsidP="002E137F">
            <w:pPr>
              <w:jc w:val="right"/>
              <w:textAlignment w:val="center"/>
              <w:rPr>
                <w:rStyle w:val="Textoennegrita"/>
                <w:rFonts w:ascii="Aptos" w:hAnsi="Aptos"/>
                <w:lang w:val="es-MX" w:eastAsia="es-MX"/>
              </w:rPr>
            </w:pPr>
            <w:r>
              <w:rPr>
                <w:rFonts w:ascii="Aptos Narrow" w:hAnsi="Aptos Narrow"/>
                <w:color w:val="000000"/>
              </w:rPr>
              <w:t>1,478</w:t>
            </w:r>
          </w:p>
        </w:tc>
      </w:tr>
      <w:tr w:rsidR="002E137F" w:rsidRPr="00DE495B" w14:paraId="702EF9AD" w14:textId="77777777" w:rsidTr="005B43C2">
        <w:trPr>
          <w:trHeight w:val="50"/>
        </w:trPr>
        <w:tc>
          <w:tcPr>
            <w:tcW w:w="1098" w:type="pct"/>
            <w:noWrap/>
            <w:hideMark/>
          </w:tcPr>
          <w:p w14:paraId="1EC90E92" w14:textId="77777777" w:rsidR="002E137F" w:rsidRPr="00BD7526" w:rsidRDefault="002E137F" w:rsidP="002E137F">
            <w:pPr>
              <w:textAlignment w:val="center"/>
              <w:rPr>
                <w:rStyle w:val="Textoennegrita"/>
                <w:rFonts w:ascii="Aptos" w:hAnsi="Aptos"/>
                <w:b w:val="0"/>
                <w:lang w:val="es-MX" w:eastAsia="es-MX"/>
              </w:rPr>
            </w:pPr>
            <w:r w:rsidRPr="00BD7526">
              <w:rPr>
                <w:rStyle w:val="Textoennegrita"/>
                <w:rFonts w:ascii="Aptos" w:hAnsi="Aptos"/>
                <w:b w:val="0"/>
                <w:lang w:val="es-MX" w:eastAsia="es-MX"/>
              </w:rPr>
              <w:t>Rep. Líneas (UND)</w:t>
            </w:r>
          </w:p>
        </w:tc>
        <w:tc>
          <w:tcPr>
            <w:tcW w:w="528" w:type="pct"/>
          </w:tcPr>
          <w:p w14:paraId="2240C75D" w14:textId="5BDDE72F" w:rsidR="002E137F" w:rsidRDefault="002E137F" w:rsidP="002E137F">
            <w:pPr>
              <w:jc w:val="right"/>
              <w:textAlignment w:val="center"/>
              <w:rPr>
                <w:rStyle w:val="Textoennegrita"/>
                <w:rFonts w:ascii="Aptos" w:hAnsi="Aptos"/>
                <w:b w:val="0"/>
                <w:bCs w:val="0"/>
                <w:lang w:val="es-MX" w:eastAsia="es-MX"/>
              </w:rPr>
            </w:pPr>
            <w:r w:rsidRPr="00A51B23">
              <w:rPr>
                <w:rStyle w:val="Textoennegrita"/>
                <w:rFonts w:ascii="Aptos" w:hAnsi="Aptos"/>
                <w:b w:val="0"/>
                <w:bCs w:val="0"/>
                <w:lang w:val="es-MX" w:eastAsia="es-MX"/>
              </w:rPr>
              <w:t>16</w:t>
            </w:r>
          </w:p>
        </w:tc>
        <w:tc>
          <w:tcPr>
            <w:tcW w:w="570" w:type="pct"/>
          </w:tcPr>
          <w:p w14:paraId="2A2D09D6" w14:textId="6AFAE0D8" w:rsidR="002E137F" w:rsidRDefault="002E137F" w:rsidP="002E137F">
            <w:pPr>
              <w:jc w:val="right"/>
              <w:textAlignment w:val="center"/>
              <w:rPr>
                <w:rStyle w:val="Textoennegrita"/>
                <w:rFonts w:ascii="Aptos" w:hAnsi="Aptos"/>
                <w:b w:val="0"/>
                <w:bCs w:val="0"/>
                <w:lang w:val="es-MX" w:eastAsia="es-MX"/>
              </w:rPr>
            </w:pPr>
            <w:r w:rsidRPr="00A51B23">
              <w:rPr>
                <w:rStyle w:val="Textoennegrita"/>
                <w:rFonts w:ascii="Aptos" w:hAnsi="Aptos"/>
                <w:b w:val="0"/>
                <w:bCs w:val="0"/>
                <w:lang w:val="es-MX" w:eastAsia="es-MX"/>
              </w:rPr>
              <w:t>11</w:t>
            </w:r>
          </w:p>
        </w:tc>
        <w:tc>
          <w:tcPr>
            <w:tcW w:w="528" w:type="pct"/>
          </w:tcPr>
          <w:p w14:paraId="1CDF226C" w14:textId="3590B874" w:rsidR="002E137F" w:rsidRDefault="002E137F" w:rsidP="002E137F">
            <w:pPr>
              <w:jc w:val="right"/>
              <w:textAlignment w:val="center"/>
              <w:rPr>
                <w:rStyle w:val="Textoennegrita"/>
                <w:rFonts w:ascii="Aptos" w:hAnsi="Aptos"/>
                <w:b w:val="0"/>
                <w:bCs w:val="0"/>
                <w:lang w:val="es-MX" w:eastAsia="es-MX"/>
              </w:rPr>
            </w:pPr>
            <w:r w:rsidRPr="00A51B23">
              <w:rPr>
                <w:rStyle w:val="Textoennegrita"/>
                <w:rFonts w:ascii="Aptos" w:hAnsi="Aptos"/>
                <w:b w:val="0"/>
                <w:bCs w:val="0"/>
                <w:lang w:val="es-MX" w:eastAsia="es-MX"/>
              </w:rPr>
              <w:t>17</w:t>
            </w:r>
          </w:p>
        </w:tc>
        <w:tc>
          <w:tcPr>
            <w:tcW w:w="556" w:type="pct"/>
            <w:noWrap/>
            <w:hideMark/>
          </w:tcPr>
          <w:p w14:paraId="37384E3F" w14:textId="77777777" w:rsidR="002E137F" w:rsidRPr="00A51B23" w:rsidRDefault="002E137F" w:rsidP="002E137F">
            <w:pPr>
              <w:jc w:val="right"/>
              <w:textAlignment w:val="center"/>
              <w:rPr>
                <w:rStyle w:val="Textoennegrita"/>
                <w:rFonts w:ascii="Aptos" w:hAnsi="Aptos"/>
                <w:b w:val="0"/>
                <w:bCs w:val="0"/>
                <w:lang w:val="es-MX" w:eastAsia="es-MX"/>
              </w:rPr>
            </w:pPr>
            <w:r>
              <w:rPr>
                <w:rStyle w:val="Textoennegrita"/>
                <w:rFonts w:ascii="Aptos" w:hAnsi="Aptos"/>
                <w:b w:val="0"/>
                <w:bCs w:val="0"/>
                <w:lang w:val="es-MX" w:eastAsia="es-MX"/>
              </w:rPr>
              <w:t>11</w:t>
            </w:r>
          </w:p>
        </w:tc>
        <w:tc>
          <w:tcPr>
            <w:tcW w:w="438" w:type="pct"/>
            <w:noWrap/>
            <w:hideMark/>
          </w:tcPr>
          <w:p w14:paraId="061E8588" w14:textId="77777777" w:rsidR="002E137F" w:rsidRPr="00A51B23" w:rsidRDefault="002E137F" w:rsidP="002E137F">
            <w:pPr>
              <w:jc w:val="right"/>
              <w:textAlignment w:val="center"/>
              <w:rPr>
                <w:rStyle w:val="Textoennegrita"/>
                <w:rFonts w:ascii="Aptos" w:hAnsi="Aptos"/>
                <w:b w:val="0"/>
                <w:bCs w:val="0"/>
                <w:lang w:val="es-MX" w:eastAsia="es-MX"/>
              </w:rPr>
            </w:pPr>
            <w:r>
              <w:rPr>
                <w:rStyle w:val="Textoennegrita"/>
                <w:rFonts w:ascii="Aptos" w:hAnsi="Aptos"/>
                <w:b w:val="0"/>
                <w:bCs w:val="0"/>
                <w:lang w:val="es-MX" w:eastAsia="es-MX"/>
              </w:rPr>
              <w:t>06</w:t>
            </w:r>
          </w:p>
        </w:tc>
        <w:tc>
          <w:tcPr>
            <w:tcW w:w="384" w:type="pct"/>
            <w:noWrap/>
            <w:hideMark/>
          </w:tcPr>
          <w:p w14:paraId="5BF56030" w14:textId="77777777" w:rsidR="002E137F" w:rsidRPr="00A51B23" w:rsidRDefault="002E137F" w:rsidP="002E137F">
            <w:pPr>
              <w:jc w:val="right"/>
              <w:textAlignment w:val="center"/>
              <w:rPr>
                <w:rStyle w:val="Textoennegrita"/>
                <w:rFonts w:ascii="Aptos" w:hAnsi="Aptos"/>
                <w:b w:val="0"/>
                <w:bCs w:val="0"/>
                <w:lang w:val="es-MX" w:eastAsia="es-MX"/>
              </w:rPr>
            </w:pPr>
            <w:r w:rsidRPr="00A51B23">
              <w:rPr>
                <w:rStyle w:val="Textoennegrita"/>
                <w:rFonts w:ascii="Aptos" w:hAnsi="Aptos"/>
                <w:b w:val="0"/>
                <w:bCs w:val="0"/>
                <w:lang w:val="es-MX" w:eastAsia="es-MX"/>
              </w:rPr>
              <w:t>1</w:t>
            </w:r>
            <w:r>
              <w:rPr>
                <w:rStyle w:val="Textoennegrita"/>
                <w:rFonts w:ascii="Aptos" w:hAnsi="Aptos"/>
                <w:b w:val="0"/>
                <w:bCs w:val="0"/>
                <w:lang w:val="es-MX" w:eastAsia="es-MX"/>
              </w:rPr>
              <w:t>8</w:t>
            </w:r>
          </w:p>
        </w:tc>
        <w:tc>
          <w:tcPr>
            <w:tcW w:w="384" w:type="pct"/>
            <w:noWrap/>
            <w:hideMark/>
          </w:tcPr>
          <w:p w14:paraId="6F77EA99" w14:textId="7B7ECF64" w:rsidR="002E137F" w:rsidRPr="00A51B23" w:rsidRDefault="002E137F" w:rsidP="002E137F">
            <w:pPr>
              <w:jc w:val="right"/>
              <w:textAlignment w:val="center"/>
              <w:rPr>
                <w:rStyle w:val="Textoennegrita"/>
                <w:rFonts w:ascii="Aptos" w:hAnsi="Aptos"/>
                <w:b w:val="0"/>
                <w:bCs w:val="0"/>
                <w:lang w:val="es-MX" w:eastAsia="es-MX"/>
              </w:rPr>
            </w:pPr>
            <w:r>
              <w:rPr>
                <w:rStyle w:val="Textoennegrita"/>
                <w:rFonts w:ascii="Aptos" w:hAnsi="Aptos"/>
                <w:b w:val="0"/>
                <w:bCs w:val="0"/>
                <w:lang w:val="es-MX" w:eastAsia="es-MX"/>
              </w:rPr>
              <w:t>79</w:t>
            </w:r>
          </w:p>
        </w:tc>
        <w:tc>
          <w:tcPr>
            <w:tcW w:w="514" w:type="pct"/>
            <w:shd w:val="clear" w:color="auto" w:fill="D9D9D9" w:themeFill="background1" w:themeFillShade="D9"/>
            <w:noWrap/>
            <w:vAlign w:val="bottom"/>
            <w:hideMark/>
          </w:tcPr>
          <w:p w14:paraId="666FF5A0" w14:textId="1E27FBB2" w:rsidR="002E137F" w:rsidRPr="00DE495B" w:rsidRDefault="002E137F" w:rsidP="002E137F">
            <w:pPr>
              <w:jc w:val="right"/>
              <w:textAlignment w:val="center"/>
              <w:rPr>
                <w:rStyle w:val="Textoennegrita"/>
                <w:rFonts w:ascii="Aptos" w:hAnsi="Aptos"/>
                <w:lang w:val="es-MX" w:eastAsia="es-MX"/>
              </w:rPr>
            </w:pPr>
            <w:r>
              <w:rPr>
                <w:rFonts w:ascii="Aptos Narrow" w:hAnsi="Aptos Narrow"/>
                <w:color w:val="000000"/>
              </w:rPr>
              <w:t>13</w:t>
            </w:r>
          </w:p>
        </w:tc>
      </w:tr>
      <w:tr w:rsidR="002E137F" w:rsidRPr="00DE495B" w14:paraId="630E5855" w14:textId="77777777" w:rsidTr="005B43C2">
        <w:trPr>
          <w:trHeight w:val="300"/>
        </w:trPr>
        <w:tc>
          <w:tcPr>
            <w:tcW w:w="1098" w:type="pct"/>
            <w:noWrap/>
            <w:hideMark/>
          </w:tcPr>
          <w:p w14:paraId="552D5A08" w14:textId="77777777" w:rsidR="002E137F" w:rsidRPr="00BD7526" w:rsidRDefault="002E137F" w:rsidP="002E137F">
            <w:pPr>
              <w:textAlignment w:val="center"/>
              <w:rPr>
                <w:rStyle w:val="Textoennegrita"/>
                <w:rFonts w:ascii="Aptos" w:hAnsi="Aptos"/>
                <w:b w:val="0"/>
                <w:lang w:val="es-MX" w:eastAsia="es-MX"/>
              </w:rPr>
            </w:pPr>
            <w:r w:rsidRPr="00BD7526">
              <w:rPr>
                <w:rStyle w:val="Textoennegrita"/>
                <w:rFonts w:ascii="Aptos" w:hAnsi="Aptos"/>
                <w:b w:val="0"/>
                <w:lang w:val="es-MX" w:eastAsia="es-MX"/>
              </w:rPr>
              <w:t>Rep. Acometidas (UND)</w:t>
            </w:r>
          </w:p>
        </w:tc>
        <w:tc>
          <w:tcPr>
            <w:tcW w:w="528" w:type="pct"/>
          </w:tcPr>
          <w:p w14:paraId="47E3CC3B" w14:textId="0C0108E5" w:rsidR="002E137F" w:rsidRDefault="002E137F" w:rsidP="002E137F">
            <w:pPr>
              <w:jc w:val="right"/>
              <w:textAlignment w:val="center"/>
              <w:rPr>
                <w:rStyle w:val="Textoennegrita"/>
                <w:rFonts w:ascii="Aptos" w:hAnsi="Aptos"/>
                <w:b w:val="0"/>
                <w:bCs w:val="0"/>
                <w:lang w:val="es-MX" w:eastAsia="es-MX"/>
              </w:rPr>
            </w:pPr>
            <w:r w:rsidRPr="00A51B23">
              <w:rPr>
                <w:rStyle w:val="Textoennegrita"/>
                <w:rFonts w:ascii="Aptos" w:hAnsi="Aptos"/>
                <w:b w:val="0"/>
                <w:bCs w:val="0"/>
                <w:lang w:val="es-MX" w:eastAsia="es-MX"/>
              </w:rPr>
              <w:t>32</w:t>
            </w:r>
          </w:p>
        </w:tc>
        <w:tc>
          <w:tcPr>
            <w:tcW w:w="570" w:type="pct"/>
          </w:tcPr>
          <w:p w14:paraId="091EDFC9" w14:textId="1EBEE8FF" w:rsidR="002E137F" w:rsidRDefault="002E137F" w:rsidP="002E137F">
            <w:pPr>
              <w:jc w:val="right"/>
              <w:textAlignment w:val="center"/>
              <w:rPr>
                <w:rStyle w:val="Textoennegrita"/>
                <w:rFonts w:ascii="Aptos" w:hAnsi="Aptos"/>
                <w:b w:val="0"/>
                <w:bCs w:val="0"/>
                <w:lang w:val="es-MX" w:eastAsia="es-MX"/>
              </w:rPr>
            </w:pPr>
            <w:r w:rsidRPr="00A51B23">
              <w:rPr>
                <w:rStyle w:val="Textoennegrita"/>
                <w:rFonts w:ascii="Aptos" w:hAnsi="Aptos"/>
                <w:b w:val="0"/>
                <w:bCs w:val="0"/>
                <w:lang w:val="es-MX" w:eastAsia="es-MX"/>
              </w:rPr>
              <w:t>18</w:t>
            </w:r>
          </w:p>
        </w:tc>
        <w:tc>
          <w:tcPr>
            <w:tcW w:w="528" w:type="pct"/>
          </w:tcPr>
          <w:p w14:paraId="007BC82A" w14:textId="1CFD5422" w:rsidR="002E137F" w:rsidRDefault="002E137F" w:rsidP="002E137F">
            <w:pPr>
              <w:jc w:val="right"/>
              <w:textAlignment w:val="center"/>
              <w:rPr>
                <w:rStyle w:val="Textoennegrita"/>
                <w:rFonts w:ascii="Aptos" w:hAnsi="Aptos"/>
                <w:b w:val="0"/>
                <w:bCs w:val="0"/>
                <w:lang w:val="es-MX" w:eastAsia="es-MX"/>
              </w:rPr>
            </w:pPr>
            <w:r w:rsidRPr="00A51B23">
              <w:rPr>
                <w:rStyle w:val="Textoennegrita"/>
                <w:rFonts w:ascii="Aptos" w:hAnsi="Aptos"/>
                <w:b w:val="0"/>
                <w:bCs w:val="0"/>
                <w:lang w:val="es-MX" w:eastAsia="es-MX"/>
              </w:rPr>
              <w:t>26</w:t>
            </w:r>
          </w:p>
        </w:tc>
        <w:tc>
          <w:tcPr>
            <w:tcW w:w="556" w:type="pct"/>
            <w:noWrap/>
            <w:hideMark/>
          </w:tcPr>
          <w:p w14:paraId="27BA91D5" w14:textId="77777777" w:rsidR="002E137F" w:rsidRPr="00A51B23" w:rsidRDefault="002E137F" w:rsidP="002E137F">
            <w:pPr>
              <w:jc w:val="right"/>
              <w:textAlignment w:val="center"/>
              <w:rPr>
                <w:rStyle w:val="Textoennegrita"/>
                <w:rFonts w:ascii="Aptos" w:hAnsi="Aptos"/>
                <w:b w:val="0"/>
                <w:bCs w:val="0"/>
                <w:lang w:val="es-MX" w:eastAsia="es-MX"/>
              </w:rPr>
            </w:pPr>
            <w:r>
              <w:rPr>
                <w:rStyle w:val="Textoennegrita"/>
                <w:rFonts w:ascii="Aptos" w:hAnsi="Aptos"/>
                <w:b w:val="0"/>
                <w:bCs w:val="0"/>
                <w:lang w:val="es-MX" w:eastAsia="es-MX"/>
              </w:rPr>
              <w:t>19</w:t>
            </w:r>
          </w:p>
        </w:tc>
        <w:tc>
          <w:tcPr>
            <w:tcW w:w="438" w:type="pct"/>
            <w:noWrap/>
            <w:hideMark/>
          </w:tcPr>
          <w:p w14:paraId="3B79500D" w14:textId="77777777" w:rsidR="002E137F" w:rsidRPr="00A51B23" w:rsidRDefault="002E137F" w:rsidP="002E137F">
            <w:pPr>
              <w:jc w:val="right"/>
              <w:textAlignment w:val="center"/>
              <w:rPr>
                <w:rStyle w:val="Textoennegrita"/>
                <w:rFonts w:ascii="Aptos" w:hAnsi="Aptos"/>
                <w:b w:val="0"/>
                <w:bCs w:val="0"/>
                <w:lang w:val="es-MX" w:eastAsia="es-MX"/>
              </w:rPr>
            </w:pPr>
            <w:r w:rsidRPr="00A51B23">
              <w:rPr>
                <w:rStyle w:val="Textoennegrita"/>
                <w:rFonts w:ascii="Aptos" w:hAnsi="Aptos"/>
                <w:b w:val="0"/>
                <w:bCs w:val="0"/>
                <w:lang w:val="es-MX" w:eastAsia="es-MX"/>
              </w:rPr>
              <w:t>1</w:t>
            </w:r>
            <w:r>
              <w:rPr>
                <w:rStyle w:val="Textoennegrita"/>
                <w:rFonts w:ascii="Aptos" w:hAnsi="Aptos"/>
                <w:b w:val="0"/>
                <w:bCs w:val="0"/>
                <w:lang w:val="es-MX" w:eastAsia="es-MX"/>
              </w:rPr>
              <w:t>3</w:t>
            </w:r>
          </w:p>
        </w:tc>
        <w:tc>
          <w:tcPr>
            <w:tcW w:w="384" w:type="pct"/>
            <w:noWrap/>
            <w:hideMark/>
          </w:tcPr>
          <w:p w14:paraId="3800E67E" w14:textId="77777777" w:rsidR="002E137F" w:rsidRPr="00A51B23" w:rsidRDefault="002E137F" w:rsidP="002E137F">
            <w:pPr>
              <w:jc w:val="right"/>
              <w:textAlignment w:val="center"/>
              <w:rPr>
                <w:rStyle w:val="Textoennegrita"/>
                <w:rFonts w:ascii="Aptos" w:hAnsi="Aptos"/>
                <w:b w:val="0"/>
                <w:bCs w:val="0"/>
                <w:lang w:val="es-MX" w:eastAsia="es-MX"/>
              </w:rPr>
            </w:pPr>
            <w:r w:rsidRPr="00A51B23">
              <w:rPr>
                <w:rStyle w:val="Textoennegrita"/>
                <w:rFonts w:ascii="Aptos" w:hAnsi="Aptos"/>
                <w:b w:val="0"/>
                <w:bCs w:val="0"/>
                <w:lang w:val="es-MX" w:eastAsia="es-MX"/>
              </w:rPr>
              <w:t>2</w:t>
            </w:r>
            <w:r>
              <w:rPr>
                <w:rStyle w:val="Textoennegrita"/>
                <w:rFonts w:ascii="Aptos" w:hAnsi="Aptos"/>
                <w:b w:val="0"/>
                <w:bCs w:val="0"/>
                <w:lang w:val="es-MX" w:eastAsia="es-MX"/>
              </w:rPr>
              <w:t>8</w:t>
            </w:r>
          </w:p>
        </w:tc>
        <w:tc>
          <w:tcPr>
            <w:tcW w:w="384" w:type="pct"/>
            <w:noWrap/>
            <w:hideMark/>
          </w:tcPr>
          <w:p w14:paraId="159730D0" w14:textId="04555CEC" w:rsidR="002E137F" w:rsidRPr="00A51B23" w:rsidRDefault="002E137F" w:rsidP="002E137F">
            <w:pPr>
              <w:jc w:val="right"/>
              <w:textAlignment w:val="center"/>
              <w:rPr>
                <w:rStyle w:val="Textoennegrita"/>
                <w:rFonts w:ascii="Aptos" w:hAnsi="Aptos"/>
                <w:b w:val="0"/>
                <w:bCs w:val="0"/>
                <w:lang w:val="es-MX" w:eastAsia="es-MX"/>
              </w:rPr>
            </w:pPr>
            <w:r>
              <w:rPr>
                <w:rStyle w:val="Textoennegrita"/>
                <w:rFonts w:ascii="Aptos" w:hAnsi="Aptos"/>
                <w:b w:val="0"/>
                <w:bCs w:val="0"/>
                <w:lang w:val="es-MX" w:eastAsia="es-MX"/>
              </w:rPr>
              <w:t>136</w:t>
            </w:r>
          </w:p>
        </w:tc>
        <w:tc>
          <w:tcPr>
            <w:tcW w:w="514" w:type="pct"/>
            <w:shd w:val="clear" w:color="auto" w:fill="D9D9D9" w:themeFill="background1" w:themeFillShade="D9"/>
            <w:noWrap/>
            <w:vAlign w:val="bottom"/>
            <w:hideMark/>
          </w:tcPr>
          <w:p w14:paraId="64386883" w14:textId="481C60B2" w:rsidR="002E137F" w:rsidRPr="00DE495B" w:rsidRDefault="002E137F" w:rsidP="002E137F">
            <w:pPr>
              <w:jc w:val="right"/>
              <w:textAlignment w:val="center"/>
              <w:rPr>
                <w:rStyle w:val="Textoennegrita"/>
                <w:rFonts w:ascii="Aptos" w:hAnsi="Aptos"/>
                <w:lang w:val="es-MX" w:eastAsia="es-MX"/>
              </w:rPr>
            </w:pPr>
            <w:r>
              <w:rPr>
                <w:rFonts w:ascii="Aptos Narrow" w:hAnsi="Aptos Narrow"/>
                <w:color w:val="000000"/>
              </w:rPr>
              <w:t>23</w:t>
            </w:r>
          </w:p>
        </w:tc>
      </w:tr>
      <w:tr w:rsidR="002E137F" w:rsidRPr="00DE495B" w14:paraId="6BC45DAA" w14:textId="77777777" w:rsidTr="005B43C2">
        <w:trPr>
          <w:trHeight w:val="71"/>
        </w:trPr>
        <w:tc>
          <w:tcPr>
            <w:tcW w:w="1098" w:type="pct"/>
            <w:shd w:val="clear" w:color="auto" w:fill="0B5294" w:themeFill="accent1" w:themeFillShade="BF"/>
            <w:noWrap/>
            <w:hideMark/>
          </w:tcPr>
          <w:p w14:paraId="385FA08D" w14:textId="77777777" w:rsidR="002E137F" w:rsidRPr="004B5872" w:rsidRDefault="002E137F" w:rsidP="002E137F">
            <w:pPr>
              <w:jc w:val="both"/>
              <w:textAlignment w:val="center"/>
              <w:rPr>
                <w:rStyle w:val="Textoennegrita"/>
                <w:rFonts w:ascii="Aptos" w:hAnsi="Aptos"/>
                <w:color w:val="FFFFFF" w:themeColor="background1"/>
                <w:lang w:val="es-MX" w:eastAsia="es-MX"/>
              </w:rPr>
            </w:pPr>
            <w:r w:rsidRPr="004B5872">
              <w:rPr>
                <w:rStyle w:val="Textoennegrita"/>
                <w:rFonts w:ascii="Aptos" w:hAnsi="Aptos"/>
                <w:color w:val="FFFFFF" w:themeColor="background1"/>
                <w:lang w:val="es-MX" w:eastAsia="es-MX"/>
              </w:rPr>
              <w:t>TOTALES</w:t>
            </w:r>
          </w:p>
        </w:tc>
        <w:tc>
          <w:tcPr>
            <w:tcW w:w="528" w:type="pct"/>
            <w:shd w:val="clear" w:color="auto" w:fill="0B5294" w:themeFill="accent1" w:themeFillShade="BF"/>
          </w:tcPr>
          <w:p w14:paraId="479F1BBC" w14:textId="60A1D790" w:rsidR="002E137F" w:rsidRPr="00594555" w:rsidRDefault="002E137F" w:rsidP="002E137F">
            <w:pPr>
              <w:jc w:val="right"/>
              <w:textAlignment w:val="center"/>
              <w:rPr>
                <w:rStyle w:val="Textoennegrita"/>
                <w:rFonts w:ascii="Aptos" w:hAnsi="Aptos"/>
                <w:color w:val="FFFFFF" w:themeColor="background1"/>
                <w:lang w:val="es-MX" w:eastAsia="es-MX"/>
              </w:rPr>
            </w:pPr>
            <w:r w:rsidRPr="00A51B23">
              <w:rPr>
                <w:rStyle w:val="Textoennegrita"/>
                <w:rFonts w:ascii="Aptos" w:hAnsi="Aptos"/>
                <w:color w:val="FFFFFF" w:themeColor="background1"/>
                <w:lang w:val="es-MX" w:eastAsia="es-MX"/>
              </w:rPr>
              <w:t>89,421</w:t>
            </w:r>
          </w:p>
        </w:tc>
        <w:tc>
          <w:tcPr>
            <w:tcW w:w="570" w:type="pct"/>
            <w:shd w:val="clear" w:color="auto" w:fill="0B5294" w:themeFill="accent1" w:themeFillShade="BF"/>
          </w:tcPr>
          <w:p w14:paraId="3DF7E552" w14:textId="3BD78BD9" w:rsidR="002E137F" w:rsidRPr="00594555" w:rsidRDefault="002E137F" w:rsidP="002E137F">
            <w:pPr>
              <w:jc w:val="right"/>
              <w:textAlignment w:val="center"/>
              <w:rPr>
                <w:rStyle w:val="Textoennegrita"/>
                <w:rFonts w:ascii="Aptos" w:hAnsi="Aptos"/>
                <w:color w:val="FFFFFF" w:themeColor="background1"/>
                <w:lang w:val="es-MX" w:eastAsia="es-MX"/>
              </w:rPr>
            </w:pPr>
            <w:r w:rsidRPr="00A51B23">
              <w:rPr>
                <w:rStyle w:val="Textoennegrita"/>
                <w:rFonts w:ascii="Aptos" w:hAnsi="Aptos"/>
                <w:color w:val="FFFFFF" w:themeColor="background1"/>
                <w:lang w:val="es-MX" w:eastAsia="es-MX"/>
              </w:rPr>
              <w:t>71,854</w:t>
            </w:r>
          </w:p>
        </w:tc>
        <w:tc>
          <w:tcPr>
            <w:tcW w:w="528" w:type="pct"/>
            <w:shd w:val="clear" w:color="auto" w:fill="0B5294" w:themeFill="accent1" w:themeFillShade="BF"/>
          </w:tcPr>
          <w:p w14:paraId="6A255573" w14:textId="571CEA2F" w:rsidR="002E137F" w:rsidRPr="00594555" w:rsidRDefault="002E137F" w:rsidP="002E137F">
            <w:pPr>
              <w:jc w:val="right"/>
              <w:textAlignment w:val="center"/>
              <w:rPr>
                <w:rStyle w:val="Textoennegrita"/>
                <w:rFonts w:ascii="Aptos" w:hAnsi="Aptos"/>
                <w:color w:val="FFFFFF" w:themeColor="background1"/>
                <w:lang w:val="es-MX" w:eastAsia="es-MX"/>
              </w:rPr>
            </w:pPr>
            <w:r w:rsidRPr="00A51B23">
              <w:rPr>
                <w:rStyle w:val="Textoennegrita"/>
                <w:rFonts w:ascii="Aptos" w:hAnsi="Aptos"/>
                <w:color w:val="FFFFFF" w:themeColor="background1"/>
                <w:lang w:val="es-MX" w:eastAsia="es-MX"/>
              </w:rPr>
              <w:t>62,414</w:t>
            </w:r>
          </w:p>
        </w:tc>
        <w:tc>
          <w:tcPr>
            <w:tcW w:w="556" w:type="pct"/>
            <w:shd w:val="clear" w:color="auto" w:fill="0B5294" w:themeFill="accent1" w:themeFillShade="BF"/>
            <w:noWrap/>
            <w:hideMark/>
          </w:tcPr>
          <w:p w14:paraId="354C14BD" w14:textId="77777777" w:rsidR="002E137F" w:rsidRPr="00A51B23" w:rsidRDefault="002E137F" w:rsidP="002E137F">
            <w:pPr>
              <w:jc w:val="right"/>
              <w:textAlignment w:val="center"/>
              <w:rPr>
                <w:rStyle w:val="Textoennegrita"/>
                <w:rFonts w:ascii="Aptos" w:hAnsi="Aptos"/>
                <w:color w:val="FFFFFF" w:themeColor="background1"/>
                <w:lang w:val="es-MX" w:eastAsia="es-MX"/>
              </w:rPr>
            </w:pPr>
            <w:r w:rsidRPr="00594555">
              <w:rPr>
                <w:rStyle w:val="Textoennegrita"/>
                <w:rFonts w:ascii="Aptos" w:hAnsi="Aptos"/>
                <w:color w:val="FFFFFF" w:themeColor="background1"/>
                <w:lang w:val="es-MX" w:eastAsia="es-MX"/>
              </w:rPr>
              <w:t>59,003</w:t>
            </w:r>
          </w:p>
        </w:tc>
        <w:tc>
          <w:tcPr>
            <w:tcW w:w="438" w:type="pct"/>
            <w:shd w:val="clear" w:color="auto" w:fill="0B5294" w:themeFill="accent1" w:themeFillShade="BF"/>
            <w:noWrap/>
            <w:hideMark/>
          </w:tcPr>
          <w:p w14:paraId="42C46915" w14:textId="77777777" w:rsidR="002E137F" w:rsidRPr="00A51B23" w:rsidRDefault="002E137F" w:rsidP="002E137F">
            <w:pPr>
              <w:jc w:val="right"/>
              <w:textAlignment w:val="center"/>
              <w:rPr>
                <w:rStyle w:val="Textoennegrita"/>
                <w:rFonts w:ascii="Aptos" w:hAnsi="Aptos"/>
                <w:color w:val="FFFFFF" w:themeColor="background1"/>
                <w:lang w:val="es-MX" w:eastAsia="es-MX"/>
              </w:rPr>
            </w:pPr>
            <w:r w:rsidRPr="00594555">
              <w:rPr>
                <w:rStyle w:val="Textoennegrita"/>
                <w:rFonts w:ascii="Aptos" w:hAnsi="Aptos"/>
                <w:color w:val="FFFFFF" w:themeColor="background1"/>
                <w:lang w:val="es-MX" w:eastAsia="es-MX"/>
              </w:rPr>
              <w:t>65,712</w:t>
            </w:r>
          </w:p>
        </w:tc>
        <w:tc>
          <w:tcPr>
            <w:tcW w:w="384" w:type="pct"/>
            <w:shd w:val="clear" w:color="auto" w:fill="0B5294" w:themeFill="accent1" w:themeFillShade="BF"/>
            <w:noWrap/>
            <w:hideMark/>
          </w:tcPr>
          <w:p w14:paraId="04001CFB" w14:textId="77777777" w:rsidR="002E137F" w:rsidRPr="00A51B23" w:rsidRDefault="002E137F" w:rsidP="002E137F">
            <w:pPr>
              <w:jc w:val="right"/>
              <w:textAlignment w:val="center"/>
              <w:rPr>
                <w:rStyle w:val="Textoennegrita"/>
                <w:rFonts w:ascii="Aptos" w:hAnsi="Aptos"/>
                <w:color w:val="FFFFFF" w:themeColor="background1"/>
                <w:lang w:val="es-MX" w:eastAsia="es-MX"/>
              </w:rPr>
            </w:pPr>
            <w:r w:rsidRPr="00594555">
              <w:rPr>
                <w:rStyle w:val="Textoennegrita"/>
                <w:rFonts w:ascii="Aptos" w:hAnsi="Aptos"/>
                <w:color w:val="FFFFFF" w:themeColor="background1"/>
                <w:lang w:val="es-MX" w:eastAsia="es-MX"/>
              </w:rPr>
              <w:t>75,091</w:t>
            </w:r>
          </w:p>
        </w:tc>
        <w:tc>
          <w:tcPr>
            <w:tcW w:w="384" w:type="pct"/>
            <w:shd w:val="clear" w:color="auto" w:fill="0B5294" w:themeFill="accent1" w:themeFillShade="BF"/>
            <w:noWrap/>
            <w:hideMark/>
          </w:tcPr>
          <w:p w14:paraId="13646E34" w14:textId="4B7F6D32" w:rsidR="002E137F" w:rsidRPr="00A51B23" w:rsidRDefault="002E137F" w:rsidP="002E137F">
            <w:pPr>
              <w:jc w:val="right"/>
              <w:textAlignment w:val="center"/>
              <w:rPr>
                <w:rStyle w:val="Textoennegrita"/>
                <w:rFonts w:ascii="Aptos" w:hAnsi="Aptos"/>
                <w:color w:val="FFFFFF" w:themeColor="background1"/>
                <w:lang w:val="es-MX" w:eastAsia="es-MX"/>
              </w:rPr>
            </w:pPr>
            <w:r>
              <w:rPr>
                <w:rStyle w:val="Textoennegrita"/>
                <w:rFonts w:ascii="Aptos" w:hAnsi="Aptos"/>
                <w:color w:val="FFFFFF" w:themeColor="background1"/>
                <w:lang w:val="es-MX" w:eastAsia="es-MX"/>
              </w:rPr>
              <w:t>423,495</w:t>
            </w:r>
          </w:p>
        </w:tc>
        <w:tc>
          <w:tcPr>
            <w:tcW w:w="514" w:type="pct"/>
            <w:shd w:val="clear" w:color="auto" w:fill="0B5294" w:themeFill="accent1" w:themeFillShade="BF"/>
            <w:noWrap/>
            <w:vAlign w:val="bottom"/>
            <w:hideMark/>
          </w:tcPr>
          <w:p w14:paraId="0EE46A08" w14:textId="0A391580" w:rsidR="002E137F" w:rsidRPr="00A51B23" w:rsidRDefault="002E137F" w:rsidP="002E137F">
            <w:pPr>
              <w:jc w:val="right"/>
              <w:textAlignment w:val="center"/>
              <w:rPr>
                <w:rStyle w:val="Textoennegrita"/>
                <w:rFonts w:ascii="Aptos" w:hAnsi="Aptos"/>
                <w:color w:val="FFFFFF" w:themeColor="background1"/>
                <w:lang w:val="es-MX" w:eastAsia="es-MX"/>
              </w:rPr>
            </w:pPr>
            <w:r>
              <w:rPr>
                <w:rFonts w:ascii="Aptos Narrow" w:hAnsi="Aptos Narrow"/>
                <w:color w:val="000000"/>
              </w:rPr>
              <w:t>70,583</w:t>
            </w:r>
          </w:p>
        </w:tc>
      </w:tr>
    </w:tbl>
    <w:p w14:paraId="674A3BC4" w14:textId="77777777" w:rsidR="00746E35" w:rsidRDefault="00746E35" w:rsidP="007A4047">
      <w:pPr>
        <w:rPr>
          <w:lang w:val="es-ES"/>
        </w:rPr>
      </w:pPr>
      <w:bookmarkStart w:id="29" w:name="_Toc164350230"/>
    </w:p>
    <w:p w14:paraId="25E3B588" w14:textId="77777777" w:rsidR="00701557" w:rsidRPr="00BD7526" w:rsidRDefault="00701557" w:rsidP="00EE1E8F">
      <w:pPr>
        <w:spacing w:after="0" w:line="240" w:lineRule="auto"/>
        <w:rPr>
          <w:rFonts w:eastAsia="Times New Roman" w:cs="Calibri"/>
          <w:b/>
          <w:bCs/>
          <w:color w:val="002060"/>
          <w:u w:val="single"/>
        </w:rPr>
      </w:pPr>
    </w:p>
    <w:tbl>
      <w:tblPr>
        <w:tblStyle w:val="Tablaconcuadrcula"/>
        <w:tblW w:w="10980" w:type="dxa"/>
        <w:tblInd w:w="-725" w:type="dxa"/>
        <w:tblLook w:val="04A0" w:firstRow="1" w:lastRow="0" w:firstColumn="1" w:lastColumn="0" w:noHBand="0" w:noVBand="1"/>
      </w:tblPr>
      <w:tblGrid>
        <w:gridCol w:w="1049"/>
        <w:gridCol w:w="3294"/>
        <w:gridCol w:w="1234"/>
        <w:gridCol w:w="1070"/>
        <w:gridCol w:w="1049"/>
        <w:gridCol w:w="1079"/>
        <w:gridCol w:w="938"/>
        <w:gridCol w:w="1267"/>
      </w:tblGrid>
      <w:tr w:rsidR="00332850" w:rsidRPr="00BD7526" w14:paraId="45A18050" w14:textId="77777777" w:rsidTr="00332850">
        <w:trPr>
          <w:trHeight w:val="300"/>
        </w:trPr>
        <w:tc>
          <w:tcPr>
            <w:tcW w:w="10980" w:type="dxa"/>
            <w:gridSpan w:val="8"/>
            <w:shd w:val="clear" w:color="auto" w:fill="FFFFFF" w:themeFill="background1"/>
          </w:tcPr>
          <w:p w14:paraId="2BB7E864" w14:textId="77777777" w:rsidR="00332850" w:rsidRDefault="00332850" w:rsidP="00332850">
            <w:pPr>
              <w:rPr>
                <w:rFonts w:eastAsia="Times New Roman" w:cs="Calibri"/>
                <w:b/>
                <w:color w:val="002060"/>
                <w:u w:val="single"/>
              </w:rPr>
            </w:pPr>
            <w:r w:rsidRPr="00DE495B">
              <w:rPr>
                <w:rFonts w:ascii="Aptos" w:eastAsia="Times New Roman" w:hAnsi="Aptos" w:cs="Calibri"/>
                <w:noProof/>
                <w:color w:val="000000"/>
                <w:lang w:val="en-US"/>
              </w:rPr>
              <w:drawing>
                <wp:anchor distT="0" distB="0" distL="114300" distR="114300" simplePos="0" relativeHeight="251758592" behindDoc="0" locked="0" layoutInCell="1" allowOverlap="1" wp14:anchorId="7D3A16E2" wp14:editId="388CCCF2">
                  <wp:simplePos x="0" y="0"/>
                  <wp:positionH relativeFrom="column">
                    <wp:posOffset>70485</wp:posOffset>
                  </wp:positionH>
                  <wp:positionV relativeFrom="paragraph">
                    <wp:posOffset>72390</wp:posOffset>
                  </wp:positionV>
                  <wp:extent cx="660400" cy="247650"/>
                  <wp:effectExtent l="0" t="0" r="6350" b="0"/>
                  <wp:wrapNone/>
                  <wp:docPr id="1" name="Imagen 1" descr="Corporación de Acueducto y Alcantarillado de Santo Domingo | CAASD"/>
                  <wp:cNvGraphicFramePr/>
                  <a:graphic xmlns:a="http://schemas.openxmlformats.org/drawingml/2006/main">
                    <a:graphicData uri="http://schemas.openxmlformats.org/drawingml/2006/picture">
                      <pic:pic xmlns:pic="http://schemas.openxmlformats.org/drawingml/2006/picture">
                        <pic:nvPicPr>
                          <pic:cNvPr id="2" name="Imagen 1" descr="Corporación de Acueducto y Alcantarillado de Santo Domingo | CAASD"/>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660400" cy="247650"/>
                          </a:xfrm>
                          <a:prstGeom prst="rect">
                            <a:avLst/>
                          </a:prstGeom>
                          <a:noFill/>
                        </pic:spPr>
                      </pic:pic>
                    </a:graphicData>
                  </a:graphic>
                  <wp14:sizeRelH relativeFrom="page">
                    <wp14:pctWidth>0</wp14:pctWidth>
                  </wp14:sizeRelH>
                  <wp14:sizeRelV relativeFrom="page">
                    <wp14:pctHeight>0</wp14:pctHeight>
                  </wp14:sizeRelV>
                </wp:anchor>
              </w:drawing>
            </w:r>
          </w:p>
          <w:p w14:paraId="495B10D4" w14:textId="77777777" w:rsidR="00332850" w:rsidRPr="00BD7526" w:rsidRDefault="00332850" w:rsidP="00BD7526">
            <w:pPr>
              <w:jc w:val="center"/>
              <w:rPr>
                <w:rFonts w:ascii="Aptos" w:eastAsia="Times New Roman" w:hAnsi="Aptos" w:cs="Calibri"/>
                <w:b/>
                <w:color w:val="002060"/>
                <w:u w:val="single"/>
              </w:rPr>
            </w:pPr>
            <w:r w:rsidRPr="00BD7526">
              <w:rPr>
                <w:rFonts w:ascii="Aptos" w:eastAsia="Times New Roman" w:hAnsi="Aptos" w:cs="Calibri"/>
                <w:b/>
                <w:color w:val="002060"/>
                <w:sz w:val="24"/>
                <w:u w:val="single"/>
              </w:rPr>
              <w:t xml:space="preserve">DETALLE DE INDICADORES </w:t>
            </w:r>
          </w:p>
        </w:tc>
      </w:tr>
      <w:tr w:rsidR="00332850" w:rsidRPr="00A51B23" w14:paraId="55799861" w14:textId="77777777" w:rsidTr="002E137F">
        <w:trPr>
          <w:trHeight w:val="300"/>
        </w:trPr>
        <w:tc>
          <w:tcPr>
            <w:tcW w:w="1049" w:type="dxa"/>
            <w:shd w:val="clear" w:color="auto" w:fill="002060"/>
          </w:tcPr>
          <w:p w14:paraId="5FC45B19" w14:textId="77777777" w:rsidR="00EE1E8F" w:rsidRPr="00A51B23" w:rsidRDefault="00EE1E8F" w:rsidP="005D4C54">
            <w:pPr>
              <w:jc w:val="center"/>
              <w:textAlignment w:val="center"/>
              <w:rPr>
                <w:rStyle w:val="Textoennegrita"/>
                <w:rFonts w:ascii="Aptos" w:hAnsi="Aptos"/>
                <w:b w:val="0"/>
                <w:bCs w:val="0"/>
                <w:color w:val="FFFFFF" w:themeColor="background1"/>
                <w:lang w:val="es-MX" w:eastAsia="es-MX"/>
              </w:rPr>
            </w:pPr>
          </w:p>
        </w:tc>
        <w:tc>
          <w:tcPr>
            <w:tcW w:w="3294" w:type="dxa"/>
            <w:shd w:val="clear" w:color="auto" w:fill="002060"/>
            <w:noWrap/>
            <w:hideMark/>
          </w:tcPr>
          <w:p w14:paraId="0AE7A65A" w14:textId="77777777" w:rsidR="00EE1E8F" w:rsidRPr="004B5872" w:rsidRDefault="00EE1E8F" w:rsidP="005D4C54">
            <w:pPr>
              <w:jc w:val="center"/>
              <w:textAlignment w:val="center"/>
              <w:rPr>
                <w:rStyle w:val="Textoennegrita"/>
                <w:rFonts w:ascii="Aptos" w:hAnsi="Aptos"/>
                <w:color w:val="FFFFFF" w:themeColor="background1"/>
                <w:lang w:val="es-MX" w:eastAsia="es-MX"/>
              </w:rPr>
            </w:pPr>
            <w:r w:rsidRPr="004B5872">
              <w:rPr>
                <w:rStyle w:val="Textoennegrita"/>
                <w:rFonts w:ascii="Aptos" w:hAnsi="Aptos"/>
                <w:color w:val="FFFFFF" w:themeColor="background1"/>
                <w:lang w:val="es-MX" w:eastAsia="es-MX"/>
              </w:rPr>
              <w:t>Indicadores</w:t>
            </w:r>
          </w:p>
        </w:tc>
        <w:tc>
          <w:tcPr>
            <w:tcW w:w="1234" w:type="dxa"/>
            <w:shd w:val="clear" w:color="auto" w:fill="002060"/>
          </w:tcPr>
          <w:p w14:paraId="73E57D1F" w14:textId="77777777" w:rsidR="00EE1E8F" w:rsidRDefault="00332850" w:rsidP="005D4C54">
            <w:pPr>
              <w:jc w:val="center"/>
              <w:textAlignment w:val="center"/>
              <w:rPr>
                <w:rStyle w:val="Textoennegrita"/>
                <w:rFonts w:ascii="Aptos" w:hAnsi="Aptos"/>
                <w:color w:val="FFFFFF" w:themeColor="background1"/>
                <w:lang w:val="es-MX" w:eastAsia="es-MX"/>
              </w:rPr>
            </w:pPr>
            <w:r>
              <w:rPr>
                <w:rStyle w:val="Textoennegrita"/>
                <w:rFonts w:ascii="Aptos" w:hAnsi="Aptos"/>
                <w:color w:val="FFFFFF" w:themeColor="background1"/>
                <w:lang w:val="es-MX" w:eastAsia="es-MX"/>
              </w:rPr>
              <w:t>Enero</w:t>
            </w:r>
          </w:p>
        </w:tc>
        <w:tc>
          <w:tcPr>
            <w:tcW w:w="1070" w:type="dxa"/>
            <w:shd w:val="clear" w:color="auto" w:fill="002060"/>
          </w:tcPr>
          <w:p w14:paraId="45FDF177" w14:textId="77777777" w:rsidR="00EE1E8F" w:rsidRDefault="00332850" w:rsidP="005D4C54">
            <w:pPr>
              <w:jc w:val="center"/>
              <w:textAlignment w:val="center"/>
              <w:rPr>
                <w:rStyle w:val="Textoennegrita"/>
                <w:rFonts w:ascii="Aptos" w:hAnsi="Aptos"/>
                <w:color w:val="FFFFFF" w:themeColor="background1"/>
                <w:lang w:val="es-MX" w:eastAsia="es-MX"/>
              </w:rPr>
            </w:pPr>
            <w:r>
              <w:rPr>
                <w:rStyle w:val="Textoennegrita"/>
                <w:rFonts w:ascii="Aptos" w:hAnsi="Aptos"/>
                <w:color w:val="FFFFFF" w:themeColor="background1"/>
                <w:lang w:val="es-MX" w:eastAsia="es-MX"/>
              </w:rPr>
              <w:t>Febrero</w:t>
            </w:r>
          </w:p>
        </w:tc>
        <w:tc>
          <w:tcPr>
            <w:tcW w:w="1049" w:type="dxa"/>
            <w:shd w:val="clear" w:color="auto" w:fill="002060"/>
          </w:tcPr>
          <w:p w14:paraId="3A254EF4" w14:textId="77777777" w:rsidR="00EE1E8F" w:rsidRDefault="00332850" w:rsidP="005D4C54">
            <w:pPr>
              <w:jc w:val="center"/>
              <w:textAlignment w:val="center"/>
              <w:rPr>
                <w:rStyle w:val="Textoennegrita"/>
                <w:rFonts w:ascii="Aptos" w:hAnsi="Aptos"/>
                <w:color w:val="FFFFFF" w:themeColor="background1"/>
                <w:lang w:val="es-MX" w:eastAsia="es-MX"/>
              </w:rPr>
            </w:pPr>
            <w:r>
              <w:rPr>
                <w:rStyle w:val="Textoennegrita"/>
                <w:rFonts w:ascii="Aptos" w:hAnsi="Aptos"/>
                <w:color w:val="FFFFFF" w:themeColor="background1"/>
                <w:lang w:val="es-MX" w:eastAsia="es-MX"/>
              </w:rPr>
              <w:t>Marzo</w:t>
            </w:r>
          </w:p>
        </w:tc>
        <w:tc>
          <w:tcPr>
            <w:tcW w:w="1079" w:type="dxa"/>
            <w:shd w:val="clear" w:color="auto" w:fill="002060"/>
            <w:noWrap/>
            <w:hideMark/>
          </w:tcPr>
          <w:p w14:paraId="4452AF9F" w14:textId="77777777" w:rsidR="00EE1E8F" w:rsidRPr="004B5872" w:rsidRDefault="00EE1E8F" w:rsidP="005D4C54">
            <w:pPr>
              <w:jc w:val="center"/>
              <w:textAlignment w:val="center"/>
              <w:rPr>
                <w:rStyle w:val="Textoennegrita"/>
                <w:rFonts w:ascii="Aptos" w:hAnsi="Aptos"/>
                <w:color w:val="FFFFFF" w:themeColor="background1"/>
                <w:lang w:val="es-MX" w:eastAsia="es-MX"/>
              </w:rPr>
            </w:pPr>
            <w:r>
              <w:rPr>
                <w:rStyle w:val="Textoennegrita"/>
                <w:rFonts w:ascii="Aptos" w:hAnsi="Aptos"/>
                <w:color w:val="FFFFFF" w:themeColor="background1"/>
                <w:lang w:val="es-MX" w:eastAsia="es-MX"/>
              </w:rPr>
              <w:t>Abril</w:t>
            </w:r>
          </w:p>
        </w:tc>
        <w:tc>
          <w:tcPr>
            <w:tcW w:w="0" w:type="auto"/>
            <w:shd w:val="clear" w:color="auto" w:fill="002060"/>
            <w:noWrap/>
            <w:hideMark/>
          </w:tcPr>
          <w:p w14:paraId="33283D74" w14:textId="77777777" w:rsidR="00EE1E8F" w:rsidRPr="004B5872" w:rsidRDefault="00EE1E8F" w:rsidP="005D4C54">
            <w:pPr>
              <w:jc w:val="center"/>
              <w:textAlignment w:val="center"/>
              <w:rPr>
                <w:rStyle w:val="Textoennegrita"/>
                <w:rFonts w:ascii="Aptos" w:hAnsi="Aptos"/>
                <w:color w:val="FFFFFF" w:themeColor="background1"/>
                <w:lang w:val="es-MX" w:eastAsia="es-MX"/>
              </w:rPr>
            </w:pPr>
            <w:r>
              <w:rPr>
                <w:rStyle w:val="Textoennegrita"/>
                <w:rFonts w:ascii="Aptos" w:hAnsi="Aptos"/>
                <w:color w:val="FFFFFF" w:themeColor="background1"/>
                <w:lang w:val="es-MX" w:eastAsia="es-MX"/>
              </w:rPr>
              <w:t>Mayo</w:t>
            </w:r>
            <w:r w:rsidRPr="004B5872">
              <w:rPr>
                <w:rStyle w:val="Textoennegrita"/>
                <w:rFonts w:ascii="Aptos" w:hAnsi="Aptos"/>
                <w:color w:val="FFFFFF" w:themeColor="background1"/>
                <w:lang w:val="es-MX" w:eastAsia="es-MX"/>
              </w:rPr>
              <w:t xml:space="preserve"> </w:t>
            </w:r>
          </w:p>
        </w:tc>
        <w:tc>
          <w:tcPr>
            <w:tcW w:w="1267" w:type="dxa"/>
            <w:shd w:val="clear" w:color="auto" w:fill="002060"/>
            <w:noWrap/>
            <w:hideMark/>
          </w:tcPr>
          <w:p w14:paraId="29CA6B0D" w14:textId="77777777" w:rsidR="00EE1E8F" w:rsidRPr="004B5872" w:rsidRDefault="00EE1E8F" w:rsidP="005D4C54">
            <w:pPr>
              <w:jc w:val="center"/>
              <w:textAlignment w:val="center"/>
              <w:rPr>
                <w:rStyle w:val="Textoennegrita"/>
                <w:rFonts w:ascii="Aptos" w:hAnsi="Aptos"/>
                <w:color w:val="FFFFFF" w:themeColor="background1"/>
                <w:lang w:val="es-MX" w:eastAsia="es-MX"/>
              </w:rPr>
            </w:pPr>
            <w:r>
              <w:rPr>
                <w:rStyle w:val="Textoennegrita"/>
                <w:rFonts w:ascii="Aptos" w:hAnsi="Aptos"/>
                <w:color w:val="FFFFFF" w:themeColor="background1"/>
                <w:lang w:val="es-MX" w:eastAsia="es-MX"/>
              </w:rPr>
              <w:t>Junio</w:t>
            </w:r>
          </w:p>
        </w:tc>
      </w:tr>
      <w:tr w:rsidR="002E137F" w:rsidRPr="00A51B23" w14:paraId="71B547DA" w14:textId="77777777" w:rsidTr="002E137F">
        <w:trPr>
          <w:trHeight w:val="300"/>
        </w:trPr>
        <w:tc>
          <w:tcPr>
            <w:tcW w:w="1049" w:type="dxa"/>
            <w:shd w:val="clear" w:color="auto" w:fill="0B5294" w:themeFill="accent1" w:themeFillShade="BF"/>
          </w:tcPr>
          <w:p w14:paraId="34D7A618" w14:textId="77777777" w:rsidR="002E137F" w:rsidRPr="00BD7526" w:rsidRDefault="002E137F" w:rsidP="002E137F">
            <w:pPr>
              <w:jc w:val="center"/>
              <w:textAlignment w:val="center"/>
              <w:rPr>
                <w:rStyle w:val="Textoennegrita"/>
                <w:rFonts w:ascii="Aptos" w:hAnsi="Aptos"/>
                <w:color w:val="FFFFFF" w:themeColor="background1"/>
                <w:lang w:val="es-MX" w:eastAsia="es-MX"/>
              </w:rPr>
            </w:pPr>
            <w:r w:rsidRPr="00BD7526">
              <w:rPr>
                <w:rStyle w:val="Textoennegrita"/>
                <w:rFonts w:ascii="Aptos" w:hAnsi="Aptos"/>
                <w:color w:val="FFFFFF" w:themeColor="background1"/>
                <w:lang w:val="es-MX" w:eastAsia="es-MX"/>
              </w:rPr>
              <w:t>CAASD2</w:t>
            </w:r>
          </w:p>
        </w:tc>
        <w:tc>
          <w:tcPr>
            <w:tcW w:w="3294" w:type="dxa"/>
            <w:noWrap/>
          </w:tcPr>
          <w:p w14:paraId="500BACED" w14:textId="77777777" w:rsidR="002E137F" w:rsidRPr="00A51B23" w:rsidRDefault="002E137F" w:rsidP="002E137F">
            <w:pPr>
              <w:jc w:val="both"/>
              <w:textAlignment w:val="center"/>
              <w:rPr>
                <w:rStyle w:val="Textoennegrita"/>
                <w:rFonts w:ascii="Aptos" w:hAnsi="Aptos"/>
                <w:b w:val="0"/>
                <w:bCs w:val="0"/>
                <w:lang w:val="es-MX" w:eastAsia="es-MX"/>
              </w:rPr>
            </w:pPr>
            <w:r w:rsidRPr="00A51B23">
              <w:rPr>
                <w:rStyle w:val="Textoennegrita"/>
                <w:rFonts w:ascii="Aptos" w:hAnsi="Aptos"/>
                <w:b w:val="0"/>
                <w:bCs w:val="0"/>
                <w:lang w:val="es-MX" w:eastAsia="es-MX"/>
              </w:rPr>
              <w:t>Porcentaje de Viviendas Conectadas a La Red Pública</w:t>
            </w:r>
            <w:r>
              <w:rPr>
                <w:rStyle w:val="Textoennegrita"/>
                <w:rFonts w:ascii="Aptos" w:hAnsi="Aptos"/>
                <w:b w:val="0"/>
                <w:bCs w:val="0"/>
                <w:lang w:val="es-MX" w:eastAsia="es-MX"/>
              </w:rPr>
              <w:t>.</w:t>
            </w:r>
          </w:p>
        </w:tc>
        <w:tc>
          <w:tcPr>
            <w:tcW w:w="1234" w:type="dxa"/>
          </w:tcPr>
          <w:p w14:paraId="6AF5E181" w14:textId="5512AB7A" w:rsidR="002E137F" w:rsidRDefault="002E137F" w:rsidP="002E137F">
            <w:pPr>
              <w:jc w:val="center"/>
              <w:textAlignment w:val="center"/>
              <w:rPr>
                <w:rStyle w:val="Textoennegrita"/>
                <w:rFonts w:ascii="Aptos" w:hAnsi="Aptos"/>
                <w:lang w:val="es-MX" w:eastAsia="es-MX"/>
              </w:rPr>
            </w:pPr>
            <w:r w:rsidRPr="00A51B23">
              <w:rPr>
                <w:rStyle w:val="Textoennegrita"/>
                <w:rFonts w:ascii="Aptos" w:hAnsi="Aptos"/>
                <w:lang w:val="es-MX" w:eastAsia="es-MX"/>
              </w:rPr>
              <w:t>84%</w:t>
            </w:r>
          </w:p>
        </w:tc>
        <w:tc>
          <w:tcPr>
            <w:tcW w:w="1070" w:type="dxa"/>
          </w:tcPr>
          <w:p w14:paraId="75D8F0CB" w14:textId="48493B51" w:rsidR="002E137F" w:rsidRDefault="002E137F" w:rsidP="002E137F">
            <w:pPr>
              <w:jc w:val="center"/>
              <w:textAlignment w:val="center"/>
              <w:rPr>
                <w:rStyle w:val="Textoennegrita"/>
                <w:rFonts w:ascii="Aptos" w:hAnsi="Aptos"/>
                <w:lang w:val="es-MX" w:eastAsia="es-MX"/>
              </w:rPr>
            </w:pPr>
            <w:r w:rsidRPr="00A51B23">
              <w:rPr>
                <w:rStyle w:val="Textoennegrita"/>
                <w:rFonts w:ascii="Aptos" w:hAnsi="Aptos"/>
                <w:lang w:val="es-MX" w:eastAsia="es-MX"/>
              </w:rPr>
              <w:t>84%</w:t>
            </w:r>
          </w:p>
        </w:tc>
        <w:tc>
          <w:tcPr>
            <w:tcW w:w="1049" w:type="dxa"/>
          </w:tcPr>
          <w:p w14:paraId="1E9AA158" w14:textId="3C755DA8" w:rsidR="002E137F" w:rsidRDefault="002E137F" w:rsidP="002E137F">
            <w:pPr>
              <w:jc w:val="center"/>
              <w:textAlignment w:val="center"/>
              <w:rPr>
                <w:rStyle w:val="Textoennegrita"/>
                <w:rFonts w:ascii="Aptos" w:hAnsi="Aptos"/>
                <w:lang w:val="es-MX" w:eastAsia="es-MX"/>
              </w:rPr>
            </w:pPr>
            <w:r w:rsidRPr="00A51B23">
              <w:rPr>
                <w:rStyle w:val="Textoennegrita"/>
                <w:rFonts w:ascii="Aptos" w:hAnsi="Aptos"/>
                <w:lang w:val="es-MX" w:eastAsia="es-MX"/>
              </w:rPr>
              <w:t>85%</w:t>
            </w:r>
          </w:p>
        </w:tc>
        <w:tc>
          <w:tcPr>
            <w:tcW w:w="1079" w:type="dxa"/>
            <w:noWrap/>
          </w:tcPr>
          <w:p w14:paraId="2D2C81B7" w14:textId="77777777" w:rsidR="002E137F" w:rsidRPr="00A51B23" w:rsidRDefault="002E137F" w:rsidP="002E137F">
            <w:pPr>
              <w:jc w:val="center"/>
              <w:textAlignment w:val="center"/>
              <w:rPr>
                <w:rStyle w:val="Textoennegrita"/>
                <w:rFonts w:ascii="Aptos" w:hAnsi="Aptos"/>
                <w:lang w:val="es-MX" w:eastAsia="es-MX"/>
              </w:rPr>
            </w:pPr>
            <w:r>
              <w:rPr>
                <w:rStyle w:val="Textoennegrita"/>
                <w:rFonts w:ascii="Aptos" w:hAnsi="Aptos"/>
                <w:lang w:val="es-MX" w:eastAsia="es-MX"/>
              </w:rPr>
              <w:t>98.74</w:t>
            </w:r>
            <w:r w:rsidRPr="00A51B23">
              <w:rPr>
                <w:rStyle w:val="Textoennegrita"/>
                <w:rFonts w:ascii="Aptos" w:hAnsi="Aptos"/>
                <w:lang w:val="es-MX" w:eastAsia="es-MX"/>
              </w:rPr>
              <w:t>%</w:t>
            </w:r>
          </w:p>
        </w:tc>
        <w:tc>
          <w:tcPr>
            <w:tcW w:w="0" w:type="auto"/>
            <w:noWrap/>
          </w:tcPr>
          <w:p w14:paraId="1F790DAB" w14:textId="77777777" w:rsidR="002E137F" w:rsidRPr="00A51B23" w:rsidRDefault="002E137F" w:rsidP="002E137F">
            <w:pPr>
              <w:jc w:val="center"/>
              <w:textAlignment w:val="center"/>
              <w:rPr>
                <w:rStyle w:val="Textoennegrita"/>
                <w:rFonts w:ascii="Aptos" w:hAnsi="Aptos"/>
                <w:lang w:val="es-MX" w:eastAsia="es-MX"/>
              </w:rPr>
            </w:pPr>
            <w:r>
              <w:rPr>
                <w:rStyle w:val="Textoennegrita"/>
                <w:rFonts w:ascii="Aptos" w:hAnsi="Aptos"/>
                <w:lang w:val="es-MX" w:eastAsia="es-MX"/>
              </w:rPr>
              <w:t>98.79</w:t>
            </w:r>
            <w:r w:rsidRPr="00A51B23">
              <w:rPr>
                <w:rStyle w:val="Textoennegrita"/>
                <w:rFonts w:ascii="Aptos" w:hAnsi="Aptos"/>
                <w:lang w:val="es-MX" w:eastAsia="es-MX"/>
              </w:rPr>
              <w:t>%</w:t>
            </w:r>
          </w:p>
        </w:tc>
        <w:tc>
          <w:tcPr>
            <w:tcW w:w="1267" w:type="dxa"/>
            <w:noWrap/>
          </w:tcPr>
          <w:p w14:paraId="020E17D7" w14:textId="77777777" w:rsidR="002E137F" w:rsidRPr="00A51B23" w:rsidRDefault="002E137F" w:rsidP="002E137F">
            <w:pPr>
              <w:jc w:val="center"/>
              <w:textAlignment w:val="center"/>
              <w:rPr>
                <w:rStyle w:val="Textoennegrita"/>
                <w:rFonts w:ascii="Aptos" w:hAnsi="Aptos"/>
                <w:lang w:val="es-MX" w:eastAsia="es-MX"/>
              </w:rPr>
            </w:pPr>
            <w:r>
              <w:rPr>
                <w:rStyle w:val="Textoennegrita"/>
                <w:rFonts w:ascii="Aptos" w:hAnsi="Aptos"/>
                <w:lang w:val="es-MX" w:eastAsia="es-MX"/>
              </w:rPr>
              <w:t>98.88</w:t>
            </w:r>
            <w:r w:rsidRPr="00A51B23">
              <w:rPr>
                <w:rStyle w:val="Textoennegrita"/>
                <w:rFonts w:ascii="Aptos" w:hAnsi="Aptos"/>
                <w:lang w:val="es-MX" w:eastAsia="es-MX"/>
              </w:rPr>
              <w:t>%</w:t>
            </w:r>
          </w:p>
        </w:tc>
      </w:tr>
      <w:tr w:rsidR="002E137F" w:rsidRPr="00A51B23" w14:paraId="4F4529FD" w14:textId="77777777" w:rsidTr="002E137F">
        <w:trPr>
          <w:trHeight w:val="300"/>
        </w:trPr>
        <w:tc>
          <w:tcPr>
            <w:tcW w:w="1049" w:type="dxa"/>
            <w:shd w:val="clear" w:color="auto" w:fill="0B5294" w:themeFill="accent1" w:themeFillShade="BF"/>
          </w:tcPr>
          <w:p w14:paraId="5292719B" w14:textId="77777777" w:rsidR="002E137F" w:rsidRPr="00BD7526" w:rsidRDefault="002E137F" w:rsidP="002E137F">
            <w:pPr>
              <w:jc w:val="center"/>
              <w:textAlignment w:val="center"/>
              <w:rPr>
                <w:rStyle w:val="Textoennegrita"/>
                <w:rFonts w:ascii="Aptos" w:hAnsi="Aptos"/>
                <w:color w:val="FFFFFF" w:themeColor="background1"/>
                <w:lang w:val="es-MX" w:eastAsia="es-MX"/>
              </w:rPr>
            </w:pPr>
            <w:r w:rsidRPr="00BD7526">
              <w:rPr>
                <w:rStyle w:val="Textoennegrita"/>
                <w:rFonts w:ascii="Aptos" w:hAnsi="Aptos"/>
                <w:color w:val="FFFFFF" w:themeColor="background1"/>
                <w:lang w:val="es-MX" w:eastAsia="es-MX"/>
              </w:rPr>
              <w:t>CAASD3</w:t>
            </w:r>
          </w:p>
        </w:tc>
        <w:tc>
          <w:tcPr>
            <w:tcW w:w="3294" w:type="dxa"/>
            <w:noWrap/>
          </w:tcPr>
          <w:p w14:paraId="571D1801" w14:textId="77777777" w:rsidR="002E137F" w:rsidRDefault="002E137F" w:rsidP="002E137F">
            <w:pPr>
              <w:jc w:val="both"/>
              <w:textAlignment w:val="center"/>
              <w:rPr>
                <w:rStyle w:val="Textoennegrita"/>
                <w:rFonts w:ascii="Aptos" w:hAnsi="Aptos"/>
                <w:b w:val="0"/>
                <w:bCs w:val="0"/>
                <w:lang w:val="es-MX" w:eastAsia="es-MX"/>
              </w:rPr>
            </w:pPr>
            <w:r w:rsidRPr="00A51B23">
              <w:rPr>
                <w:rStyle w:val="Textoennegrita"/>
                <w:rFonts w:ascii="Aptos" w:hAnsi="Aptos"/>
                <w:b w:val="0"/>
                <w:bCs w:val="0"/>
                <w:lang w:val="es-MX" w:eastAsia="es-MX"/>
              </w:rPr>
              <w:t>Porcentaje de Viviendas Conectadas a La Red de Alcantarilla Sanitario</w:t>
            </w:r>
            <w:r>
              <w:rPr>
                <w:rStyle w:val="Textoennegrita"/>
                <w:rFonts w:ascii="Aptos" w:hAnsi="Aptos"/>
                <w:b w:val="0"/>
                <w:bCs w:val="0"/>
                <w:lang w:val="es-MX" w:eastAsia="es-MX"/>
              </w:rPr>
              <w:t>.</w:t>
            </w:r>
          </w:p>
          <w:p w14:paraId="122ED042" w14:textId="77777777" w:rsidR="002E137F" w:rsidRPr="00A51B23" w:rsidRDefault="002E137F" w:rsidP="002E137F">
            <w:pPr>
              <w:jc w:val="both"/>
              <w:textAlignment w:val="center"/>
              <w:rPr>
                <w:rStyle w:val="Textoennegrita"/>
                <w:rFonts w:ascii="Aptos" w:hAnsi="Aptos"/>
                <w:b w:val="0"/>
                <w:bCs w:val="0"/>
                <w:lang w:val="es-MX" w:eastAsia="es-MX"/>
              </w:rPr>
            </w:pPr>
          </w:p>
        </w:tc>
        <w:tc>
          <w:tcPr>
            <w:tcW w:w="1234" w:type="dxa"/>
          </w:tcPr>
          <w:p w14:paraId="28F82B0D" w14:textId="7D96B797" w:rsidR="002E137F" w:rsidRPr="00A51B23" w:rsidRDefault="002E137F" w:rsidP="002E137F">
            <w:pPr>
              <w:jc w:val="center"/>
              <w:textAlignment w:val="center"/>
              <w:rPr>
                <w:rStyle w:val="Textoennegrita"/>
                <w:rFonts w:ascii="Aptos" w:hAnsi="Aptos"/>
                <w:lang w:val="es-MX" w:eastAsia="es-MX"/>
              </w:rPr>
            </w:pPr>
            <w:r w:rsidRPr="00A51B23">
              <w:rPr>
                <w:rStyle w:val="Textoennegrita"/>
                <w:rFonts w:ascii="Aptos" w:hAnsi="Aptos"/>
                <w:lang w:val="es-MX" w:eastAsia="es-MX"/>
              </w:rPr>
              <w:t>35%</w:t>
            </w:r>
          </w:p>
        </w:tc>
        <w:tc>
          <w:tcPr>
            <w:tcW w:w="1070" w:type="dxa"/>
          </w:tcPr>
          <w:p w14:paraId="5398589B" w14:textId="1A0E1996" w:rsidR="002E137F" w:rsidRPr="00A51B23" w:rsidRDefault="002E137F" w:rsidP="002E137F">
            <w:pPr>
              <w:jc w:val="center"/>
              <w:textAlignment w:val="center"/>
              <w:rPr>
                <w:rStyle w:val="Textoennegrita"/>
                <w:rFonts w:ascii="Aptos" w:hAnsi="Aptos"/>
                <w:lang w:val="es-MX" w:eastAsia="es-MX"/>
              </w:rPr>
            </w:pPr>
            <w:r w:rsidRPr="00A51B23">
              <w:rPr>
                <w:rStyle w:val="Textoennegrita"/>
                <w:rFonts w:ascii="Aptos" w:hAnsi="Aptos"/>
                <w:lang w:val="es-MX" w:eastAsia="es-MX"/>
              </w:rPr>
              <w:t>35%</w:t>
            </w:r>
          </w:p>
        </w:tc>
        <w:tc>
          <w:tcPr>
            <w:tcW w:w="1049" w:type="dxa"/>
          </w:tcPr>
          <w:p w14:paraId="168C05B5" w14:textId="29F8618A" w:rsidR="002E137F" w:rsidRPr="00A51B23" w:rsidRDefault="002E137F" w:rsidP="002E137F">
            <w:pPr>
              <w:jc w:val="center"/>
              <w:textAlignment w:val="center"/>
              <w:rPr>
                <w:rStyle w:val="Textoennegrita"/>
                <w:rFonts w:ascii="Aptos" w:hAnsi="Aptos"/>
                <w:lang w:val="es-MX" w:eastAsia="es-MX"/>
              </w:rPr>
            </w:pPr>
            <w:r w:rsidRPr="00A51B23">
              <w:rPr>
                <w:rStyle w:val="Textoennegrita"/>
                <w:rFonts w:ascii="Aptos" w:hAnsi="Aptos"/>
                <w:lang w:val="es-MX" w:eastAsia="es-MX"/>
              </w:rPr>
              <w:t>35%</w:t>
            </w:r>
          </w:p>
        </w:tc>
        <w:tc>
          <w:tcPr>
            <w:tcW w:w="1079" w:type="dxa"/>
            <w:noWrap/>
          </w:tcPr>
          <w:p w14:paraId="14C3AA9A" w14:textId="77777777" w:rsidR="002E137F" w:rsidRPr="00A51B23" w:rsidRDefault="002E137F" w:rsidP="002E137F">
            <w:pPr>
              <w:jc w:val="center"/>
              <w:textAlignment w:val="center"/>
              <w:rPr>
                <w:rStyle w:val="Textoennegrita"/>
                <w:rFonts w:ascii="Aptos" w:hAnsi="Aptos"/>
                <w:lang w:val="es-MX" w:eastAsia="es-MX"/>
              </w:rPr>
            </w:pPr>
            <w:r w:rsidRPr="00A51B23">
              <w:rPr>
                <w:rStyle w:val="Textoennegrita"/>
                <w:rFonts w:ascii="Aptos" w:hAnsi="Aptos"/>
                <w:lang w:val="es-MX" w:eastAsia="es-MX"/>
              </w:rPr>
              <w:t>3</w:t>
            </w:r>
            <w:r>
              <w:rPr>
                <w:rStyle w:val="Textoennegrita"/>
                <w:rFonts w:ascii="Aptos" w:hAnsi="Aptos"/>
                <w:lang w:val="es-MX" w:eastAsia="es-MX"/>
              </w:rPr>
              <w:t>4.56</w:t>
            </w:r>
            <w:r w:rsidRPr="00A51B23">
              <w:rPr>
                <w:rStyle w:val="Textoennegrita"/>
                <w:rFonts w:ascii="Aptos" w:hAnsi="Aptos"/>
                <w:lang w:val="es-MX" w:eastAsia="es-MX"/>
              </w:rPr>
              <w:t>%</w:t>
            </w:r>
          </w:p>
        </w:tc>
        <w:tc>
          <w:tcPr>
            <w:tcW w:w="0" w:type="auto"/>
            <w:noWrap/>
          </w:tcPr>
          <w:p w14:paraId="3174921D" w14:textId="77777777" w:rsidR="002E137F" w:rsidRPr="00A51B23" w:rsidRDefault="002E137F" w:rsidP="002E137F">
            <w:pPr>
              <w:jc w:val="center"/>
              <w:textAlignment w:val="center"/>
              <w:rPr>
                <w:rStyle w:val="Textoennegrita"/>
                <w:rFonts w:ascii="Aptos" w:hAnsi="Aptos"/>
                <w:lang w:val="es-MX" w:eastAsia="es-MX"/>
              </w:rPr>
            </w:pPr>
            <w:r w:rsidRPr="00A51B23">
              <w:rPr>
                <w:rStyle w:val="Textoennegrita"/>
                <w:rFonts w:ascii="Aptos" w:hAnsi="Aptos"/>
                <w:lang w:val="es-MX" w:eastAsia="es-MX"/>
              </w:rPr>
              <w:t>3</w:t>
            </w:r>
            <w:r>
              <w:rPr>
                <w:rStyle w:val="Textoennegrita"/>
                <w:rFonts w:ascii="Aptos" w:hAnsi="Aptos"/>
                <w:lang w:val="es-MX" w:eastAsia="es-MX"/>
              </w:rPr>
              <w:t>4.56</w:t>
            </w:r>
            <w:r w:rsidRPr="00A51B23">
              <w:rPr>
                <w:rStyle w:val="Textoennegrita"/>
                <w:rFonts w:ascii="Aptos" w:hAnsi="Aptos"/>
                <w:lang w:val="es-MX" w:eastAsia="es-MX"/>
              </w:rPr>
              <w:t>%</w:t>
            </w:r>
          </w:p>
        </w:tc>
        <w:tc>
          <w:tcPr>
            <w:tcW w:w="1267" w:type="dxa"/>
            <w:noWrap/>
          </w:tcPr>
          <w:p w14:paraId="601636E7" w14:textId="77777777" w:rsidR="002E137F" w:rsidRPr="00A51B23" w:rsidRDefault="002E137F" w:rsidP="002E137F">
            <w:pPr>
              <w:jc w:val="center"/>
              <w:textAlignment w:val="center"/>
              <w:rPr>
                <w:rStyle w:val="Textoennegrita"/>
                <w:rFonts w:ascii="Aptos" w:hAnsi="Aptos"/>
                <w:lang w:val="es-MX" w:eastAsia="es-MX"/>
              </w:rPr>
            </w:pPr>
            <w:r w:rsidRPr="00A51B23">
              <w:rPr>
                <w:rStyle w:val="Textoennegrita"/>
                <w:rFonts w:ascii="Aptos" w:hAnsi="Aptos"/>
                <w:lang w:val="es-MX" w:eastAsia="es-MX"/>
              </w:rPr>
              <w:t>3</w:t>
            </w:r>
            <w:r>
              <w:rPr>
                <w:rStyle w:val="Textoennegrita"/>
                <w:rFonts w:ascii="Aptos" w:hAnsi="Aptos"/>
                <w:lang w:val="es-MX" w:eastAsia="es-MX"/>
              </w:rPr>
              <w:t>4.55</w:t>
            </w:r>
            <w:r w:rsidRPr="00A51B23">
              <w:rPr>
                <w:rStyle w:val="Textoennegrita"/>
                <w:rFonts w:ascii="Aptos" w:hAnsi="Aptos"/>
                <w:lang w:val="es-MX" w:eastAsia="es-MX"/>
              </w:rPr>
              <w:t>%</w:t>
            </w:r>
          </w:p>
        </w:tc>
      </w:tr>
      <w:tr w:rsidR="002E137F" w:rsidRPr="00A51B23" w14:paraId="64F83D10" w14:textId="77777777" w:rsidTr="002E137F">
        <w:trPr>
          <w:trHeight w:val="300"/>
        </w:trPr>
        <w:tc>
          <w:tcPr>
            <w:tcW w:w="1049" w:type="dxa"/>
            <w:shd w:val="clear" w:color="auto" w:fill="0B5294" w:themeFill="accent1" w:themeFillShade="BF"/>
          </w:tcPr>
          <w:p w14:paraId="2B68A23B" w14:textId="77777777" w:rsidR="002E137F" w:rsidRPr="00BD7526" w:rsidRDefault="002E137F" w:rsidP="002E137F">
            <w:pPr>
              <w:jc w:val="center"/>
              <w:textAlignment w:val="center"/>
              <w:rPr>
                <w:rStyle w:val="Textoennegrita"/>
                <w:rFonts w:ascii="Aptos" w:hAnsi="Aptos"/>
                <w:color w:val="FFFFFF" w:themeColor="background1"/>
                <w:lang w:val="es-MX" w:eastAsia="es-MX"/>
              </w:rPr>
            </w:pPr>
            <w:r w:rsidRPr="00BD7526">
              <w:rPr>
                <w:rStyle w:val="Textoennegrita"/>
                <w:rFonts w:ascii="Aptos" w:hAnsi="Aptos"/>
                <w:color w:val="FFFFFF" w:themeColor="background1"/>
                <w:lang w:val="es-MX" w:eastAsia="es-MX"/>
              </w:rPr>
              <w:t>CAASD4</w:t>
            </w:r>
          </w:p>
        </w:tc>
        <w:tc>
          <w:tcPr>
            <w:tcW w:w="3294" w:type="dxa"/>
            <w:noWrap/>
          </w:tcPr>
          <w:p w14:paraId="68248AAC" w14:textId="77777777" w:rsidR="002E137F" w:rsidRDefault="002E137F" w:rsidP="002E137F">
            <w:pPr>
              <w:jc w:val="both"/>
              <w:textAlignment w:val="center"/>
              <w:rPr>
                <w:rStyle w:val="Textoennegrita"/>
                <w:rFonts w:ascii="Aptos" w:hAnsi="Aptos"/>
                <w:b w:val="0"/>
                <w:bCs w:val="0"/>
                <w:lang w:val="es-MX" w:eastAsia="es-MX"/>
              </w:rPr>
            </w:pPr>
            <w:r w:rsidRPr="00A51B23">
              <w:rPr>
                <w:rStyle w:val="Textoennegrita"/>
                <w:rFonts w:ascii="Aptos" w:hAnsi="Aptos"/>
                <w:b w:val="0"/>
                <w:bCs w:val="0"/>
                <w:lang w:val="es-MX" w:eastAsia="es-MX"/>
              </w:rPr>
              <w:t>Porcentaje de Agua Producida Vs. Capacidad Instalada</w:t>
            </w:r>
            <w:r>
              <w:rPr>
                <w:rStyle w:val="Textoennegrita"/>
                <w:rFonts w:ascii="Aptos" w:hAnsi="Aptos"/>
                <w:b w:val="0"/>
                <w:bCs w:val="0"/>
                <w:lang w:val="es-MX" w:eastAsia="es-MX"/>
              </w:rPr>
              <w:t>.</w:t>
            </w:r>
          </w:p>
          <w:p w14:paraId="5CE8CF22" w14:textId="77777777" w:rsidR="002E137F" w:rsidRPr="00A51B23" w:rsidRDefault="002E137F" w:rsidP="002E137F">
            <w:pPr>
              <w:jc w:val="both"/>
              <w:textAlignment w:val="center"/>
              <w:rPr>
                <w:rStyle w:val="Textoennegrita"/>
                <w:rFonts w:ascii="Aptos" w:hAnsi="Aptos"/>
                <w:b w:val="0"/>
                <w:bCs w:val="0"/>
                <w:lang w:val="es-MX" w:eastAsia="es-MX"/>
              </w:rPr>
            </w:pPr>
          </w:p>
        </w:tc>
        <w:tc>
          <w:tcPr>
            <w:tcW w:w="1234" w:type="dxa"/>
          </w:tcPr>
          <w:p w14:paraId="6A5F45B5" w14:textId="38C2C100" w:rsidR="002E137F" w:rsidRDefault="002E137F" w:rsidP="002E137F">
            <w:pPr>
              <w:jc w:val="center"/>
              <w:textAlignment w:val="center"/>
              <w:rPr>
                <w:rStyle w:val="Textoennegrita"/>
                <w:rFonts w:ascii="Aptos" w:hAnsi="Aptos"/>
                <w:lang w:val="es-MX" w:eastAsia="es-MX"/>
              </w:rPr>
            </w:pPr>
            <w:r w:rsidRPr="00A51B23">
              <w:rPr>
                <w:rStyle w:val="Textoennegrita"/>
                <w:rFonts w:ascii="Aptos" w:hAnsi="Aptos"/>
                <w:lang w:val="es-MX" w:eastAsia="es-MX"/>
              </w:rPr>
              <w:t>84%</w:t>
            </w:r>
          </w:p>
        </w:tc>
        <w:tc>
          <w:tcPr>
            <w:tcW w:w="1070" w:type="dxa"/>
          </w:tcPr>
          <w:p w14:paraId="64022258" w14:textId="2272FCFC" w:rsidR="002E137F" w:rsidRDefault="002E137F" w:rsidP="002E137F">
            <w:pPr>
              <w:jc w:val="center"/>
              <w:textAlignment w:val="center"/>
              <w:rPr>
                <w:rStyle w:val="Textoennegrita"/>
                <w:rFonts w:ascii="Aptos" w:hAnsi="Aptos"/>
                <w:lang w:val="es-MX" w:eastAsia="es-MX"/>
              </w:rPr>
            </w:pPr>
            <w:r w:rsidRPr="00A51B23">
              <w:rPr>
                <w:rStyle w:val="Textoennegrita"/>
                <w:rFonts w:ascii="Aptos" w:hAnsi="Aptos"/>
                <w:lang w:val="es-MX" w:eastAsia="es-MX"/>
              </w:rPr>
              <w:t>82%</w:t>
            </w:r>
          </w:p>
        </w:tc>
        <w:tc>
          <w:tcPr>
            <w:tcW w:w="1049" w:type="dxa"/>
          </w:tcPr>
          <w:p w14:paraId="40EC71E5" w14:textId="30601D2D" w:rsidR="002E137F" w:rsidRDefault="002E137F" w:rsidP="002E137F">
            <w:pPr>
              <w:jc w:val="center"/>
              <w:textAlignment w:val="center"/>
              <w:rPr>
                <w:rStyle w:val="Textoennegrita"/>
                <w:rFonts w:ascii="Aptos" w:hAnsi="Aptos"/>
                <w:lang w:val="es-MX" w:eastAsia="es-MX"/>
              </w:rPr>
            </w:pPr>
            <w:r w:rsidRPr="00A51B23">
              <w:rPr>
                <w:rStyle w:val="Textoennegrita"/>
                <w:rFonts w:ascii="Aptos" w:hAnsi="Aptos"/>
                <w:lang w:val="es-MX" w:eastAsia="es-MX"/>
              </w:rPr>
              <w:t>76%</w:t>
            </w:r>
          </w:p>
        </w:tc>
        <w:tc>
          <w:tcPr>
            <w:tcW w:w="1079" w:type="dxa"/>
            <w:noWrap/>
          </w:tcPr>
          <w:p w14:paraId="49DA358F" w14:textId="77777777" w:rsidR="002E137F" w:rsidRPr="00A51B23" w:rsidRDefault="002E137F" w:rsidP="002E137F">
            <w:pPr>
              <w:jc w:val="center"/>
              <w:textAlignment w:val="center"/>
              <w:rPr>
                <w:rStyle w:val="Textoennegrita"/>
                <w:rFonts w:ascii="Aptos" w:hAnsi="Aptos"/>
                <w:lang w:val="es-MX" w:eastAsia="es-MX"/>
              </w:rPr>
            </w:pPr>
            <w:r>
              <w:rPr>
                <w:rStyle w:val="Textoennegrita"/>
                <w:rFonts w:ascii="Aptos" w:hAnsi="Aptos"/>
                <w:lang w:val="es-MX" w:eastAsia="es-MX"/>
              </w:rPr>
              <w:t>78.68</w:t>
            </w:r>
            <w:r w:rsidRPr="00A51B23">
              <w:rPr>
                <w:rStyle w:val="Textoennegrita"/>
                <w:rFonts w:ascii="Aptos" w:hAnsi="Aptos"/>
                <w:lang w:val="es-MX" w:eastAsia="es-MX"/>
              </w:rPr>
              <w:t>%</w:t>
            </w:r>
          </w:p>
        </w:tc>
        <w:tc>
          <w:tcPr>
            <w:tcW w:w="0" w:type="auto"/>
            <w:noWrap/>
          </w:tcPr>
          <w:p w14:paraId="534580D8" w14:textId="77777777" w:rsidR="002E137F" w:rsidRPr="00A51B23" w:rsidRDefault="002E137F" w:rsidP="002E137F">
            <w:pPr>
              <w:jc w:val="center"/>
              <w:textAlignment w:val="center"/>
              <w:rPr>
                <w:rStyle w:val="Textoennegrita"/>
                <w:rFonts w:ascii="Aptos" w:hAnsi="Aptos"/>
                <w:lang w:val="es-MX" w:eastAsia="es-MX"/>
              </w:rPr>
            </w:pPr>
            <w:r w:rsidRPr="00A51B23">
              <w:rPr>
                <w:rStyle w:val="Textoennegrita"/>
                <w:rFonts w:ascii="Aptos" w:hAnsi="Aptos"/>
                <w:lang w:val="es-MX" w:eastAsia="es-MX"/>
              </w:rPr>
              <w:t>8</w:t>
            </w:r>
            <w:r>
              <w:rPr>
                <w:rStyle w:val="Textoennegrita"/>
                <w:rFonts w:ascii="Aptos" w:hAnsi="Aptos"/>
                <w:lang w:val="es-MX" w:eastAsia="es-MX"/>
              </w:rPr>
              <w:t>0.75</w:t>
            </w:r>
            <w:r w:rsidRPr="00A51B23">
              <w:rPr>
                <w:rStyle w:val="Textoennegrita"/>
                <w:rFonts w:ascii="Aptos" w:hAnsi="Aptos"/>
                <w:lang w:val="es-MX" w:eastAsia="es-MX"/>
              </w:rPr>
              <w:t>%</w:t>
            </w:r>
          </w:p>
        </w:tc>
        <w:tc>
          <w:tcPr>
            <w:tcW w:w="1267" w:type="dxa"/>
            <w:noWrap/>
          </w:tcPr>
          <w:p w14:paraId="2C6CCCC4" w14:textId="77777777" w:rsidR="002E137F" w:rsidRPr="00A51B23" w:rsidRDefault="002E137F" w:rsidP="002E137F">
            <w:pPr>
              <w:jc w:val="center"/>
              <w:textAlignment w:val="center"/>
              <w:rPr>
                <w:rStyle w:val="Textoennegrita"/>
                <w:rFonts w:ascii="Aptos" w:hAnsi="Aptos"/>
                <w:lang w:val="es-MX" w:eastAsia="es-MX"/>
              </w:rPr>
            </w:pPr>
            <w:r>
              <w:rPr>
                <w:rStyle w:val="Textoennegrita"/>
                <w:rFonts w:ascii="Aptos" w:hAnsi="Aptos"/>
                <w:lang w:val="es-MX" w:eastAsia="es-MX"/>
              </w:rPr>
              <w:t>83.70</w:t>
            </w:r>
            <w:r w:rsidRPr="00A51B23">
              <w:rPr>
                <w:rStyle w:val="Textoennegrita"/>
                <w:rFonts w:ascii="Aptos" w:hAnsi="Aptos"/>
                <w:lang w:val="es-MX" w:eastAsia="es-MX"/>
              </w:rPr>
              <w:t>%</w:t>
            </w:r>
          </w:p>
        </w:tc>
      </w:tr>
      <w:tr w:rsidR="002E137F" w:rsidRPr="00A51B23" w14:paraId="5A905B62" w14:textId="77777777" w:rsidTr="002E137F">
        <w:trPr>
          <w:trHeight w:val="300"/>
        </w:trPr>
        <w:tc>
          <w:tcPr>
            <w:tcW w:w="1049" w:type="dxa"/>
            <w:shd w:val="clear" w:color="auto" w:fill="0B5294" w:themeFill="accent1" w:themeFillShade="BF"/>
          </w:tcPr>
          <w:p w14:paraId="224B820E" w14:textId="77777777" w:rsidR="002E137F" w:rsidRPr="00BD7526" w:rsidRDefault="002E137F" w:rsidP="002E137F">
            <w:pPr>
              <w:jc w:val="center"/>
              <w:textAlignment w:val="center"/>
              <w:rPr>
                <w:rStyle w:val="Textoennegrita"/>
                <w:rFonts w:ascii="Aptos" w:hAnsi="Aptos"/>
                <w:color w:val="FFFFFF" w:themeColor="background1"/>
                <w:lang w:val="es-MX" w:eastAsia="es-MX"/>
              </w:rPr>
            </w:pPr>
            <w:r w:rsidRPr="00BD7526">
              <w:rPr>
                <w:rStyle w:val="Textoennegrita"/>
                <w:rFonts w:ascii="Aptos" w:hAnsi="Aptos"/>
                <w:color w:val="FFFFFF" w:themeColor="background1"/>
                <w:lang w:val="es-MX" w:eastAsia="es-MX"/>
              </w:rPr>
              <w:t>CAASD5</w:t>
            </w:r>
          </w:p>
        </w:tc>
        <w:tc>
          <w:tcPr>
            <w:tcW w:w="3294" w:type="dxa"/>
            <w:noWrap/>
          </w:tcPr>
          <w:p w14:paraId="45C91480" w14:textId="77777777" w:rsidR="002E137F" w:rsidRDefault="002E137F" w:rsidP="002E137F">
            <w:pPr>
              <w:jc w:val="both"/>
              <w:textAlignment w:val="center"/>
              <w:rPr>
                <w:rStyle w:val="Textoennegrita"/>
                <w:rFonts w:ascii="Aptos" w:hAnsi="Aptos"/>
                <w:b w:val="0"/>
                <w:bCs w:val="0"/>
                <w:lang w:val="es-MX" w:eastAsia="es-MX"/>
              </w:rPr>
            </w:pPr>
            <w:r w:rsidRPr="00A51B23">
              <w:rPr>
                <w:rStyle w:val="Textoennegrita"/>
                <w:rFonts w:ascii="Aptos" w:hAnsi="Aptos"/>
                <w:b w:val="0"/>
                <w:bCs w:val="0"/>
                <w:lang w:val="es-MX" w:eastAsia="es-MX"/>
              </w:rPr>
              <w:t>Porcentaje de Agua Residual Tratada Vs. Recolectada</w:t>
            </w:r>
            <w:r>
              <w:rPr>
                <w:rStyle w:val="Textoennegrita"/>
                <w:rFonts w:ascii="Aptos" w:hAnsi="Aptos"/>
                <w:b w:val="0"/>
                <w:bCs w:val="0"/>
                <w:lang w:val="es-MX" w:eastAsia="es-MX"/>
              </w:rPr>
              <w:t>.</w:t>
            </w:r>
          </w:p>
          <w:p w14:paraId="4E243BEE" w14:textId="77777777" w:rsidR="002E137F" w:rsidRPr="00A51B23" w:rsidRDefault="002E137F" w:rsidP="002E137F">
            <w:pPr>
              <w:jc w:val="both"/>
              <w:textAlignment w:val="center"/>
              <w:rPr>
                <w:rStyle w:val="Textoennegrita"/>
                <w:rFonts w:ascii="Aptos" w:hAnsi="Aptos"/>
                <w:b w:val="0"/>
                <w:bCs w:val="0"/>
                <w:lang w:val="es-MX" w:eastAsia="es-MX"/>
              </w:rPr>
            </w:pPr>
          </w:p>
        </w:tc>
        <w:tc>
          <w:tcPr>
            <w:tcW w:w="1234" w:type="dxa"/>
          </w:tcPr>
          <w:p w14:paraId="5F1BF399" w14:textId="724C01B7" w:rsidR="002E137F" w:rsidRDefault="002E137F" w:rsidP="002E137F">
            <w:pPr>
              <w:jc w:val="center"/>
              <w:textAlignment w:val="center"/>
              <w:rPr>
                <w:rStyle w:val="Textoennegrita"/>
                <w:rFonts w:ascii="Aptos" w:hAnsi="Aptos"/>
                <w:lang w:val="es-MX" w:eastAsia="es-MX"/>
              </w:rPr>
            </w:pPr>
            <w:r w:rsidRPr="00A51B23">
              <w:rPr>
                <w:rStyle w:val="Textoennegrita"/>
                <w:rFonts w:ascii="Aptos" w:hAnsi="Aptos"/>
                <w:lang w:val="es-MX" w:eastAsia="es-MX"/>
              </w:rPr>
              <w:t>9.70%</w:t>
            </w:r>
          </w:p>
        </w:tc>
        <w:tc>
          <w:tcPr>
            <w:tcW w:w="1070" w:type="dxa"/>
          </w:tcPr>
          <w:p w14:paraId="4E5D2220" w14:textId="68EAB66D" w:rsidR="002E137F" w:rsidRDefault="002E137F" w:rsidP="002E137F">
            <w:pPr>
              <w:jc w:val="center"/>
              <w:textAlignment w:val="center"/>
              <w:rPr>
                <w:rStyle w:val="Textoennegrita"/>
                <w:rFonts w:ascii="Aptos" w:hAnsi="Aptos"/>
                <w:lang w:val="es-MX" w:eastAsia="es-MX"/>
              </w:rPr>
            </w:pPr>
            <w:r w:rsidRPr="00A51B23">
              <w:rPr>
                <w:rStyle w:val="Textoennegrita"/>
                <w:rFonts w:ascii="Aptos" w:hAnsi="Aptos"/>
                <w:lang w:val="es-MX" w:eastAsia="es-MX"/>
              </w:rPr>
              <w:t>9.69%</w:t>
            </w:r>
          </w:p>
        </w:tc>
        <w:tc>
          <w:tcPr>
            <w:tcW w:w="1049" w:type="dxa"/>
          </w:tcPr>
          <w:p w14:paraId="65F314E4" w14:textId="0F6551A3" w:rsidR="002E137F" w:rsidRDefault="002E137F" w:rsidP="002E137F">
            <w:pPr>
              <w:jc w:val="center"/>
              <w:textAlignment w:val="center"/>
              <w:rPr>
                <w:rStyle w:val="Textoennegrita"/>
                <w:rFonts w:ascii="Aptos" w:hAnsi="Aptos"/>
                <w:lang w:val="es-MX" w:eastAsia="es-MX"/>
              </w:rPr>
            </w:pPr>
            <w:r w:rsidRPr="00A51B23">
              <w:rPr>
                <w:rStyle w:val="Textoennegrita"/>
                <w:rFonts w:ascii="Aptos" w:hAnsi="Aptos"/>
                <w:lang w:val="es-MX" w:eastAsia="es-MX"/>
              </w:rPr>
              <w:t>9.69%</w:t>
            </w:r>
          </w:p>
        </w:tc>
        <w:tc>
          <w:tcPr>
            <w:tcW w:w="1079" w:type="dxa"/>
            <w:noWrap/>
          </w:tcPr>
          <w:p w14:paraId="397564EA" w14:textId="77777777" w:rsidR="002E137F" w:rsidRPr="00A51B23" w:rsidRDefault="002E137F" w:rsidP="002E137F">
            <w:pPr>
              <w:jc w:val="center"/>
              <w:textAlignment w:val="center"/>
              <w:rPr>
                <w:rStyle w:val="Textoennegrita"/>
                <w:rFonts w:ascii="Aptos" w:hAnsi="Aptos"/>
                <w:lang w:val="es-MX" w:eastAsia="es-MX"/>
              </w:rPr>
            </w:pPr>
            <w:r>
              <w:rPr>
                <w:rStyle w:val="Textoennegrita"/>
                <w:rFonts w:ascii="Aptos" w:hAnsi="Aptos"/>
                <w:lang w:val="es-MX" w:eastAsia="es-MX"/>
              </w:rPr>
              <w:t>27.56</w:t>
            </w:r>
            <w:r w:rsidRPr="00A51B23">
              <w:rPr>
                <w:rStyle w:val="Textoennegrita"/>
                <w:rFonts w:ascii="Aptos" w:hAnsi="Aptos"/>
                <w:lang w:val="es-MX" w:eastAsia="es-MX"/>
              </w:rPr>
              <w:t>%</w:t>
            </w:r>
          </w:p>
        </w:tc>
        <w:tc>
          <w:tcPr>
            <w:tcW w:w="0" w:type="auto"/>
            <w:noWrap/>
          </w:tcPr>
          <w:p w14:paraId="67AD4909" w14:textId="77777777" w:rsidR="002E137F" w:rsidRPr="00A51B23" w:rsidRDefault="002E137F" w:rsidP="002E137F">
            <w:pPr>
              <w:jc w:val="center"/>
              <w:textAlignment w:val="center"/>
              <w:rPr>
                <w:rStyle w:val="Textoennegrita"/>
                <w:rFonts w:ascii="Aptos" w:hAnsi="Aptos"/>
                <w:lang w:val="es-MX" w:eastAsia="es-MX"/>
              </w:rPr>
            </w:pPr>
            <w:r>
              <w:rPr>
                <w:rStyle w:val="Textoennegrita"/>
                <w:rFonts w:ascii="Aptos" w:hAnsi="Aptos"/>
                <w:lang w:val="es-MX" w:eastAsia="es-MX"/>
              </w:rPr>
              <w:t>27.56</w:t>
            </w:r>
            <w:r w:rsidRPr="00A51B23">
              <w:rPr>
                <w:rStyle w:val="Textoennegrita"/>
                <w:rFonts w:ascii="Aptos" w:hAnsi="Aptos"/>
                <w:lang w:val="es-MX" w:eastAsia="es-MX"/>
              </w:rPr>
              <w:t>%</w:t>
            </w:r>
          </w:p>
        </w:tc>
        <w:tc>
          <w:tcPr>
            <w:tcW w:w="1267" w:type="dxa"/>
            <w:noWrap/>
          </w:tcPr>
          <w:p w14:paraId="7DD7CAE9" w14:textId="77777777" w:rsidR="002E137F" w:rsidRPr="00A51B23" w:rsidRDefault="002E137F" w:rsidP="002E137F">
            <w:pPr>
              <w:jc w:val="center"/>
              <w:textAlignment w:val="center"/>
              <w:rPr>
                <w:rStyle w:val="Textoennegrita"/>
                <w:rFonts w:ascii="Aptos" w:hAnsi="Aptos"/>
                <w:lang w:val="es-MX" w:eastAsia="es-MX"/>
              </w:rPr>
            </w:pPr>
            <w:r>
              <w:rPr>
                <w:rStyle w:val="Textoennegrita"/>
                <w:rFonts w:ascii="Aptos" w:hAnsi="Aptos"/>
                <w:lang w:val="es-MX" w:eastAsia="es-MX"/>
              </w:rPr>
              <w:t>27.57</w:t>
            </w:r>
            <w:r w:rsidRPr="00A51B23">
              <w:rPr>
                <w:rStyle w:val="Textoennegrita"/>
                <w:rFonts w:ascii="Aptos" w:hAnsi="Aptos"/>
                <w:lang w:val="es-MX" w:eastAsia="es-MX"/>
              </w:rPr>
              <w:t>%</w:t>
            </w:r>
          </w:p>
        </w:tc>
      </w:tr>
      <w:tr w:rsidR="00332850" w:rsidRPr="00A51B23" w14:paraId="72D39D37" w14:textId="77777777" w:rsidTr="002E137F">
        <w:trPr>
          <w:trHeight w:val="50"/>
        </w:trPr>
        <w:tc>
          <w:tcPr>
            <w:tcW w:w="1049" w:type="dxa"/>
            <w:shd w:val="clear" w:color="auto" w:fill="0B5294" w:themeFill="accent1" w:themeFillShade="BF"/>
          </w:tcPr>
          <w:p w14:paraId="6F0E997D" w14:textId="77777777" w:rsidR="00EE1E8F" w:rsidRPr="00BD7526" w:rsidRDefault="00EE1E8F" w:rsidP="00946BB5">
            <w:pPr>
              <w:jc w:val="center"/>
              <w:textAlignment w:val="center"/>
              <w:rPr>
                <w:rStyle w:val="Textoennegrita"/>
                <w:rFonts w:ascii="Aptos" w:hAnsi="Aptos"/>
                <w:color w:val="FFFFFF" w:themeColor="background1"/>
                <w:lang w:val="es-MX" w:eastAsia="es-MX"/>
              </w:rPr>
            </w:pPr>
          </w:p>
          <w:p w14:paraId="1E2336EA" w14:textId="77777777" w:rsidR="00EE1E8F" w:rsidRPr="00BD7526" w:rsidRDefault="00EE1E8F" w:rsidP="00946BB5">
            <w:pPr>
              <w:jc w:val="center"/>
              <w:textAlignment w:val="center"/>
              <w:rPr>
                <w:rStyle w:val="Textoennegrita"/>
                <w:rFonts w:ascii="Aptos" w:hAnsi="Aptos"/>
                <w:color w:val="FFFFFF" w:themeColor="background1"/>
                <w:lang w:val="es-MX" w:eastAsia="es-MX"/>
              </w:rPr>
            </w:pPr>
            <w:r w:rsidRPr="00BD7526">
              <w:rPr>
                <w:rStyle w:val="Textoennegrita"/>
                <w:rFonts w:ascii="Aptos" w:hAnsi="Aptos"/>
                <w:color w:val="FFFFFF" w:themeColor="background1"/>
                <w:lang w:val="es-MX" w:eastAsia="es-MX"/>
              </w:rPr>
              <w:t>CAASD6</w:t>
            </w:r>
          </w:p>
        </w:tc>
        <w:tc>
          <w:tcPr>
            <w:tcW w:w="3294" w:type="dxa"/>
            <w:noWrap/>
          </w:tcPr>
          <w:p w14:paraId="47FE7511" w14:textId="77777777" w:rsidR="00EE1E8F" w:rsidRPr="00A51B23" w:rsidRDefault="00EE1E8F" w:rsidP="00A51B23">
            <w:pPr>
              <w:jc w:val="both"/>
              <w:textAlignment w:val="center"/>
              <w:rPr>
                <w:rStyle w:val="Textoennegrita"/>
                <w:rFonts w:ascii="Aptos" w:hAnsi="Aptos"/>
                <w:b w:val="0"/>
                <w:bCs w:val="0"/>
                <w:lang w:val="es-MX" w:eastAsia="es-MX"/>
              </w:rPr>
            </w:pPr>
            <w:r w:rsidRPr="00A51B23">
              <w:rPr>
                <w:rStyle w:val="Textoennegrita"/>
                <w:rFonts w:ascii="Aptos" w:hAnsi="Aptos"/>
                <w:b w:val="0"/>
                <w:bCs w:val="0"/>
                <w:lang w:val="es-MX" w:eastAsia="es-MX"/>
              </w:rPr>
              <w:t>Promedio de Horas de reactivación de Servicios Tras el Paso de Eventos Atmosféricos</w:t>
            </w:r>
          </w:p>
        </w:tc>
        <w:tc>
          <w:tcPr>
            <w:tcW w:w="1234" w:type="dxa"/>
          </w:tcPr>
          <w:p w14:paraId="07DDE0A6" w14:textId="77777777" w:rsidR="00EE1E8F" w:rsidRDefault="00EE1E8F" w:rsidP="00946BB5">
            <w:pPr>
              <w:jc w:val="center"/>
              <w:textAlignment w:val="center"/>
              <w:rPr>
                <w:rStyle w:val="Textoennegrita"/>
                <w:rFonts w:ascii="Aptos" w:hAnsi="Aptos"/>
                <w:lang w:val="es-MX" w:eastAsia="es-MX"/>
              </w:rPr>
            </w:pPr>
          </w:p>
        </w:tc>
        <w:tc>
          <w:tcPr>
            <w:tcW w:w="1070" w:type="dxa"/>
          </w:tcPr>
          <w:p w14:paraId="6600011E" w14:textId="77777777" w:rsidR="00EE1E8F" w:rsidRDefault="00EE1E8F" w:rsidP="00946BB5">
            <w:pPr>
              <w:jc w:val="center"/>
              <w:textAlignment w:val="center"/>
              <w:rPr>
                <w:rStyle w:val="Textoennegrita"/>
                <w:rFonts w:ascii="Aptos" w:hAnsi="Aptos"/>
                <w:lang w:val="es-MX" w:eastAsia="es-MX"/>
              </w:rPr>
            </w:pPr>
          </w:p>
        </w:tc>
        <w:tc>
          <w:tcPr>
            <w:tcW w:w="1049" w:type="dxa"/>
          </w:tcPr>
          <w:p w14:paraId="2937BA4F" w14:textId="77777777" w:rsidR="00EE1E8F" w:rsidRDefault="00EE1E8F" w:rsidP="00946BB5">
            <w:pPr>
              <w:jc w:val="center"/>
              <w:textAlignment w:val="center"/>
              <w:rPr>
                <w:rStyle w:val="Textoennegrita"/>
                <w:rFonts w:ascii="Aptos" w:hAnsi="Aptos"/>
                <w:lang w:val="es-MX" w:eastAsia="es-MX"/>
              </w:rPr>
            </w:pPr>
          </w:p>
        </w:tc>
        <w:tc>
          <w:tcPr>
            <w:tcW w:w="1079" w:type="dxa"/>
            <w:noWrap/>
          </w:tcPr>
          <w:p w14:paraId="59F33D71" w14:textId="77777777" w:rsidR="00EE1E8F" w:rsidRDefault="00EE1E8F" w:rsidP="00946BB5">
            <w:pPr>
              <w:jc w:val="center"/>
              <w:textAlignment w:val="center"/>
              <w:rPr>
                <w:rStyle w:val="Textoennegrita"/>
                <w:rFonts w:ascii="Aptos" w:hAnsi="Aptos"/>
                <w:lang w:val="es-MX" w:eastAsia="es-MX"/>
              </w:rPr>
            </w:pPr>
          </w:p>
          <w:p w14:paraId="63890299" w14:textId="77777777" w:rsidR="00EE1E8F" w:rsidRPr="00A51B23" w:rsidRDefault="00EE1E8F" w:rsidP="00946BB5">
            <w:pPr>
              <w:jc w:val="center"/>
              <w:textAlignment w:val="center"/>
              <w:rPr>
                <w:rStyle w:val="Textoennegrita"/>
                <w:rFonts w:ascii="Aptos" w:hAnsi="Aptos"/>
                <w:lang w:val="es-MX" w:eastAsia="es-MX"/>
              </w:rPr>
            </w:pPr>
            <w:r>
              <w:rPr>
                <w:rStyle w:val="Textoennegrita"/>
                <w:rFonts w:ascii="Aptos" w:hAnsi="Aptos"/>
                <w:lang w:val="es-MX" w:eastAsia="es-MX"/>
              </w:rPr>
              <w:t>-</w:t>
            </w:r>
          </w:p>
        </w:tc>
        <w:tc>
          <w:tcPr>
            <w:tcW w:w="0" w:type="auto"/>
            <w:noWrap/>
          </w:tcPr>
          <w:p w14:paraId="1A358CAA" w14:textId="77777777" w:rsidR="00EE1E8F" w:rsidRDefault="00EE1E8F" w:rsidP="00946BB5">
            <w:pPr>
              <w:jc w:val="center"/>
              <w:textAlignment w:val="center"/>
              <w:rPr>
                <w:rStyle w:val="Textoennegrita"/>
                <w:rFonts w:ascii="Aptos" w:hAnsi="Aptos"/>
                <w:lang w:val="es-MX" w:eastAsia="es-MX"/>
              </w:rPr>
            </w:pPr>
          </w:p>
          <w:p w14:paraId="13620A83" w14:textId="77777777" w:rsidR="00EE1E8F" w:rsidRPr="00A51B23" w:rsidRDefault="00EE1E8F" w:rsidP="00946BB5">
            <w:pPr>
              <w:jc w:val="center"/>
              <w:textAlignment w:val="center"/>
              <w:rPr>
                <w:rStyle w:val="Textoennegrita"/>
                <w:rFonts w:ascii="Aptos" w:hAnsi="Aptos"/>
                <w:lang w:val="es-MX" w:eastAsia="es-MX"/>
              </w:rPr>
            </w:pPr>
            <w:r>
              <w:rPr>
                <w:rStyle w:val="Textoennegrita"/>
                <w:rFonts w:ascii="Aptos" w:hAnsi="Aptos"/>
                <w:lang w:val="es-MX" w:eastAsia="es-MX"/>
              </w:rPr>
              <w:t>24.00</w:t>
            </w:r>
          </w:p>
        </w:tc>
        <w:tc>
          <w:tcPr>
            <w:tcW w:w="1267" w:type="dxa"/>
            <w:noWrap/>
          </w:tcPr>
          <w:p w14:paraId="3339F245" w14:textId="77777777" w:rsidR="00EE1E8F" w:rsidRDefault="00EE1E8F" w:rsidP="00946BB5">
            <w:pPr>
              <w:jc w:val="center"/>
              <w:textAlignment w:val="center"/>
              <w:rPr>
                <w:rStyle w:val="Textoennegrita"/>
                <w:rFonts w:ascii="Aptos" w:hAnsi="Aptos"/>
                <w:lang w:val="es-MX" w:eastAsia="es-MX"/>
              </w:rPr>
            </w:pPr>
          </w:p>
          <w:p w14:paraId="51102120" w14:textId="77777777" w:rsidR="00EE1E8F" w:rsidRPr="00A51B23" w:rsidRDefault="00EE1E8F" w:rsidP="00946BB5">
            <w:pPr>
              <w:jc w:val="center"/>
              <w:textAlignment w:val="center"/>
              <w:rPr>
                <w:rStyle w:val="Textoennegrita"/>
                <w:rFonts w:ascii="Aptos" w:hAnsi="Aptos"/>
                <w:lang w:val="es-MX" w:eastAsia="es-MX"/>
              </w:rPr>
            </w:pPr>
            <w:r>
              <w:rPr>
                <w:rStyle w:val="Textoennegrita"/>
                <w:rFonts w:ascii="Aptos" w:hAnsi="Aptos"/>
                <w:lang w:val="es-MX" w:eastAsia="es-MX"/>
              </w:rPr>
              <w:t>-</w:t>
            </w:r>
          </w:p>
        </w:tc>
      </w:tr>
    </w:tbl>
    <w:p w14:paraId="3B4349F5" w14:textId="77777777" w:rsidR="007A4047" w:rsidRPr="00384262" w:rsidRDefault="007A4047" w:rsidP="007A4047"/>
    <w:p w14:paraId="1F7902F7" w14:textId="77777777" w:rsidR="00384262" w:rsidRDefault="00384262" w:rsidP="007A4047">
      <w:pPr>
        <w:rPr>
          <w:lang w:val="es-ES"/>
        </w:rPr>
      </w:pPr>
    </w:p>
    <w:p w14:paraId="007371BC" w14:textId="77777777" w:rsidR="00A51B23" w:rsidRPr="007A4047" w:rsidRDefault="00A51B23" w:rsidP="007A4047">
      <w:pPr>
        <w:rPr>
          <w:lang w:val="es-ES"/>
        </w:rPr>
      </w:pPr>
    </w:p>
    <w:p w14:paraId="67DEEF05" w14:textId="77777777" w:rsidR="00F0207C" w:rsidRPr="000445F1" w:rsidRDefault="00186602" w:rsidP="00BD7526">
      <w:pPr>
        <w:pStyle w:val="Ttulo2"/>
        <w:numPr>
          <w:ilvl w:val="1"/>
          <w:numId w:val="1"/>
        </w:numPr>
        <w:rPr>
          <w:rFonts w:eastAsia="Times New Roman"/>
        </w:rPr>
      </w:pPr>
      <w:r w:rsidRPr="000445F1">
        <w:rPr>
          <w:rFonts w:asciiTheme="minorHAnsi" w:hAnsiTheme="minorHAnsi"/>
          <w:b/>
          <w:bCs/>
          <w:lang w:val="es-ES"/>
        </w:rPr>
        <w:lastRenderedPageBreak/>
        <w:t>Otras Metas</w:t>
      </w:r>
      <w:bookmarkEnd w:id="29"/>
      <w:r w:rsidR="00726161" w:rsidRPr="000445F1">
        <w:rPr>
          <w:rFonts w:eastAsia="Times New Roman"/>
        </w:rPr>
        <w:t xml:space="preserve"> </w:t>
      </w:r>
    </w:p>
    <w:p w14:paraId="6E8475B8" w14:textId="77777777" w:rsidR="00BD7526" w:rsidRPr="00BD7526" w:rsidRDefault="00BD7526" w:rsidP="00BD7526"/>
    <w:tbl>
      <w:tblPr>
        <w:tblStyle w:val="Tablaconcuadrcula"/>
        <w:tblW w:w="5000" w:type="pct"/>
        <w:jc w:val="center"/>
        <w:tblLook w:val="04A0" w:firstRow="1" w:lastRow="0" w:firstColumn="1" w:lastColumn="0" w:noHBand="0" w:noVBand="1"/>
      </w:tblPr>
      <w:tblGrid>
        <w:gridCol w:w="1979"/>
        <w:gridCol w:w="4636"/>
        <w:gridCol w:w="1722"/>
        <w:gridCol w:w="1553"/>
      </w:tblGrid>
      <w:tr w:rsidR="00824082" w:rsidRPr="00A51B23" w14:paraId="29AFD0DB" w14:textId="77777777" w:rsidTr="00332850">
        <w:trPr>
          <w:trHeight w:val="380"/>
          <w:jc w:val="center"/>
        </w:trPr>
        <w:tc>
          <w:tcPr>
            <w:tcW w:w="916" w:type="pct"/>
            <w:shd w:val="clear" w:color="auto" w:fill="002060"/>
          </w:tcPr>
          <w:p w14:paraId="6AA51684" w14:textId="77777777" w:rsidR="00824082" w:rsidRPr="00A51B23" w:rsidRDefault="00824082" w:rsidP="00824082">
            <w:pPr>
              <w:jc w:val="center"/>
              <w:rPr>
                <w:rStyle w:val="Textoennegrita"/>
                <w:rFonts w:ascii="Aptos" w:hAnsi="Aptos"/>
                <w:lang w:val="es-ES" w:eastAsia="x-none"/>
              </w:rPr>
            </w:pPr>
          </w:p>
          <w:p w14:paraId="5A5DBDC3" w14:textId="77777777" w:rsidR="0069617A" w:rsidRPr="00A51B23" w:rsidRDefault="00824082" w:rsidP="00824082">
            <w:pPr>
              <w:jc w:val="center"/>
              <w:rPr>
                <w:rStyle w:val="Textoennegrita"/>
                <w:rFonts w:ascii="Aptos" w:hAnsi="Aptos"/>
                <w:lang w:val="es-ES" w:eastAsia="x-none"/>
              </w:rPr>
            </w:pPr>
            <w:r w:rsidRPr="00A51B23">
              <w:rPr>
                <w:rStyle w:val="Textoennegrita"/>
                <w:rFonts w:ascii="Aptos" w:hAnsi="Aptos"/>
                <w:lang w:val="es-ES" w:eastAsia="x-none"/>
              </w:rPr>
              <w:t>DIRECCIÓN</w:t>
            </w:r>
            <w:r w:rsidR="0069617A" w:rsidRPr="00A51B23">
              <w:rPr>
                <w:rStyle w:val="Textoennegrita"/>
                <w:rFonts w:ascii="Aptos" w:hAnsi="Aptos"/>
                <w:lang w:val="es-ES" w:eastAsia="x-none"/>
              </w:rPr>
              <w:t>ES</w:t>
            </w:r>
          </w:p>
        </w:tc>
        <w:tc>
          <w:tcPr>
            <w:tcW w:w="2372" w:type="pct"/>
            <w:shd w:val="clear" w:color="auto" w:fill="002060"/>
          </w:tcPr>
          <w:p w14:paraId="5945CCB0" w14:textId="77777777" w:rsidR="00824082" w:rsidRPr="00A51B23" w:rsidRDefault="00824082" w:rsidP="00824082">
            <w:pPr>
              <w:jc w:val="center"/>
              <w:textAlignment w:val="center"/>
              <w:rPr>
                <w:rFonts w:ascii="Aptos" w:hAnsi="Aptos"/>
                <w:b/>
                <w:bCs/>
                <w:lang w:val="es-ES"/>
              </w:rPr>
            </w:pPr>
          </w:p>
          <w:p w14:paraId="65CA5686" w14:textId="77777777" w:rsidR="0069617A" w:rsidRPr="00A51B23" w:rsidRDefault="0069617A" w:rsidP="00824082">
            <w:pPr>
              <w:jc w:val="center"/>
              <w:textAlignment w:val="center"/>
              <w:rPr>
                <w:rFonts w:ascii="Aptos" w:hAnsi="Aptos"/>
                <w:b/>
                <w:bCs/>
                <w:lang w:val="es-ES"/>
              </w:rPr>
            </w:pPr>
            <w:r w:rsidRPr="00A51B23">
              <w:rPr>
                <w:rFonts w:ascii="Aptos" w:hAnsi="Aptos"/>
                <w:b/>
                <w:bCs/>
                <w:lang w:val="es-ES"/>
              </w:rPr>
              <w:t>D</w:t>
            </w:r>
            <w:r w:rsidRPr="00A51B23">
              <w:rPr>
                <w:rFonts w:ascii="Aptos" w:hAnsi="Aptos"/>
                <w:b/>
                <w:bCs/>
              </w:rPr>
              <w:t>ESCRIPCIÓN</w:t>
            </w:r>
          </w:p>
        </w:tc>
        <w:tc>
          <w:tcPr>
            <w:tcW w:w="899" w:type="pct"/>
            <w:shd w:val="clear" w:color="auto" w:fill="002060"/>
          </w:tcPr>
          <w:p w14:paraId="1E6643AD" w14:textId="77777777" w:rsidR="00824082" w:rsidRPr="00A51B23" w:rsidRDefault="00824082" w:rsidP="00824082">
            <w:pPr>
              <w:jc w:val="center"/>
              <w:rPr>
                <w:rStyle w:val="Textoennegrita"/>
                <w:rFonts w:ascii="Aptos" w:hAnsi="Aptos"/>
                <w:lang w:val="es-ES" w:eastAsia="x-none"/>
              </w:rPr>
            </w:pPr>
          </w:p>
          <w:p w14:paraId="543EF407" w14:textId="77777777" w:rsidR="0069617A" w:rsidRPr="00A51B23" w:rsidRDefault="0069617A" w:rsidP="00824082">
            <w:pPr>
              <w:jc w:val="center"/>
              <w:rPr>
                <w:rStyle w:val="Textoennegrita"/>
                <w:rFonts w:ascii="Aptos" w:hAnsi="Aptos"/>
                <w:lang w:val="es-ES" w:eastAsia="x-none"/>
              </w:rPr>
            </w:pPr>
            <w:r w:rsidRPr="00A51B23">
              <w:rPr>
                <w:rStyle w:val="Textoennegrita"/>
                <w:rFonts w:ascii="Aptos" w:hAnsi="Aptos"/>
                <w:lang w:val="es-ES" w:eastAsia="x-none"/>
              </w:rPr>
              <w:t>META</w:t>
            </w:r>
          </w:p>
        </w:tc>
        <w:tc>
          <w:tcPr>
            <w:tcW w:w="813" w:type="pct"/>
            <w:shd w:val="clear" w:color="auto" w:fill="002060"/>
          </w:tcPr>
          <w:p w14:paraId="0E248285" w14:textId="44C8F879" w:rsidR="0069617A" w:rsidRPr="00A51B23" w:rsidRDefault="0069617A" w:rsidP="00824082">
            <w:pPr>
              <w:jc w:val="center"/>
              <w:rPr>
                <w:rStyle w:val="Textoennegrita"/>
                <w:rFonts w:ascii="Aptos" w:hAnsi="Aptos"/>
                <w:lang w:val="es-ES" w:eastAsia="x-none"/>
              </w:rPr>
            </w:pPr>
            <w:r w:rsidRPr="00A51B23">
              <w:rPr>
                <w:rStyle w:val="Textoennegrita"/>
                <w:rFonts w:ascii="Aptos" w:hAnsi="Aptos"/>
                <w:lang w:val="es-ES" w:eastAsia="x-none"/>
              </w:rPr>
              <w:t xml:space="preserve">LOGRADO </w:t>
            </w:r>
            <w:r w:rsidR="00D14490">
              <w:rPr>
                <w:rStyle w:val="Textoennegrita"/>
                <w:rFonts w:ascii="Aptos" w:hAnsi="Aptos"/>
                <w:lang w:val="es-ES" w:eastAsia="x-none"/>
              </w:rPr>
              <w:t>1ER SEMESTRE</w:t>
            </w:r>
          </w:p>
        </w:tc>
      </w:tr>
      <w:tr w:rsidR="007A14DF" w:rsidRPr="00A51B23" w14:paraId="57ED92B2" w14:textId="77777777" w:rsidTr="00332850">
        <w:trPr>
          <w:trHeight w:val="648"/>
          <w:jc w:val="center"/>
        </w:trPr>
        <w:tc>
          <w:tcPr>
            <w:tcW w:w="916" w:type="pct"/>
            <w:shd w:val="clear" w:color="auto" w:fill="D9D9D9" w:themeFill="background1" w:themeFillShade="D9"/>
          </w:tcPr>
          <w:p w14:paraId="58EC1F4C" w14:textId="77777777" w:rsidR="007A14DF" w:rsidRPr="00A51B23" w:rsidRDefault="007A14DF" w:rsidP="00186602">
            <w:pPr>
              <w:rPr>
                <w:rStyle w:val="Textoennegrita"/>
                <w:rFonts w:ascii="Aptos" w:hAnsi="Aptos"/>
                <w:lang w:val="es-ES" w:eastAsia="x-none"/>
              </w:rPr>
            </w:pPr>
          </w:p>
          <w:p w14:paraId="75799A39" w14:textId="77777777" w:rsidR="007A14DF" w:rsidRPr="00A51B23" w:rsidRDefault="007A14DF" w:rsidP="00DF6E9C">
            <w:pPr>
              <w:jc w:val="center"/>
              <w:rPr>
                <w:rStyle w:val="cf01"/>
                <w:rFonts w:ascii="Aptos" w:hAnsi="Aptos"/>
                <w:b/>
                <w:bCs/>
                <w:sz w:val="22"/>
                <w:szCs w:val="22"/>
              </w:rPr>
            </w:pPr>
          </w:p>
          <w:p w14:paraId="551E60F6" w14:textId="77777777" w:rsidR="007A14DF" w:rsidRPr="00A51B23" w:rsidRDefault="007A14DF" w:rsidP="00DF6E9C">
            <w:pPr>
              <w:jc w:val="center"/>
              <w:rPr>
                <w:rStyle w:val="cf01"/>
                <w:rFonts w:ascii="Aptos" w:hAnsi="Aptos"/>
                <w:b/>
                <w:bCs/>
                <w:sz w:val="22"/>
                <w:szCs w:val="22"/>
              </w:rPr>
            </w:pPr>
            <w:r w:rsidRPr="00A51B23">
              <w:rPr>
                <w:rStyle w:val="cf01"/>
                <w:rFonts w:ascii="Aptos" w:hAnsi="Aptos"/>
                <w:b/>
                <w:bCs/>
                <w:sz w:val="22"/>
                <w:szCs w:val="22"/>
              </w:rPr>
              <w:t>DIRECCIÓN GENERAL</w:t>
            </w:r>
          </w:p>
          <w:p w14:paraId="097A98B5" w14:textId="77777777" w:rsidR="007A14DF" w:rsidRPr="00A51B23" w:rsidRDefault="007A14DF" w:rsidP="001331F5">
            <w:pPr>
              <w:rPr>
                <w:rStyle w:val="Textoennegrita"/>
                <w:rFonts w:ascii="Aptos" w:hAnsi="Aptos"/>
                <w:b w:val="0"/>
                <w:bCs w:val="0"/>
                <w:lang w:val="es-ES" w:eastAsia="x-none"/>
              </w:rPr>
            </w:pPr>
          </w:p>
        </w:tc>
        <w:tc>
          <w:tcPr>
            <w:tcW w:w="2372" w:type="pct"/>
            <w:shd w:val="clear" w:color="auto" w:fill="auto"/>
          </w:tcPr>
          <w:p w14:paraId="3F411B57" w14:textId="77777777" w:rsidR="007A14DF" w:rsidRPr="00A51B23" w:rsidRDefault="007A14DF" w:rsidP="00E64A92">
            <w:pPr>
              <w:jc w:val="both"/>
              <w:rPr>
                <w:rFonts w:ascii="Aptos" w:hAnsi="Aptos" w:cs="Calibri"/>
                <w:color w:val="000000"/>
                <w:shd w:val="clear" w:color="auto" w:fill="FFFFFF"/>
              </w:rPr>
            </w:pPr>
          </w:p>
          <w:p w14:paraId="3FC2AC4D" w14:textId="77777777" w:rsidR="007A14DF" w:rsidRPr="00A51B23" w:rsidRDefault="007A14DF" w:rsidP="00E64A92">
            <w:pPr>
              <w:jc w:val="both"/>
              <w:rPr>
                <w:rFonts w:ascii="Aptos" w:hAnsi="Aptos" w:cs="Calibri"/>
                <w:b/>
                <w:bCs/>
                <w:color w:val="000000"/>
                <w:shd w:val="clear" w:color="auto" w:fill="FFFFFF"/>
              </w:rPr>
            </w:pPr>
            <w:r w:rsidRPr="00A51B23">
              <w:rPr>
                <w:rFonts w:ascii="Aptos" w:hAnsi="Aptos" w:cs="Calibri"/>
                <w:color w:val="000000"/>
                <w:shd w:val="clear" w:color="auto" w:fill="FFFFFF"/>
              </w:rPr>
              <w:t>Mantener debidamente actualizado el portal de transparencia con las informaciones institucionales que le ordena la ley 200-04 así como lograr un 85% del cumplimiento de la matriz.</w:t>
            </w:r>
          </w:p>
          <w:p w14:paraId="2A58DBB1" w14:textId="77777777" w:rsidR="007A14DF" w:rsidRPr="00A51B23" w:rsidRDefault="007A14DF" w:rsidP="00E64A92">
            <w:pPr>
              <w:jc w:val="both"/>
              <w:rPr>
                <w:rFonts w:ascii="Aptos" w:hAnsi="Aptos" w:cs="Calibri"/>
                <w:b/>
                <w:bCs/>
                <w:color w:val="000000"/>
                <w:shd w:val="clear" w:color="auto" w:fill="FFFFFF"/>
              </w:rPr>
            </w:pPr>
          </w:p>
        </w:tc>
        <w:tc>
          <w:tcPr>
            <w:tcW w:w="899" w:type="pct"/>
            <w:shd w:val="clear" w:color="auto" w:fill="auto"/>
          </w:tcPr>
          <w:p w14:paraId="2DF0E759" w14:textId="77777777" w:rsidR="007A14DF" w:rsidRPr="00A51B23" w:rsidRDefault="007A14DF" w:rsidP="008A425C">
            <w:pPr>
              <w:jc w:val="center"/>
              <w:rPr>
                <w:rFonts w:ascii="Aptos" w:hAnsi="Aptos"/>
                <w:lang w:val="es-ES" w:eastAsia="x-none"/>
              </w:rPr>
            </w:pPr>
          </w:p>
          <w:p w14:paraId="0DE81734" w14:textId="77777777" w:rsidR="007A14DF" w:rsidRPr="00A51B23" w:rsidRDefault="007A14DF" w:rsidP="008A425C">
            <w:pPr>
              <w:jc w:val="center"/>
              <w:rPr>
                <w:rFonts w:ascii="Aptos" w:hAnsi="Aptos"/>
                <w:lang w:val="es-ES" w:eastAsia="x-none"/>
              </w:rPr>
            </w:pPr>
          </w:p>
          <w:p w14:paraId="1BCEDF83" w14:textId="77777777" w:rsidR="007A14DF" w:rsidRPr="00A51B23" w:rsidRDefault="007A14DF" w:rsidP="008A425C">
            <w:pPr>
              <w:jc w:val="center"/>
              <w:rPr>
                <w:rFonts w:ascii="Aptos" w:hAnsi="Aptos"/>
                <w:lang w:val="es-ES" w:eastAsia="x-none"/>
              </w:rPr>
            </w:pPr>
            <w:r w:rsidRPr="00A51B23">
              <w:rPr>
                <w:rFonts w:ascii="Aptos" w:hAnsi="Aptos"/>
                <w:lang w:val="es-ES" w:eastAsia="x-none"/>
              </w:rPr>
              <w:t>85%</w:t>
            </w:r>
          </w:p>
        </w:tc>
        <w:tc>
          <w:tcPr>
            <w:tcW w:w="813" w:type="pct"/>
            <w:shd w:val="clear" w:color="auto" w:fill="auto"/>
          </w:tcPr>
          <w:p w14:paraId="6A617237" w14:textId="77777777" w:rsidR="007A14DF" w:rsidRPr="00A51B23" w:rsidRDefault="007A14DF" w:rsidP="00350A27">
            <w:pPr>
              <w:jc w:val="center"/>
              <w:rPr>
                <w:rFonts w:ascii="Aptos" w:hAnsi="Aptos" w:cs="Open Sans"/>
                <w:b/>
                <w:bCs/>
                <w:color w:val="000000"/>
                <w:shd w:val="clear" w:color="auto" w:fill="FFFFFF"/>
              </w:rPr>
            </w:pPr>
          </w:p>
          <w:p w14:paraId="376788B7" w14:textId="77777777" w:rsidR="007A14DF" w:rsidRPr="00A51B23" w:rsidRDefault="007A14DF" w:rsidP="00350A27">
            <w:pPr>
              <w:jc w:val="center"/>
              <w:rPr>
                <w:rFonts w:ascii="Aptos" w:hAnsi="Aptos" w:cs="Open Sans"/>
                <w:b/>
                <w:bCs/>
                <w:color w:val="000000"/>
                <w:shd w:val="clear" w:color="auto" w:fill="FFFFFF"/>
              </w:rPr>
            </w:pPr>
          </w:p>
          <w:p w14:paraId="19F49B11" w14:textId="77777777" w:rsidR="007A14DF" w:rsidRPr="00A51B23" w:rsidRDefault="007A14DF" w:rsidP="00350A27">
            <w:pPr>
              <w:jc w:val="center"/>
              <w:rPr>
                <w:rStyle w:val="Textoennegrita"/>
                <w:rFonts w:ascii="Aptos" w:hAnsi="Aptos"/>
                <w:b w:val="0"/>
                <w:bCs w:val="0"/>
                <w:lang w:val="es-ES" w:eastAsia="x-none"/>
              </w:rPr>
            </w:pPr>
            <w:r w:rsidRPr="00A51B23">
              <w:rPr>
                <w:rFonts w:ascii="Aptos" w:hAnsi="Aptos" w:cs="Open Sans"/>
                <w:b/>
                <w:bCs/>
                <w:shd w:val="clear" w:color="auto" w:fill="FFFFFF"/>
              </w:rPr>
              <w:t>85.47%</w:t>
            </w:r>
          </w:p>
        </w:tc>
      </w:tr>
      <w:tr w:rsidR="006D68B2" w:rsidRPr="00A51B23" w14:paraId="721D4DDC" w14:textId="77777777" w:rsidTr="00332850">
        <w:trPr>
          <w:trHeight w:val="380"/>
          <w:jc w:val="center"/>
        </w:trPr>
        <w:tc>
          <w:tcPr>
            <w:tcW w:w="916" w:type="pct"/>
            <w:vMerge w:val="restart"/>
            <w:shd w:val="clear" w:color="auto" w:fill="D9D9D9" w:themeFill="background1" w:themeFillShade="D9"/>
          </w:tcPr>
          <w:p w14:paraId="5021A75B" w14:textId="77777777" w:rsidR="006D68B2" w:rsidRPr="00A51B23" w:rsidRDefault="006D68B2" w:rsidP="003A1DD7">
            <w:pPr>
              <w:jc w:val="center"/>
              <w:rPr>
                <w:rStyle w:val="Textoennegrita"/>
                <w:rFonts w:ascii="Aptos" w:hAnsi="Aptos"/>
                <w:lang w:val="es-ES" w:eastAsia="x-none"/>
              </w:rPr>
            </w:pPr>
          </w:p>
          <w:p w14:paraId="361E2F17" w14:textId="77777777" w:rsidR="006D68B2" w:rsidRPr="00A51B23" w:rsidRDefault="006D68B2" w:rsidP="003A1DD7">
            <w:pPr>
              <w:jc w:val="center"/>
              <w:rPr>
                <w:rStyle w:val="Textoennegrita"/>
                <w:rFonts w:ascii="Aptos" w:hAnsi="Aptos"/>
                <w:lang w:eastAsia="x-none"/>
              </w:rPr>
            </w:pPr>
          </w:p>
          <w:p w14:paraId="3F0167D0" w14:textId="77777777" w:rsidR="006D68B2" w:rsidRPr="00A51B23" w:rsidRDefault="006D68B2" w:rsidP="003A1DD7">
            <w:pPr>
              <w:jc w:val="center"/>
              <w:rPr>
                <w:rStyle w:val="Textoennegrita"/>
                <w:rFonts w:ascii="Aptos" w:hAnsi="Aptos"/>
                <w:lang w:eastAsia="x-none"/>
              </w:rPr>
            </w:pPr>
          </w:p>
          <w:p w14:paraId="33F863F7" w14:textId="77777777" w:rsidR="007A14DF" w:rsidRPr="00A51B23" w:rsidRDefault="007A14DF" w:rsidP="003A1DD7">
            <w:pPr>
              <w:jc w:val="center"/>
              <w:rPr>
                <w:rStyle w:val="Textoennegrita"/>
                <w:rFonts w:ascii="Aptos" w:hAnsi="Aptos"/>
                <w:lang w:eastAsia="x-none"/>
              </w:rPr>
            </w:pPr>
          </w:p>
          <w:p w14:paraId="5B1FC68E" w14:textId="77777777" w:rsidR="006D68B2" w:rsidRPr="00A51B23" w:rsidRDefault="006D68B2" w:rsidP="003A1DD7">
            <w:pPr>
              <w:jc w:val="center"/>
              <w:rPr>
                <w:rStyle w:val="Textoennegrita"/>
                <w:rFonts w:ascii="Aptos" w:hAnsi="Aptos"/>
                <w:lang w:eastAsia="x-none"/>
              </w:rPr>
            </w:pPr>
            <w:r w:rsidRPr="00A51B23">
              <w:rPr>
                <w:rStyle w:val="Textoennegrita"/>
                <w:rFonts w:ascii="Aptos" w:hAnsi="Aptos"/>
                <w:lang w:eastAsia="x-none"/>
              </w:rPr>
              <w:t>DIRECCIÓN DE PLANIFICACIÓN Y DESARROLLO INSTITUCIONAL</w:t>
            </w:r>
          </w:p>
          <w:p w14:paraId="6D112EE4" w14:textId="77777777" w:rsidR="006D68B2" w:rsidRPr="00A51B23" w:rsidRDefault="006D68B2" w:rsidP="003A1DD7">
            <w:pPr>
              <w:jc w:val="center"/>
              <w:rPr>
                <w:rStyle w:val="Textoennegrita"/>
                <w:rFonts w:ascii="Aptos" w:hAnsi="Aptos"/>
                <w:lang w:val="es-ES" w:eastAsia="x-none"/>
              </w:rPr>
            </w:pPr>
          </w:p>
        </w:tc>
        <w:tc>
          <w:tcPr>
            <w:tcW w:w="2372" w:type="pct"/>
            <w:shd w:val="clear" w:color="auto" w:fill="auto"/>
          </w:tcPr>
          <w:p w14:paraId="4740E3F4" w14:textId="77777777" w:rsidR="006D68B2" w:rsidRDefault="006D68B2" w:rsidP="00E64A92">
            <w:pPr>
              <w:jc w:val="both"/>
              <w:rPr>
                <w:rFonts w:ascii="Aptos" w:hAnsi="Aptos"/>
                <w:lang w:eastAsia="x-none"/>
              </w:rPr>
            </w:pPr>
            <w:r w:rsidRPr="00A51B23">
              <w:rPr>
                <w:rFonts w:ascii="Aptos" w:hAnsi="Aptos"/>
                <w:lang w:eastAsia="x-none"/>
              </w:rPr>
              <w:t>Auditoria trimestral de cumplimiento del tiempo de prestación de los servicios.</w:t>
            </w:r>
          </w:p>
          <w:p w14:paraId="1F75DCB0" w14:textId="77777777" w:rsidR="00BD7526" w:rsidRPr="00A51B23" w:rsidRDefault="00BD7526" w:rsidP="00E64A92">
            <w:pPr>
              <w:jc w:val="both"/>
              <w:rPr>
                <w:rFonts w:ascii="Aptos" w:hAnsi="Aptos"/>
                <w:lang w:val="es-ES"/>
              </w:rPr>
            </w:pPr>
          </w:p>
        </w:tc>
        <w:tc>
          <w:tcPr>
            <w:tcW w:w="899" w:type="pct"/>
            <w:shd w:val="clear" w:color="auto" w:fill="auto"/>
          </w:tcPr>
          <w:p w14:paraId="07A005A3" w14:textId="77777777" w:rsidR="006D68B2" w:rsidRPr="00A51B23" w:rsidRDefault="006D68B2" w:rsidP="008A425C">
            <w:pPr>
              <w:jc w:val="center"/>
              <w:rPr>
                <w:rStyle w:val="Textoennegrita"/>
                <w:rFonts w:ascii="Aptos" w:hAnsi="Aptos"/>
                <w:b w:val="0"/>
                <w:bCs w:val="0"/>
                <w:highlight w:val="yellow"/>
                <w:lang w:val="es-ES" w:eastAsia="x-none"/>
              </w:rPr>
            </w:pPr>
          </w:p>
          <w:p w14:paraId="2104EC73" w14:textId="4C8133B0" w:rsidR="006D68B2" w:rsidRPr="00A51B23" w:rsidRDefault="002E137F" w:rsidP="008A425C">
            <w:pPr>
              <w:jc w:val="center"/>
              <w:rPr>
                <w:rStyle w:val="Textoennegrita"/>
                <w:rFonts w:ascii="Aptos" w:hAnsi="Aptos"/>
                <w:b w:val="0"/>
                <w:bCs w:val="0"/>
                <w:lang w:val="es-ES" w:eastAsia="x-none"/>
              </w:rPr>
            </w:pPr>
            <w:r>
              <w:rPr>
                <w:rStyle w:val="Textoennegrita"/>
                <w:rFonts w:ascii="Aptos" w:hAnsi="Aptos"/>
                <w:b w:val="0"/>
                <w:bCs w:val="0"/>
                <w:lang w:val="es-ES" w:eastAsia="x-none"/>
              </w:rPr>
              <w:t>2</w:t>
            </w:r>
          </w:p>
        </w:tc>
        <w:tc>
          <w:tcPr>
            <w:tcW w:w="813" w:type="pct"/>
            <w:shd w:val="clear" w:color="auto" w:fill="auto"/>
          </w:tcPr>
          <w:p w14:paraId="54EFAE06" w14:textId="77777777" w:rsidR="006D68B2" w:rsidRPr="00A51B23" w:rsidRDefault="006D68B2" w:rsidP="00350A27">
            <w:pPr>
              <w:jc w:val="center"/>
              <w:rPr>
                <w:rStyle w:val="Textoennegrita"/>
                <w:rFonts w:ascii="Aptos" w:hAnsi="Aptos"/>
                <w:highlight w:val="yellow"/>
                <w:lang w:val="es-ES" w:eastAsia="x-none"/>
              </w:rPr>
            </w:pPr>
          </w:p>
          <w:p w14:paraId="09F40981" w14:textId="4D5FB3CC" w:rsidR="006D68B2" w:rsidRPr="00A51B23" w:rsidRDefault="002E137F" w:rsidP="00350A27">
            <w:pPr>
              <w:jc w:val="center"/>
              <w:rPr>
                <w:rStyle w:val="Textoennegrita"/>
                <w:rFonts w:ascii="Aptos" w:hAnsi="Aptos"/>
                <w:lang w:val="es-ES" w:eastAsia="x-none"/>
              </w:rPr>
            </w:pPr>
            <w:r>
              <w:rPr>
                <w:rStyle w:val="Textoennegrita"/>
                <w:rFonts w:ascii="Aptos" w:hAnsi="Aptos"/>
                <w:lang w:val="es-ES" w:eastAsia="x-none"/>
              </w:rPr>
              <w:t>2</w:t>
            </w:r>
          </w:p>
        </w:tc>
      </w:tr>
      <w:tr w:rsidR="006D68B2" w:rsidRPr="00A51B23" w14:paraId="05EB5E32" w14:textId="77777777" w:rsidTr="00332850">
        <w:trPr>
          <w:trHeight w:val="297"/>
          <w:jc w:val="center"/>
        </w:trPr>
        <w:tc>
          <w:tcPr>
            <w:tcW w:w="916" w:type="pct"/>
            <w:vMerge/>
            <w:shd w:val="clear" w:color="auto" w:fill="D9D9D9" w:themeFill="background1" w:themeFillShade="D9"/>
          </w:tcPr>
          <w:p w14:paraId="6940F35F" w14:textId="77777777" w:rsidR="006D68B2" w:rsidRPr="00A51B23" w:rsidRDefault="006D68B2" w:rsidP="003A1DD7">
            <w:pPr>
              <w:jc w:val="center"/>
              <w:rPr>
                <w:rStyle w:val="Textoennegrita"/>
                <w:rFonts w:ascii="Aptos" w:hAnsi="Aptos"/>
                <w:lang w:val="es-ES" w:eastAsia="x-none"/>
              </w:rPr>
            </w:pPr>
          </w:p>
        </w:tc>
        <w:tc>
          <w:tcPr>
            <w:tcW w:w="2372" w:type="pct"/>
            <w:shd w:val="clear" w:color="auto" w:fill="auto"/>
          </w:tcPr>
          <w:p w14:paraId="7BC5667D" w14:textId="77777777" w:rsidR="006D68B2" w:rsidRDefault="006D68B2" w:rsidP="00E64A92">
            <w:pPr>
              <w:jc w:val="both"/>
              <w:rPr>
                <w:rFonts w:ascii="Aptos" w:hAnsi="Aptos"/>
                <w:lang w:eastAsia="x-none"/>
              </w:rPr>
            </w:pPr>
            <w:r w:rsidRPr="00A51B23">
              <w:rPr>
                <w:rFonts w:ascii="Aptos" w:hAnsi="Aptos"/>
                <w:lang w:eastAsia="x-none"/>
              </w:rPr>
              <w:t>Formular el 100% de los proyectos de IP en un plazo no mayor a 30 días calendario</w:t>
            </w:r>
          </w:p>
          <w:p w14:paraId="5EF9C796" w14:textId="77777777" w:rsidR="00BD7526" w:rsidRPr="00A51B23" w:rsidRDefault="00BD7526" w:rsidP="00E64A92">
            <w:pPr>
              <w:jc w:val="both"/>
              <w:rPr>
                <w:rFonts w:ascii="Aptos" w:hAnsi="Aptos"/>
                <w:lang w:eastAsia="x-none"/>
              </w:rPr>
            </w:pPr>
          </w:p>
        </w:tc>
        <w:tc>
          <w:tcPr>
            <w:tcW w:w="899" w:type="pct"/>
            <w:shd w:val="clear" w:color="auto" w:fill="auto"/>
          </w:tcPr>
          <w:p w14:paraId="2F6AC133" w14:textId="77777777" w:rsidR="006D68B2" w:rsidRPr="00A51B23" w:rsidRDefault="006D68B2" w:rsidP="008A425C">
            <w:pPr>
              <w:jc w:val="center"/>
              <w:rPr>
                <w:rStyle w:val="Textoennegrita"/>
                <w:rFonts w:ascii="Aptos" w:hAnsi="Aptos"/>
                <w:b w:val="0"/>
                <w:bCs w:val="0"/>
                <w:lang w:val="es-ES" w:eastAsia="x-none"/>
              </w:rPr>
            </w:pPr>
            <w:r w:rsidRPr="00A51B23">
              <w:rPr>
                <w:rStyle w:val="Textoennegrita"/>
                <w:rFonts w:ascii="Aptos" w:hAnsi="Aptos"/>
                <w:b w:val="0"/>
                <w:bCs w:val="0"/>
                <w:lang w:val="es-ES" w:eastAsia="x-none"/>
              </w:rPr>
              <w:t>100%</w:t>
            </w:r>
          </w:p>
        </w:tc>
        <w:tc>
          <w:tcPr>
            <w:tcW w:w="813" w:type="pct"/>
            <w:shd w:val="clear" w:color="auto" w:fill="auto"/>
          </w:tcPr>
          <w:p w14:paraId="2D829719" w14:textId="77777777" w:rsidR="006D68B2" w:rsidRPr="00A51B23" w:rsidRDefault="006D68B2" w:rsidP="00350A27">
            <w:pPr>
              <w:jc w:val="center"/>
              <w:rPr>
                <w:rStyle w:val="Textoennegrita"/>
                <w:rFonts w:ascii="Aptos" w:hAnsi="Aptos"/>
                <w:lang w:val="es-ES" w:eastAsia="x-none"/>
              </w:rPr>
            </w:pPr>
            <w:r w:rsidRPr="00A51B23">
              <w:rPr>
                <w:rStyle w:val="Textoennegrita"/>
                <w:rFonts w:ascii="Aptos" w:hAnsi="Aptos"/>
                <w:color w:val="000000" w:themeColor="text1"/>
                <w:lang w:val="es-ES" w:eastAsia="x-none"/>
              </w:rPr>
              <w:t>100%</w:t>
            </w:r>
          </w:p>
        </w:tc>
      </w:tr>
      <w:tr w:rsidR="006D68B2" w:rsidRPr="00A51B23" w14:paraId="740D8B5C" w14:textId="77777777" w:rsidTr="00332850">
        <w:trPr>
          <w:trHeight w:val="507"/>
          <w:jc w:val="center"/>
        </w:trPr>
        <w:tc>
          <w:tcPr>
            <w:tcW w:w="916" w:type="pct"/>
            <w:vMerge/>
            <w:shd w:val="clear" w:color="auto" w:fill="D9D9D9" w:themeFill="background1" w:themeFillShade="D9"/>
          </w:tcPr>
          <w:p w14:paraId="31895BE9" w14:textId="77777777" w:rsidR="006D68B2" w:rsidRPr="00A51B23" w:rsidRDefault="006D68B2" w:rsidP="003A1DD7">
            <w:pPr>
              <w:jc w:val="center"/>
              <w:rPr>
                <w:rStyle w:val="Textoennegrita"/>
                <w:rFonts w:ascii="Aptos" w:hAnsi="Aptos"/>
                <w:lang w:val="es-ES" w:eastAsia="x-none"/>
              </w:rPr>
            </w:pPr>
          </w:p>
        </w:tc>
        <w:tc>
          <w:tcPr>
            <w:tcW w:w="2372" w:type="pct"/>
            <w:shd w:val="clear" w:color="auto" w:fill="auto"/>
          </w:tcPr>
          <w:p w14:paraId="7D97D8E0" w14:textId="77777777" w:rsidR="006D68B2" w:rsidRPr="00A51B23" w:rsidRDefault="006D68B2" w:rsidP="00E64A92">
            <w:pPr>
              <w:jc w:val="both"/>
              <w:rPr>
                <w:rFonts w:ascii="Aptos" w:hAnsi="Aptos"/>
                <w:lang w:eastAsia="x-none"/>
              </w:rPr>
            </w:pPr>
            <w:r w:rsidRPr="00A51B23">
              <w:rPr>
                <w:rStyle w:val="cf01"/>
                <w:rFonts w:ascii="Aptos" w:hAnsi="Aptos"/>
                <w:sz w:val="22"/>
                <w:szCs w:val="22"/>
              </w:rPr>
              <w:t xml:space="preserve">Mantener todos los indicadores de NOBACI en 87% </w:t>
            </w:r>
          </w:p>
        </w:tc>
        <w:tc>
          <w:tcPr>
            <w:tcW w:w="899" w:type="pct"/>
            <w:shd w:val="clear" w:color="auto" w:fill="auto"/>
          </w:tcPr>
          <w:p w14:paraId="45680468" w14:textId="77777777" w:rsidR="006D68B2" w:rsidRPr="00A51B23" w:rsidRDefault="006D68B2" w:rsidP="008A425C">
            <w:pPr>
              <w:jc w:val="center"/>
              <w:rPr>
                <w:rStyle w:val="Textoennegrita"/>
                <w:rFonts w:ascii="Aptos" w:hAnsi="Aptos"/>
                <w:b w:val="0"/>
                <w:bCs w:val="0"/>
                <w:lang w:val="es-ES" w:eastAsia="x-none"/>
              </w:rPr>
            </w:pPr>
            <w:r w:rsidRPr="00A51B23">
              <w:rPr>
                <w:rStyle w:val="Textoennegrita"/>
                <w:rFonts w:ascii="Aptos" w:hAnsi="Aptos"/>
                <w:b w:val="0"/>
                <w:bCs w:val="0"/>
                <w:lang w:val="es-ES" w:eastAsia="x-none"/>
              </w:rPr>
              <w:t>87%</w:t>
            </w:r>
          </w:p>
        </w:tc>
        <w:tc>
          <w:tcPr>
            <w:tcW w:w="813" w:type="pct"/>
            <w:shd w:val="clear" w:color="auto" w:fill="auto"/>
          </w:tcPr>
          <w:p w14:paraId="427DED83" w14:textId="77777777" w:rsidR="006D68B2" w:rsidRPr="00055BAB" w:rsidRDefault="006D68B2" w:rsidP="00350A27">
            <w:pPr>
              <w:jc w:val="center"/>
              <w:rPr>
                <w:rStyle w:val="Textoennegrita"/>
                <w:rFonts w:ascii="Aptos" w:hAnsi="Aptos"/>
                <w:highlight w:val="yellow"/>
                <w:lang w:val="es-ES" w:eastAsia="x-none"/>
              </w:rPr>
            </w:pPr>
            <w:r w:rsidRPr="000445F1">
              <w:rPr>
                <w:rStyle w:val="Textoennegrita"/>
                <w:rFonts w:ascii="Aptos" w:hAnsi="Aptos"/>
                <w:color w:val="000000" w:themeColor="text1"/>
                <w:lang w:val="es-ES" w:eastAsia="x-none"/>
              </w:rPr>
              <w:t>84.60%</w:t>
            </w:r>
          </w:p>
        </w:tc>
      </w:tr>
      <w:tr w:rsidR="006D68B2" w:rsidRPr="00A51B23" w14:paraId="28B7EBAB" w14:textId="77777777" w:rsidTr="00332850">
        <w:trPr>
          <w:trHeight w:val="334"/>
          <w:jc w:val="center"/>
        </w:trPr>
        <w:tc>
          <w:tcPr>
            <w:tcW w:w="916" w:type="pct"/>
            <w:vMerge/>
            <w:shd w:val="clear" w:color="auto" w:fill="D9D9D9" w:themeFill="background1" w:themeFillShade="D9"/>
          </w:tcPr>
          <w:p w14:paraId="46A84148" w14:textId="77777777" w:rsidR="006D68B2" w:rsidRPr="00A51B23" w:rsidRDefault="006D68B2" w:rsidP="003A1DD7">
            <w:pPr>
              <w:jc w:val="center"/>
              <w:rPr>
                <w:rStyle w:val="Textoennegrita"/>
                <w:rFonts w:ascii="Aptos" w:hAnsi="Aptos"/>
                <w:lang w:val="es-ES" w:eastAsia="x-none"/>
              </w:rPr>
            </w:pPr>
          </w:p>
        </w:tc>
        <w:tc>
          <w:tcPr>
            <w:tcW w:w="2372" w:type="pct"/>
            <w:shd w:val="clear" w:color="auto" w:fill="auto"/>
          </w:tcPr>
          <w:p w14:paraId="3FDD408C" w14:textId="77777777" w:rsidR="006D68B2" w:rsidRPr="00A51B23" w:rsidRDefault="006D68B2" w:rsidP="00E64A92">
            <w:pPr>
              <w:jc w:val="both"/>
              <w:rPr>
                <w:rStyle w:val="cf01"/>
                <w:rFonts w:ascii="Aptos" w:hAnsi="Aptos"/>
                <w:sz w:val="22"/>
                <w:szCs w:val="22"/>
              </w:rPr>
            </w:pPr>
            <w:r w:rsidRPr="00A51B23">
              <w:rPr>
                <w:rStyle w:val="cf01"/>
                <w:rFonts w:ascii="Aptos" w:hAnsi="Aptos"/>
                <w:sz w:val="22"/>
                <w:szCs w:val="22"/>
              </w:rPr>
              <w:t>Mantener todos los indicadores de planificación en 87% (SISMAP)</w:t>
            </w:r>
          </w:p>
          <w:p w14:paraId="26020916" w14:textId="77777777" w:rsidR="006D68B2" w:rsidRPr="00A51B23" w:rsidRDefault="006D68B2" w:rsidP="00E64A92">
            <w:pPr>
              <w:jc w:val="both"/>
              <w:rPr>
                <w:rStyle w:val="cf01"/>
                <w:rFonts w:ascii="Aptos" w:hAnsi="Aptos"/>
                <w:sz w:val="22"/>
                <w:szCs w:val="22"/>
              </w:rPr>
            </w:pPr>
          </w:p>
        </w:tc>
        <w:tc>
          <w:tcPr>
            <w:tcW w:w="899" w:type="pct"/>
            <w:shd w:val="clear" w:color="auto" w:fill="auto"/>
          </w:tcPr>
          <w:p w14:paraId="37235CBF" w14:textId="77777777" w:rsidR="006D68B2" w:rsidRPr="00A51B23" w:rsidRDefault="006D68B2" w:rsidP="008A425C">
            <w:pPr>
              <w:jc w:val="center"/>
              <w:rPr>
                <w:rStyle w:val="Textoennegrita"/>
                <w:rFonts w:ascii="Aptos" w:hAnsi="Aptos"/>
                <w:b w:val="0"/>
                <w:bCs w:val="0"/>
                <w:lang w:val="es-ES" w:eastAsia="x-none"/>
              </w:rPr>
            </w:pPr>
            <w:r w:rsidRPr="00A51B23">
              <w:rPr>
                <w:rStyle w:val="Textoennegrita"/>
                <w:rFonts w:ascii="Aptos" w:hAnsi="Aptos"/>
                <w:b w:val="0"/>
                <w:bCs w:val="0"/>
                <w:lang w:val="es-ES" w:eastAsia="x-none"/>
              </w:rPr>
              <w:t>87%</w:t>
            </w:r>
          </w:p>
        </w:tc>
        <w:tc>
          <w:tcPr>
            <w:tcW w:w="813" w:type="pct"/>
            <w:shd w:val="clear" w:color="auto" w:fill="auto"/>
          </w:tcPr>
          <w:p w14:paraId="62A9D75D" w14:textId="77777777" w:rsidR="006D68B2" w:rsidRPr="00055BAB" w:rsidRDefault="000445F1" w:rsidP="00350A27">
            <w:pPr>
              <w:jc w:val="center"/>
              <w:rPr>
                <w:rStyle w:val="Textoennegrita"/>
                <w:rFonts w:ascii="Aptos" w:hAnsi="Aptos"/>
                <w:highlight w:val="yellow"/>
                <w:lang w:val="es-ES" w:eastAsia="x-none"/>
              </w:rPr>
            </w:pPr>
            <w:r>
              <w:rPr>
                <w:rStyle w:val="Textoennegrita"/>
                <w:rFonts w:ascii="Aptos" w:hAnsi="Aptos"/>
                <w:lang w:val="es-ES" w:eastAsia="x-none"/>
              </w:rPr>
              <w:t>85.33</w:t>
            </w:r>
            <w:r w:rsidR="006D68B2" w:rsidRPr="000445F1">
              <w:rPr>
                <w:rStyle w:val="Textoennegrita"/>
                <w:rFonts w:ascii="Aptos" w:hAnsi="Aptos"/>
                <w:lang w:val="es-ES" w:eastAsia="x-none"/>
              </w:rPr>
              <w:t>%</w:t>
            </w:r>
          </w:p>
        </w:tc>
      </w:tr>
      <w:tr w:rsidR="006D68B2" w:rsidRPr="00A51B23" w14:paraId="084BCA44" w14:textId="77777777" w:rsidTr="00332850">
        <w:trPr>
          <w:trHeight w:val="507"/>
          <w:jc w:val="center"/>
        </w:trPr>
        <w:tc>
          <w:tcPr>
            <w:tcW w:w="916" w:type="pct"/>
            <w:vMerge/>
            <w:shd w:val="clear" w:color="auto" w:fill="D9D9D9" w:themeFill="background1" w:themeFillShade="D9"/>
          </w:tcPr>
          <w:p w14:paraId="32D8D3A4" w14:textId="77777777" w:rsidR="006D68B2" w:rsidRPr="00A51B23" w:rsidRDefault="006D68B2" w:rsidP="003A1DD7">
            <w:pPr>
              <w:jc w:val="center"/>
              <w:rPr>
                <w:rStyle w:val="Textoennegrita"/>
                <w:rFonts w:ascii="Aptos" w:hAnsi="Aptos"/>
                <w:lang w:val="es-ES" w:eastAsia="x-none"/>
              </w:rPr>
            </w:pPr>
          </w:p>
        </w:tc>
        <w:tc>
          <w:tcPr>
            <w:tcW w:w="2372" w:type="pct"/>
            <w:shd w:val="clear" w:color="auto" w:fill="auto"/>
          </w:tcPr>
          <w:p w14:paraId="433C1039" w14:textId="77777777" w:rsidR="006D68B2" w:rsidRPr="00A51B23" w:rsidRDefault="006D68B2" w:rsidP="00E64A92">
            <w:pPr>
              <w:jc w:val="both"/>
              <w:rPr>
                <w:rStyle w:val="cf01"/>
                <w:rFonts w:ascii="Aptos" w:hAnsi="Aptos"/>
                <w:sz w:val="22"/>
                <w:szCs w:val="22"/>
              </w:rPr>
            </w:pPr>
            <w:r w:rsidRPr="00A51B23">
              <w:rPr>
                <w:rStyle w:val="cf01"/>
                <w:rFonts w:ascii="Aptos" w:hAnsi="Aptos"/>
                <w:sz w:val="22"/>
                <w:szCs w:val="22"/>
              </w:rPr>
              <w:t>Validación Trimestral del cumplimiento de los estándares de los Servicios Comprometidos, la gestión de quejas y sugerencias.</w:t>
            </w:r>
          </w:p>
          <w:p w14:paraId="724725C8" w14:textId="77777777" w:rsidR="006D68B2" w:rsidRPr="00A51B23" w:rsidRDefault="006D68B2" w:rsidP="00E64A92">
            <w:pPr>
              <w:jc w:val="both"/>
              <w:rPr>
                <w:rFonts w:ascii="Aptos" w:hAnsi="Aptos" w:cs="Open Sans"/>
                <w:color w:val="000000"/>
                <w:shd w:val="clear" w:color="auto" w:fill="F2F3F4"/>
              </w:rPr>
            </w:pPr>
          </w:p>
        </w:tc>
        <w:tc>
          <w:tcPr>
            <w:tcW w:w="899" w:type="pct"/>
            <w:shd w:val="clear" w:color="auto" w:fill="auto"/>
          </w:tcPr>
          <w:p w14:paraId="2E816A03" w14:textId="77777777" w:rsidR="006D68B2" w:rsidRPr="00A51B23" w:rsidRDefault="006D68B2" w:rsidP="008A425C">
            <w:pPr>
              <w:jc w:val="center"/>
              <w:rPr>
                <w:rStyle w:val="Textoennegrita"/>
                <w:rFonts w:ascii="Aptos" w:hAnsi="Aptos"/>
                <w:b w:val="0"/>
                <w:bCs w:val="0"/>
                <w:lang w:val="es-ES" w:eastAsia="x-none"/>
              </w:rPr>
            </w:pPr>
            <w:r w:rsidRPr="00A51B23">
              <w:rPr>
                <w:rStyle w:val="Textoennegrita"/>
                <w:rFonts w:ascii="Aptos" w:hAnsi="Aptos"/>
                <w:b w:val="0"/>
                <w:bCs w:val="0"/>
                <w:lang w:val="es-ES" w:eastAsia="x-none"/>
              </w:rPr>
              <w:t>100%</w:t>
            </w:r>
          </w:p>
        </w:tc>
        <w:tc>
          <w:tcPr>
            <w:tcW w:w="813" w:type="pct"/>
            <w:shd w:val="clear" w:color="auto" w:fill="auto"/>
          </w:tcPr>
          <w:p w14:paraId="35CCAE69" w14:textId="77777777" w:rsidR="006D68B2" w:rsidRPr="00A51B23" w:rsidRDefault="006D68B2" w:rsidP="00350A27">
            <w:pPr>
              <w:jc w:val="center"/>
              <w:rPr>
                <w:rStyle w:val="Textoennegrita"/>
                <w:rFonts w:ascii="Aptos" w:hAnsi="Aptos"/>
                <w:lang w:val="es-ES" w:eastAsia="x-none"/>
              </w:rPr>
            </w:pPr>
            <w:r w:rsidRPr="00A51B23">
              <w:rPr>
                <w:rStyle w:val="Textoennegrita"/>
                <w:rFonts w:ascii="Aptos" w:hAnsi="Aptos"/>
                <w:lang w:val="es-ES" w:eastAsia="x-none"/>
              </w:rPr>
              <w:t>100%</w:t>
            </w:r>
          </w:p>
        </w:tc>
      </w:tr>
      <w:tr w:rsidR="001331F5" w:rsidRPr="00A51B23" w14:paraId="10A0FAA0" w14:textId="77777777" w:rsidTr="00332850">
        <w:trPr>
          <w:trHeight w:val="586"/>
          <w:jc w:val="center"/>
        </w:trPr>
        <w:tc>
          <w:tcPr>
            <w:tcW w:w="916" w:type="pct"/>
            <w:vMerge w:val="restart"/>
            <w:shd w:val="clear" w:color="auto" w:fill="D9D9D9" w:themeFill="background1" w:themeFillShade="D9"/>
          </w:tcPr>
          <w:p w14:paraId="5E9B3731" w14:textId="77777777" w:rsidR="001331F5" w:rsidRPr="00A51B23" w:rsidRDefault="001331F5" w:rsidP="00C53E7A">
            <w:pPr>
              <w:rPr>
                <w:rStyle w:val="Textoennegrita"/>
                <w:rFonts w:ascii="Aptos" w:hAnsi="Aptos"/>
                <w:lang w:eastAsia="x-none"/>
              </w:rPr>
            </w:pPr>
          </w:p>
          <w:p w14:paraId="03A13E41" w14:textId="77777777" w:rsidR="001331F5" w:rsidRPr="00A51B23" w:rsidRDefault="001331F5" w:rsidP="00C53E7A">
            <w:pPr>
              <w:rPr>
                <w:rStyle w:val="Textoennegrita"/>
                <w:rFonts w:ascii="Aptos" w:hAnsi="Aptos"/>
                <w:lang w:eastAsia="x-none"/>
              </w:rPr>
            </w:pPr>
          </w:p>
          <w:p w14:paraId="5BDDE2DB" w14:textId="77777777" w:rsidR="001331F5" w:rsidRPr="00A51B23" w:rsidRDefault="001331F5" w:rsidP="00C53E7A">
            <w:pPr>
              <w:jc w:val="center"/>
              <w:rPr>
                <w:rStyle w:val="Textoennegrita"/>
                <w:rFonts w:ascii="Aptos" w:hAnsi="Aptos"/>
                <w:lang w:eastAsia="x-none"/>
              </w:rPr>
            </w:pPr>
          </w:p>
          <w:p w14:paraId="6A54E1F1" w14:textId="77777777" w:rsidR="001331F5" w:rsidRPr="00A51B23" w:rsidRDefault="001331F5" w:rsidP="00C53E7A">
            <w:pPr>
              <w:jc w:val="center"/>
              <w:rPr>
                <w:rStyle w:val="Textoennegrita"/>
                <w:rFonts w:ascii="Aptos" w:hAnsi="Aptos"/>
                <w:lang w:eastAsia="x-none"/>
              </w:rPr>
            </w:pPr>
            <w:r w:rsidRPr="00A51B23">
              <w:rPr>
                <w:rStyle w:val="Textoennegrita"/>
                <w:rFonts w:ascii="Aptos" w:hAnsi="Aptos"/>
                <w:lang w:eastAsia="x-none"/>
              </w:rPr>
              <w:t>DIRECCIÓN DE RECURSOS HUMANOS</w:t>
            </w:r>
          </w:p>
          <w:p w14:paraId="556CDA74" w14:textId="77777777" w:rsidR="001331F5" w:rsidRPr="00A51B23" w:rsidRDefault="001331F5" w:rsidP="00C53E7A">
            <w:pPr>
              <w:jc w:val="center"/>
              <w:rPr>
                <w:rStyle w:val="Textoennegrita"/>
                <w:rFonts w:ascii="Aptos" w:hAnsi="Aptos"/>
                <w:lang w:eastAsia="x-none"/>
              </w:rPr>
            </w:pPr>
          </w:p>
        </w:tc>
        <w:tc>
          <w:tcPr>
            <w:tcW w:w="2372" w:type="pct"/>
            <w:shd w:val="clear" w:color="auto" w:fill="auto"/>
          </w:tcPr>
          <w:p w14:paraId="4C05704D" w14:textId="77777777" w:rsidR="001331F5" w:rsidRDefault="001331F5" w:rsidP="00E64A92">
            <w:pPr>
              <w:jc w:val="both"/>
              <w:rPr>
                <w:rStyle w:val="Textoennegrita"/>
                <w:rFonts w:ascii="Aptos" w:hAnsi="Aptos"/>
                <w:b w:val="0"/>
                <w:bCs w:val="0"/>
                <w:lang w:eastAsia="x-none"/>
              </w:rPr>
            </w:pPr>
            <w:r w:rsidRPr="00A51B23">
              <w:rPr>
                <w:rStyle w:val="Textoennegrita"/>
                <w:rFonts w:ascii="Aptos" w:hAnsi="Aptos"/>
                <w:b w:val="0"/>
                <w:bCs w:val="0"/>
                <w:lang w:eastAsia="x-none"/>
              </w:rPr>
              <w:t>Garantizar óptimas condiciones de salud y un ambiente de trabajo saludable, previniendo las enfermedades profesionales y los accidentes laborales.</w:t>
            </w:r>
          </w:p>
          <w:p w14:paraId="07B223DA" w14:textId="77777777" w:rsidR="00BD7526" w:rsidRPr="00A51B23" w:rsidRDefault="00BD7526" w:rsidP="00E64A92">
            <w:pPr>
              <w:jc w:val="both"/>
              <w:rPr>
                <w:rFonts w:ascii="Aptos" w:hAnsi="Aptos"/>
                <w:lang w:eastAsia="x-none"/>
              </w:rPr>
            </w:pPr>
          </w:p>
        </w:tc>
        <w:tc>
          <w:tcPr>
            <w:tcW w:w="899" w:type="pct"/>
            <w:shd w:val="clear" w:color="auto" w:fill="auto"/>
          </w:tcPr>
          <w:p w14:paraId="5816088F" w14:textId="77777777" w:rsidR="001331F5" w:rsidRPr="00A51B23" w:rsidRDefault="001331F5" w:rsidP="00C53E7A">
            <w:pPr>
              <w:jc w:val="center"/>
              <w:rPr>
                <w:rStyle w:val="Textoennegrita"/>
                <w:rFonts w:ascii="Aptos" w:hAnsi="Aptos"/>
                <w:b w:val="0"/>
                <w:bCs w:val="0"/>
                <w:lang w:val="es-ES" w:eastAsia="x-none"/>
              </w:rPr>
            </w:pPr>
          </w:p>
          <w:p w14:paraId="60532FC9" w14:textId="77777777" w:rsidR="001331F5" w:rsidRPr="00A51B23" w:rsidRDefault="001331F5" w:rsidP="00C53E7A">
            <w:pPr>
              <w:jc w:val="center"/>
              <w:rPr>
                <w:rStyle w:val="Textoennegrita"/>
                <w:rFonts w:ascii="Aptos" w:hAnsi="Aptos"/>
                <w:b w:val="0"/>
                <w:bCs w:val="0"/>
                <w:lang w:val="es-ES" w:eastAsia="x-none"/>
              </w:rPr>
            </w:pPr>
            <w:r w:rsidRPr="00A51B23">
              <w:rPr>
                <w:rStyle w:val="Textoennegrita"/>
                <w:rFonts w:ascii="Aptos" w:hAnsi="Aptos"/>
                <w:b w:val="0"/>
                <w:bCs w:val="0"/>
                <w:lang w:val="es-ES" w:eastAsia="x-none"/>
              </w:rPr>
              <w:t>100%</w:t>
            </w:r>
          </w:p>
        </w:tc>
        <w:tc>
          <w:tcPr>
            <w:tcW w:w="813" w:type="pct"/>
            <w:shd w:val="clear" w:color="auto" w:fill="auto"/>
          </w:tcPr>
          <w:p w14:paraId="725D2A0D" w14:textId="77777777" w:rsidR="001331F5" w:rsidRPr="00A51B23" w:rsidRDefault="001331F5" w:rsidP="00350A27">
            <w:pPr>
              <w:jc w:val="center"/>
              <w:rPr>
                <w:rStyle w:val="Textoennegrita"/>
                <w:rFonts w:ascii="Aptos" w:hAnsi="Aptos"/>
                <w:lang w:val="es-ES" w:eastAsia="x-none"/>
              </w:rPr>
            </w:pPr>
          </w:p>
          <w:p w14:paraId="7B233479" w14:textId="77777777" w:rsidR="001331F5" w:rsidRPr="00A51B23" w:rsidRDefault="001331F5" w:rsidP="00350A27">
            <w:pPr>
              <w:jc w:val="center"/>
              <w:rPr>
                <w:rStyle w:val="Textoennegrita"/>
                <w:rFonts w:ascii="Aptos" w:hAnsi="Aptos"/>
                <w:lang w:val="es-ES" w:eastAsia="x-none"/>
              </w:rPr>
            </w:pPr>
            <w:r w:rsidRPr="00A51B23">
              <w:rPr>
                <w:rStyle w:val="Textoennegrita"/>
                <w:rFonts w:ascii="Aptos" w:hAnsi="Aptos"/>
                <w:lang w:val="es-ES" w:eastAsia="x-none"/>
              </w:rPr>
              <w:t>100%</w:t>
            </w:r>
          </w:p>
        </w:tc>
      </w:tr>
      <w:tr w:rsidR="001331F5" w:rsidRPr="00A51B23" w14:paraId="7EF0AC43" w14:textId="77777777" w:rsidTr="00332850">
        <w:trPr>
          <w:trHeight w:val="412"/>
          <w:jc w:val="center"/>
        </w:trPr>
        <w:tc>
          <w:tcPr>
            <w:tcW w:w="916" w:type="pct"/>
            <w:vMerge/>
            <w:shd w:val="clear" w:color="auto" w:fill="D9D9D9" w:themeFill="background1" w:themeFillShade="D9"/>
          </w:tcPr>
          <w:p w14:paraId="0ABB7890" w14:textId="77777777" w:rsidR="001331F5" w:rsidRPr="00A51B23" w:rsidRDefault="001331F5" w:rsidP="00C53E7A">
            <w:pPr>
              <w:jc w:val="center"/>
              <w:rPr>
                <w:rStyle w:val="Textoennegrita"/>
                <w:rFonts w:ascii="Aptos" w:hAnsi="Aptos"/>
                <w:lang w:eastAsia="x-none"/>
              </w:rPr>
            </w:pPr>
          </w:p>
        </w:tc>
        <w:tc>
          <w:tcPr>
            <w:tcW w:w="2372" w:type="pct"/>
            <w:shd w:val="clear" w:color="auto" w:fill="auto"/>
          </w:tcPr>
          <w:p w14:paraId="550CD4C6" w14:textId="77777777" w:rsidR="001331F5" w:rsidRDefault="001331F5" w:rsidP="00E64A92">
            <w:pPr>
              <w:jc w:val="both"/>
              <w:rPr>
                <w:rStyle w:val="cf01"/>
                <w:rFonts w:ascii="Aptos" w:hAnsi="Aptos"/>
                <w:sz w:val="22"/>
                <w:szCs w:val="22"/>
              </w:rPr>
            </w:pPr>
            <w:r w:rsidRPr="00A51B23">
              <w:rPr>
                <w:rStyle w:val="cf01"/>
                <w:rFonts w:ascii="Aptos" w:hAnsi="Aptos"/>
                <w:sz w:val="22"/>
                <w:szCs w:val="22"/>
              </w:rPr>
              <w:t>Mantener todos los indicadores de RRHH en 87% (SISMAP)</w:t>
            </w:r>
          </w:p>
          <w:p w14:paraId="684B8D10" w14:textId="77777777" w:rsidR="00BD7526" w:rsidRPr="00A51B23" w:rsidRDefault="00BD7526" w:rsidP="00E64A92">
            <w:pPr>
              <w:jc w:val="both"/>
              <w:rPr>
                <w:rStyle w:val="Textoennegrita"/>
                <w:rFonts w:ascii="Aptos" w:hAnsi="Aptos" w:cs="Segoe UI"/>
                <w:b w:val="0"/>
                <w:bCs w:val="0"/>
              </w:rPr>
            </w:pPr>
          </w:p>
        </w:tc>
        <w:tc>
          <w:tcPr>
            <w:tcW w:w="899" w:type="pct"/>
            <w:shd w:val="clear" w:color="auto" w:fill="auto"/>
          </w:tcPr>
          <w:p w14:paraId="356F968D" w14:textId="77777777" w:rsidR="001331F5" w:rsidRPr="00A51B23" w:rsidRDefault="001331F5" w:rsidP="00C53E7A">
            <w:pPr>
              <w:jc w:val="center"/>
              <w:rPr>
                <w:rStyle w:val="Textoennegrita"/>
                <w:rFonts w:ascii="Aptos" w:hAnsi="Aptos"/>
                <w:b w:val="0"/>
                <w:bCs w:val="0"/>
                <w:lang w:val="es-ES" w:eastAsia="x-none"/>
              </w:rPr>
            </w:pPr>
          </w:p>
          <w:p w14:paraId="14EF5CBE" w14:textId="77777777" w:rsidR="001331F5" w:rsidRPr="00A51B23" w:rsidRDefault="001331F5" w:rsidP="00C53E7A">
            <w:pPr>
              <w:jc w:val="center"/>
              <w:rPr>
                <w:rStyle w:val="Textoennegrita"/>
                <w:rFonts w:ascii="Aptos" w:hAnsi="Aptos"/>
                <w:b w:val="0"/>
                <w:bCs w:val="0"/>
                <w:lang w:val="es-ES" w:eastAsia="x-none"/>
              </w:rPr>
            </w:pPr>
            <w:r w:rsidRPr="00A51B23">
              <w:rPr>
                <w:rStyle w:val="Textoennegrita"/>
                <w:rFonts w:ascii="Aptos" w:hAnsi="Aptos"/>
                <w:b w:val="0"/>
                <w:bCs w:val="0"/>
                <w:lang w:val="es-ES" w:eastAsia="x-none"/>
              </w:rPr>
              <w:t>87%</w:t>
            </w:r>
          </w:p>
        </w:tc>
        <w:tc>
          <w:tcPr>
            <w:tcW w:w="813" w:type="pct"/>
            <w:shd w:val="clear" w:color="auto" w:fill="auto"/>
          </w:tcPr>
          <w:p w14:paraId="3DC59D5F" w14:textId="77777777" w:rsidR="001331F5" w:rsidRPr="00A51B23" w:rsidRDefault="001331F5" w:rsidP="00350A27">
            <w:pPr>
              <w:jc w:val="center"/>
              <w:rPr>
                <w:rStyle w:val="Textoennegrita"/>
                <w:rFonts w:ascii="Aptos" w:hAnsi="Aptos"/>
                <w:lang w:val="es-ES" w:eastAsia="x-none"/>
              </w:rPr>
            </w:pPr>
          </w:p>
          <w:p w14:paraId="61330FC4" w14:textId="77777777" w:rsidR="001331F5" w:rsidRPr="00A51B23" w:rsidRDefault="001331F5" w:rsidP="00350A27">
            <w:pPr>
              <w:jc w:val="center"/>
              <w:rPr>
                <w:rStyle w:val="Textoennegrita"/>
                <w:rFonts w:ascii="Aptos" w:hAnsi="Aptos"/>
                <w:lang w:val="es-ES" w:eastAsia="x-none"/>
              </w:rPr>
            </w:pPr>
            <w:r w:rsidRPr="000445F1">
              <w:rPr>
                <w:rStyle w:val="Textoennegrita"/>
                <w:rFonts w:ascii="Aptos" w:hAnsi="Aptos"/>
                <w:lang w:val="es-ES" w:eastAsia="x-none"/>
              </w:rPr>
              <w:t>90</w:t>
            </w:r>
            <w:r w:rsidR="000445F1">
              <w:rPr>
                <w:rStyle w:val="Textoennegrita"/>
                <w:rFonts w:ascii="Aptos" w:hAnsi="Aptos"/>
                <w:lang w:val="es-ES" w:eastAsia="x-none"/>
              </w:rPr>
              <w:t>.78</w:t>
            </w:r>
            <w:r w:rsidRPr="000445F1">
              <w:rPr>
                <w:rStyle w:val="Textoennegrita"/>
                <w:rFonts w:ascii="Aptos" w:hAnsi="Aptos"/>
                <w:lang w:val="es-ES" w:eastAsia="x-none"/>
              </w:rPr>
              <w:t>%</w:t>
            </w:r>
          </w:p>
        </w:tc>
      </w:tr>
      <w:tr w:rsidR="001331F5" w:rsidRPr="00A51B23" w14:paraId="05F4F3CD" w14:textId="77777777" w:rsidTr="00332850">
        <w:trPr>
          <w:trHeight w:val="125"/>
          <w:jc w:val="center"/>
        </w:trPr>
        <w:tc>
          <w:tcPr>
            <w:tcW w:w="916" w:type="pct"/>
            <w:vMerge/>
            <w:shd w:val="clear" w:color="auto" w:fill="D9D9D9" w:themeFill="background1" w:themeFillShade="D9"/>
          </w:tcPr>
          <w:p w14:paraId="720D9347" w14:textId="77777777" w:rsidR="001331F5" w:rsidRPr="00A51B23" w:rsidRDefault="001331F5" w:rsidP="00C53E7A">
            <w:pPr>
              <w:jc w:val="center"/>
              <w:rPr>
                <w:rStyle w:val="Textoennegrita"/>
                <w:rFonts w:ascii="Aptos" w:hAnsi="Aptos"/>
                <w:lang w:eastAsia="x-none"/>
              </w:rPr>
            </w:pPr>
          </w:p>
        </w:tc>
        <w:tc>
          <w:tcPr>
            <w:tcW w:w="2372" w:type="pct"/>
            <w:shd w:val="clear" w:color="auto" w:fill="auto"/>
          </w:tcPr>
          <w:p w14:paraId="0DD7FE43" w14:textId="77777777" w:rsidR="001331F5" w:rsidRDefault="001331F5" w:rsidP="00E64A92">
            <w:pPr>
              <w:jc w:val="both"/>
              <w:rPr>
                <w:rStyle w:val="cf01"/>
                <w:rFonts w:ascii="Aptos" w:hAnsi="Aptos"/>
                <w:sz w:val="22"/>
                <w:szCs w:val="22"/>
              </w:rPr>
            </w:pPr>
            <w:r w:rsidRPr="00A51B23">
              <w:rPr>
                <w:rStyle w:val="cf01"/>
                <w:rFonts w:ascii="Aptos" w:hAnsi="Aptos"/>
                <w:sz w:val="22"/>
                <w:szCs w:val="22"/>
              </w:rPr>
              <w:t>Capacitar 50 mujeres en plomería residencial durante el año 2024.</w:t>
            </w:r>
          </w:p>
          <w:p w14:paraId="3242005F" w14:textId="77777777" w:rsidR="00BD7526" w:rsidRPr="00A51B23" w:rsidRDefault="00BD7526" w:rsidP="00E64A92">
            <w:pPr>
              <w:jc w:val="both"/>
              <w:rPr>
                <w:rStyle w:val="cf01"/>
                <w:rFonts w:ascii="Aptos" w:hAnsi="Aptos"/>
                <w:sz w:val="22"/>
                <w:szCs w:val="22"/>
              </w:rPr>
            </w:pPr>
          </w:p>
        </w:tc>
        <w:tc>
          <w:tcPr>
            <w:tcW w:w="899" w:type="pct"/>
            <w:shd w:val="clear" w:color="auto" w:fill="auto"/>
          </w:tcPr>
          <w:p w14:paraId="2915008C" w14:textId="77777777" w:rsidR="001331F5" w:rsidRPr="00A51B23" w:rsidRDefault="001331F5" w:rsidP="001331F5">
            <w:pPr>
              <w:jc w:val="center"/>
              <w:rPr>
                <w:rStyle w:val="Textoennegrita"/>
                <w:rFonts w:ascii="Aptos" w:hAnsi="Aptos"/>
                <w:b w:val="0"/>
                <w:bCs w:val="0"/>
                <w:lang w:val="es-ES" w:eastAsia="x-none"/>
              </w:rPr>
            </w:pPr>
          </w:p>
          <w:p w14:paraId="25C2D201" w14:textId="635CA0D5" w:rsidR="001331F5" w:rsidRPr="00A51B23" w:rsidRDefault="002E137F" w:rsidP="001331F5">
            <w:pPr>
              <w:jc w:val="center"/>
              <w:rPr>
                <w:rStyle w:val="Textoennegrita"/>
                <w:rFonts w:ascii="Aptos" w:hAnsi="Aptos"/>
                <w:b w:val="0"/>
                <w:bCs w:val="0"/>
                <w:lang w:val="es-ES" w:eastAsia="x-none"/>
              </w:rPr>
            </w:pPr>
            <w:r>
              <w:rPr>
                <w:rStyle w:val="Textoennegrita"/>
                <w:rFonts w:ascii="Aptos" w:hAnsi="Aptos"/>
                <w:b w:val="0"/>
                <w:bCs w:val="0"/>
                <w:lang w:val="es-ES" w:eastAsia="x-none"/>
              </w:rPr>
              <w:t>2</w:t>
            </w:r>
            <w:r w:rsidR="008B5693">
              <w:rPr>
                <w:rStyle w:val="Textoennegrita"/>
                <w:rFonts w:ascii="Aptos" w:hAnsi="Aptos"/>
                <w:b w:val="0"/>
                <w:bCs w:val="0"/>
                <w:lang w:val="es-ES" w:eastAsia="x-none"/>
              </w:rPr>
              <w:t>5</w:t>
            </w:r>
          </w:p>
        </w:tc>
        <w:tc>
          <w:tcPr>
            <w:tcW w:w="813" w:type="pct"/>
            <w:shd w:val="clear" w:color="auto" w:fill="auto"/>
          </w:tcPr>
          <w:p w14:paraId="3DFF2D5B" w14:textId="77777777" w:rsidR="001331F5" w:rsidRPr="00A51B23" w:rsidRDefault="001331F5" w:rsidP="001331F5">
            <w:pPr>
              <w:jc w:val="center"/>
              <w:rPr>
                <w:rStyle w:val="Textoennegrita"/>
                <w:rFonts w:ascii="Aptos" w:hAnsi="Aptos"/>
                <w:lang w:val="es-ES" w:eastAsia="x-none"/>
              </w:rPr>
            </w:pPr>
          </w:p>
          <w:p w14:paraId="017BD05B" w14:textId="76B92651" w:rsidR="001331F5" w:rsidRPr="00A51B23" w:rsidRDefault="002E137F" w:rsidP="001331F5">
            <w:pPr>
              <w:jc w:val="center"/>
              <w:rPr>
                <w:rStyle w:val="Textoennegrita"/>
                <w:rFonts w:ascii="Aptos" w:hAnsi="Aptos"/>
                <w:lang w:val="es-ES" w:eastAsia="x-none"/>
              </w:rPr>
            </w:pPr>
            <w:r>
              <w:rPr>
                <w:rStyle w:val="Textoennegrita"/>
                <w:rFonts w:ascii="Aptos" w:hAnsi="Aptos"/>
                <w:lang w:val="es-ES" w:eastAsia="x-none"/>
              </w:rPr>
              <w:t>39</w:t>
            </w:r>
          </w:p>
        </w:tc>
      </w:tr>
      <w:tr w:rsidR="001331F5" w:rsidRPr="00A51B23" w14:paraId="0E1EBE0E" w14:textId="77777777" w:rsidTr="00332850">
        <w:trPr>
          <w:trHeight w:val="224"/>
          <w:jc w:val="center"/>
        </w:trPr>
        <w:tc>
          <w:tcPr>
            <w:tcW w:w="916" w:type="pct"/>
            <w:vMerge/>
            <w:shd w:val="clear" w:color="auto" w:fill="D9D9D9" w:themeFill="background1" w:themeFillShade="D9"/>
          </w:tcPr>
          <w:p w14:paraId="2139B08E" w14:textId="77777777" w:rsidR="001331F5" w:rsidRPr="00A51B23" w:rsidRDefault="001331F5" w:rsidP="00C53E7A">
            <w:pPr>
              <w:jc w:val="center"/>
              <w:rPr>
                <w:rStyle w:val="Textoennegrita"/>
                <w:rFonts w:ascii="Aptos" w:hAnsi="Aptos"/>
                <w:lang w:eastAsia="x-none"/>
              </w:rPr>
            </w:pPr>
          </w:p>
        </w:tc>
        <w:tc>
          <w:tcPr>
            <w:tcW w:w="2372" w:type="pct"/>
            <w:shd w:val="clear" w:color="auto" w:fill="auto"/>
          </w:tcPr>
          <w:p w14:paraId="3D36F596" w14:textId="77777777" w:rsidR="001331F5" w:rsidRDefault="001331F5" w:rsidP="00E64A92">
            <w:pPr>
              <w:jc w:val="both"/>
              <w:rPr>
                <w:rFonts w:ascii="Aptos" w:hAnsi="Aptos" w:cs="Open Sans"/>
              </w:rPr>
            </w:pPr>
            <w:r w:rsidRPr="00A51B23">
              <w:rPr>
                <w:rFonts w:ascii="Aptos" w:hAnsi="Aptos" w:cs="Open Sans"/>
                <w:color w:val="000000"/>
              </w:rPr>
              <w:t xml:space="preserve">Capacitar a </w:t>
            </w:r>
            <w:r w:rsidRPr="00A51B23">
              <w:rPr>
                <w:rFonts w:ascii="Aptos" w:hAnsi="Aptos" w:cs="Open Sans"/>
              </w:rPr>
              <w:t>120 Fontaneros durante el año 2024.</w:t>
            </w:r>
          </w:p>
          <w:p w14:paraId="00784650" w14:textId="77777777" w:rsidR="00BD7526" w:rsidRPr="001331F5" w:rsidRDefault="00BD7526" w:rsidP="00E64A92">
            <w:pPr>
              <w:jc w:val="both"/>
              <w:rPr>
                <w:rFonts w:ascii="Aptos" w:hAnsi="Aptos" w:cs="Open Sans"/>
                <w:color w:val="000000"/>
              </w:rPr>
            </w:pPr>
          </w:p>
        </w:tc>
        <w:tc>
          <w:tcPr>
            <w:tcW w:w="899" w:type="pct"/>
            <w:shd w:val="clear" w:color="auto" w:fill="auto"/>
          </w:tcPr>
          <w:p w14:paraId="212E1985" w14:textId="718677FD" w:rsidR="001331F5" w:rsidRPr="00A51B23" w:rsidRDefault="002E137F" w:rsidP="001331F5">
            <w:pPr>
              <w:jc w:val="center"/>
              <w:rPr>
                <w:rStyle w:val="Textoennegrita"/>
                <w:rFonts w:ascii="Aptos" w:hAnsi="Aptos"/>
                <w:b w:val="0"/>
                <w:bCs w:val="0"/>
                <w:lang w:val="es-ES" w:eastAsia="x-none"/>
              </w:rPr>
            </w:pPr>
            <w:r>
              <w:rPr>
                <w:rStyle w:val="Textoennegrita"/>
                <w:rFonts w:ascii="Aptos" w:hAnsi="Aptos"/>
                <w:b w:val="0"/>
                <w:bCs w:val="0"/>
                <w:lang w:val="es-ES" w:eastAsia="x-none"/>
              </w:rPr>
              <w:t>6</w:t>
            </w:r>
            <w:r w:rsidR="001331F5" w:rsidRPr="00A51B23">
              <w:rPr>
                <w:rStyle w:val="Textoennegrita"/>
                <w:rFonts w:ascii="Aptos" w:hAnsi="Aptos"/>
                <w:b w:val="0"/>
                <w:bCs w:val="0"/>
                <w:lang w:val="es-ES" w:eastAsia="x-none"/>
              </w:rPr>
              <w:t>0</w:t>
            </w:r>
          </w:p>
        </w:tc>
        <w:tc>
          <w:tcPr>
            <w:tcW w:w="813" w:type="pct"/>
            <w:shd w:val="clear" w:color="auto" w:fill="auto"/>
          </w:tcPr>
          <w:p w14:paraId="0095CE7A" w14:textId="00BB30F8" w:rsidR="001331F5" w:rsidRPr="00A51B23" w:rsidRDefault="002E137F" w:rsidP="001331F5">
            <w:pPr>
              <w:jc w:val="center"/>
              <w:rPr>
                <w:rStyle w:val="Textoennegrita"/>
                <w:rFonts w:ascii="Aptos" w:hAnsi="Aptos"/>
                <w:lang w:val="es-ES" w:eastAsia="x-none"/>
              </w:rPr>
            </w:pPr>
            <w:r>
              <w:rPr>
                <w:rStyle w:val="Textoennegrita"/>
                <w:rFonts w:ascii="Aptos" w:hAnsi="Aptos"/>
                <w:lang w:val="es-ES" w:eastAsia="x-none"/>
              </w:rPr>
              <w:t>72</w:t>
            </w:r>
          </w:p>
        </w:tc>
      </w:tr>
      <w:tr w:rsidR="001331F5" w:rsidRPr="00A51B23" w14:paraId="41AEDD87" w14:textId="77777777" w:rsidTr="00332850">
        <w:trPr>
          <w:trHeight w:val="224"/>
          <w:jc w:val="center"/>
        </w:trPr>
        <w:tc>
          <w:tcPr>
            <w:tcW w:w="916" w:type="pct"/>
            <w:vMerge/>
            <w:shd w:val="clear" w:color="auto" w:fill="D9D9D9" w:themeFill="background1" w:themeFillShade="D9"/>
          </w:tcPr>
          <w:p w14:paraId="4C6DE2DC" w14:textId="77777777" w:rsidR="001331F5" w:rsidRPr="00A51B23" w:rsidRDefault="001331F5" w:rsidP="00C53E7A">
            <w:pPr>
              <w:jc w:val="center"/>
              <w:rPr>
                <w:rStyle w:val="Textoennegrita"/>
                <w:rFonts w:ascii="Aptos" w:hAnsi="Aptos"/>
                <w:lang w:eastAsia="x-none"/>
              </w:rPr>
            </w:pPr>
          </w:p>
        </w:tc>
        <w:tc>
          <w:tcPr>
            <w:tcW w:w="2372" w:type="pct"/>
            <w:shd w:val="clear" w:color="auto" w:fill="auto"/>
          </w:tcPr>
          <w:p w14:paraId="2EA4EF5C" w14:textId="77777777" w:rsidR="001331F5" w:rsidRDefault="001331F5" w:rsidP="00E64A92">
            <w:pPr>
              <w:jc w:val="both"/>
              <w:rPr>
                <w:rFonts w:ascii="Arial" w:hAnsi="Arial" w:cs="Arial"/>
                <w:color w:val="222222"/>
                <w:u w:val="single"/>
                <w:shd w:val="clear" w:color="auto" w:fill="FFFFFF"/>
              </w:rPr>
            </w:pPr>
            <w:r w:rsidRPr="00BD1E57">
              <w:rPr>
                <w:rFonts w:ascii="Aptos" w:hAnsi="Aptos" w:cs="Arial"/>
                <w:color w:val="222222"/>
                <w:shd w:val="clear" w:color="auto" w:fill="FFFFFF"/>
              </w:rPr>
              <w:t xml:space="preserve">Cursos e inducciones de género, corresponsabilidad y de gestión </w:t>
            </w:r>
            <w:r w:rsidR="00BD7526">
              <w:rPr>
                <w:rFonts w:ascii="Aptos" w:hAnsi="Aptos" w:cs="Arial"/>
                <w:color w:val="222222"/>
                <w:shd w:val="clear" w:color="auto" w:fill="FFFFFF"/>
              </w:rPr>
              <w:t>anti</w:t>
            </w:r>
            <w:r w:rsidR="00BD7526" w:rsidRPr="00BD1E57">
              <w:rPr>
                <w:rFonts w:ascii="Aptos" w:hAnsi="Aptos" w:cs="Arial"/>
                <w:color w:val="222222"/>
                <w:shd w:val="clear" w:color="auto" w:fill="FFFFFF"/>
              </w:rPr>
              <w:t>soborno</w:t>
            </w:r>
            <w:r w:rsidRPr="00BD1E57">
              <w:rPr>
                <w:rFonts w:ascii="Aptos" w:hAnsi="Aptos" w:cs="Arial"/>
                <w:color w:val="222222"/>
                <w:shd w:val="clear" w:color="auto" w:fill="FFFFFF"/>
              </w:rPr>
              <w:t xml:space="preserve"> y cumplimiento regulatorio</w:t>
            </w:r>
            <w:r w:rsidRPr="00BD1E57">
              <w:rPr>
                <w:rFonts w:ascii="Arial" w:hAnsi="Arial" w:cs="Arial"/>
                <w:color w:val="222222"/>
                <w:u w:val="single"/>
                <w:shd w:val="clear" w:color="auto" w:fill="FFFFFF"/>
              </w:rPr>
              <w:t>.</w:t>
            </w:r>
          </w:p>
          <w:p w14:paraId="087F634F" w14:textId="77777777" w:rsidR="00BD7526" w:rsidRPr="00A51B23" w:rsidRDefault="00BD7526" w:rsidP="00E64A92">
            <w:pPr>
              <w:jc w:val="both"/>
              <w:rPr>
                <w:rFonts w:ascii="Aptos" w:hAnsi="Aptos" w:cs="Open Sans"/>
                <w:color w:val="000000"/>
              </w:rPr>
            </w:pPr>
          </w:p>
        </w:tc>
        <w:tc>
          <w:tcPr>
            <w:tcW w:w="899" w:type="pct"/>
            <w:shd w:val="clear" w:color="auto" w:fill="auto"/>
          </w:tcPr>
          <w:p w14:paraId="1A117ABC" w14:textId="77777777" w:rsidR="00BD1E57" w:rsidRDefault="00BD1E57" w:rsidP="00C53E7A">
            <w:pPr>
              <w:jc w:val="center"/>
              <w:rPr>
                <w:rStyle w:val="Textoennegrita"/>
                <w:rFonts w:ascii="Aptos" w:hAnsi="Aptos"/>
                <w:b w:val="0"/>
                <w:bCs w:val="0"/>
                <w:lang w:val="es-MX" w:eastAsia="x-none"/>
              </w:rPr>
            </w:pPr>
          </w:p>
          <w:p w14:paraId="2B9E3825" w14:textId="4A091598" w:rsidR="001331F5" w:rsidRDefault="002E137F" w:rsidP="00C53E7A">
            <w:pPr>
              <w:jc w:val="center"/>
              <w:rPr>
                <w:rStyle w:val="Textoennegrita"/>
                <w:rFonts w:ascii="Aptos" w:hAnsi="Aptos"/>
                <w:b w:val="0"/>
                <w:bCs w:val="0"/>
                <w:lang w:val="es-MX" w:eastAsia="x-none"/>
              </w:rPr>
            </w:pPr>
            <w:r>
              <w:rPr>
                <w:rStyle w:val="Textoennegrita"/>
                <w:rFonts w:ascii="Aptos" w:hAnsi="Aptos"/>
                <w:b w:val="0"/>
                <w:bCs w:val="0"/>
                <w:lang w:val="es-MX" w:eastAsia="x-none"/>
              </w:rPr>
              <w:t>12</w:t>
            </w:r>
          </w:p>
          <w:p w14:paraId="6FDC9F9B" w14:textId="77777777" w:rsidR="00BD1E57" w:rsidRPr="00A51B23" w:rsidRDefault="00BD1E57" w:rsidP="00C53E7A">
            <w:pPr>
              <w:jc w:val="center"/>
              <w:rPr>
                <w:rStyle w:val="Textoennegrita"/>
                <w:rFonts w:ascii="Aptos" w:hAnsi="Aptos"/>
                <w:b w:val="0"/>
                <w:bCs w:val="0"/>
                <w:lang w:val="es-MX" w:eastAsia="x-none"/>
              </w:rPr>
            </w:pPr>
          </w:p>
        </w:tc>
        <w:tc>
          <w:tcPr>
            <w:tcW w:w="813" w:type="pct"/>
            <w:shd w:val="clear" w:color="auto" w:fill="auto"/>
          </w:tcPr>
          <w:p w14:paraId="7DE3F80A" w14:textId="77777777" w:rsidR="001331F5" w:rsidRDefault="001331F5" w:rsidP="00350A27">
            <w:pPr>
              <w:jc w:val="center"/>
              <w:rPr>
                <w:rStyle w:val="Textoennegrita"/>
                <w:rFonts w:ascii="Aptos" w:hAnsi="Aptos"/>
                <w:lang w:val="es-ES" w:eastAsia="x-none"/>
              </w:rPr>
            </w:pPr>
          </w:p>
          <w:p w14:paraId="2DAF85DB" w14:textId="5909DD0F" w:rsidR="00BD1E57" w:rsidRPr="00A51B23" w:rsidRDefault="002E137F" w:rsidP="00350A27">
            <w:pPr>
              <w:jc w:val="center"/>
              <w:rPr>
                <w:rStyle w:val="Textoennegrita"/>
                <w:rFonts w:ascii="Aptos" w:hAnsi="Aptos"/>
                <w:lang w:val="es-ES" w:eastAsia="x-none"/>
              </w:rPr>
            </w:pPr>
            <w:r>
              <w:rPr>
                <w:rStyle w:val="Textoennegrita"/>
                <w:rFonts w:ascii="Aptos" w:hAnsi="Aptos"/>
                <w:lang w:val="es-ES" w:eastAsia="x-none"/>
              </w:rPr>
              <w:t>12</w:t>
            </w:r>
          </w:p>
        </w:tc>
      </w:tr>
      <w:tr w:rsidR="00EC0A16" w:rsidRPr="00A51B23" w14:paraId="48B588CA" w14:textId="77777777" w:rsidTr="00332850">
        <w:trPr>
          <w:trHeight w:val="224"/>
          <w:jc w:val="center"/>
        </w:trPr>
        <w:tc>
          <w:tcPr>
            <w:tcW w:w="916" w:type="pct"/>
            <w:vMerge w:val="restart"/>
            <w:shd w:val="clear" w:color="auto" w:fill="D9D9D9" w:themeFill="background1" w:themeFillShade="D9"/>
          </w:tcPr>
          <w:p w14:paraId="6C755C02" w14:textId="77777777" w:rsidR="00EC0A16" w:rsidRPr="00A51B23" w:rsidRDefault="00EC0A16" w:rsidP="00C53E7A">
            <w:pPr>
              <w:jc w:val="center"/>
              <w:rPr>
                <w:rStyle w:val="Textoennegrita"/>
                <w:rFonts w:ascii="Aptos" w:hAnsi="Aptos"/>
                <w:lang w:eastAsia="x-none"/>
              </w:rPr>
            </w:pPr>
          </w:p>
          <w:p w14:paraId="6D579C01" w14:textId="77777777" w:rsidR="00EC0A16" w:rsidRPr="00A51B23" w:rsidRDefault="00EC0A16" w:rsidP="00C53E7A">
            <w:pPr>
              <w:jc w:val="center"/>
              <w:rPr>
                <w:rStyle w:val="Textoennegrita"/>
                <w:rFonts w:ascii="Aptos" w:hAnsi="Aptos"/>
              </w:rPr>
            </w:pPr>
          </w:p>
          <w:p w14:paraId="5508C620" w14:textId="77777777" w:rsidR="00BD7526" w:rsidRDefault="00BD7526" w:rsidP="00C53E7A">
            <w:pPr>
              <w:jc w:val="center"/>
              <w:rPr>
                <w:rStyle w:val="Textoennegrita"/>
                <w:rFonts w:ascii="Aptos" w:hAnsi="Aptos"/>
                <w:lang w:eastAsia="x-none"/>
              </w:rPr>
            </w:pPr>
          </w:p>
          <w:p w14:paraId="4CA5ABE4" w14:textId="77777777" w:rsidR="00BD7526" w:rsidRDefault="00BD7526" w:rsidP="00C53E7A">
            <w:pPr>
              <w:jc w:val="center"/>
              <w:rPr>
                <w:rStyle w:val="Textoennegrita"/>
                <w:rFonts w:ascii="Aptos" w:hAnsi="Aptos"/>
                <w:lang w:eastAsia="x-none"/>
              </w:rPr>
            </w:pPr>
          </w:p>
          <w:p w14:paraId="0AC023BF" w14:textId="77777777" w:rsidR="00BD7526" w:rsidRDefault="00BD7526" w:rsidP="00C53E7A">
            <w:pPr>
              <w:jc w:val="center"/>
              <w:rPr>
                <w:rStyle w:val="Textoennegrita"/>
                <w:rFonts w:ascii="Aptos" w:hAnsi="Aptos"/>
                <w:lang w:eastAsia="x-none"/>
              </w:rPr>
            </w:pPr>
          </w:p>
          <w:p w14:paraId="082808AB" w14:textId="77777777" w:rsidR="00EC0A16" w:rsidRPr="00A51B23" w:rsidRDefault="00EC0A16" w:rsidP="00C53E7A">
            <w:pPr>
              <w:jc w:val="center"/>
              <w:rPr>
                <w:rStyle w:val="Textoennegrita"/>
                <w:rFonts w:ascii="Aptos" w:hAnsi="Aptos"/>
                <w:lang w:eastAsia="x-none"/>
              </w:rPr>
            </w:pPr>
            <w:r w:rsidRPr="00A51B23">
              <w:rPr>
                <w:rStyle w:val="Textoennegrita"/>
                <w:rFonts w:ascii="Aptos" w:hAnsi="Aptos"/>
                <w:lang w:eastAsia="x-none"/>
              </w:rPr>
              <w:t xml:space="preserve">DIRECCIÓN </w:t>
            </w:r>
            <w:r w:rsidRPr="00A51B23">
              <w:rPr>
                <w:rStyle w:val="Textoennegrita"/>
                <w:rFonts w:ascii="Aptos" w:hAnsi="Aptos"/>
              </w:rPr>
              <w:t>JURÍDICA</w:t>
            </w:r>
          </w:p>
        </w:tc>
        <w:tc>
          <w:tcPr>
            <w:tcW w:w="2372" w:type="pct"/>
            <w:shd w:val="clear" w:color="auto" w:fill="auto"/>
          </w:tcPr>
          <w:p w14:paraId="02E13708" w14:textId="77777777" w:rsidR="00EC0A16" w:rsidRDefault="00EC0A16" w:rsidP="00EC0A16">
            <w:pPr>
              <w:jc w:val="both"/>
              <w:rPr>
                <w:rFonts w:ascii="Aptos" w:hAnsi="Aptos" w:cs="Open Sans"/>
                <w:color w:val="000000"/>
              </w:rPr>
            </w:pPr>
            <w:r w:rsidRPr="00A51B23">
              <w:rPr>
                <w:rFonts w:ascii="Aptos" w:hAnsi="Aptos" w:cs="Open Sans"/>
                <w:color w:val="000000"/>
              </w:rPr>
              <w:t xml:space="preserve"> Elaboración de contratos y acuerdos en un periodo de 5 días conforme solicitudes de los departamentos.</w:t>
            </w:r>
          </w:p>
          <w:p w14:paraId="1508D625" w14:textId="77777777" w:rsidR="00BD7526" w:rsidRPr="00A51B23" w:rsidRDefault="00BD7526" w:rsidP="00EC0A16">
            <w:pPr>
              <w:jc w:val="both"/>
              <w:rPr>
                <w:rFonts w:ascii="Aptos" w:hAnsi="Aptos" w:cs="Open Sans"/>
                <w:color w:val="000000"/>
              </w:rPr>
            </w:pPr>
          </w:p>
        </w:tc>
        <w:tc>
          <w:tcPr>
            <w:tcW w:w="899" w:type="pct"/>
            <w:shd w:val="clear" w:color="auto" w:fill="auto"/>
          </w:tcPr>
          <w:p w14:paraId="0F0C11AE" w14:textId="548B1AF6" w:rsidR="00EC0A16" w:rsidRPr="00A51B23" w:rsidRDefault="002E137F" w:rsidP="00EC0A16">
            <w:pPr>
              <w:jc w:val="center"/>
              <w:rPr>
                <w:rStyle w:val="Textoennegrita"/>
                <w:rFonts w:ascii="Aptos" w:hAnsi="Aptos"/>
                <w:b w:val="0"/>
                <w:bCs w:val="0"/>
                <w:lang w:val="es-MX"/>
              </w:rPr>
            </w:pPr>
            <w:r>
              <w:rPr>
                <w:rStyle w:val="Textoennegrita"/>
                <w:rFonts w:ascii="Aptos" w:hAnsi="Aptos"/>
                <w:b w:val="0"/>
                <w:bCs w:val="0"/>
                <w:lang w:val="es-MX"/>
              </w:rPr>
              <w:t>18</w:t>
            </w:r>
          </w:p>
          <w:p w14:paraId="5D0EE839" w14:textId="77777777" w:rsidR="00EC0A16" w:rsidRPr="00A51B23" w:rsidRDefault="00EC0A16" w:rsidP="00C53E7A">
            <w:pPr>
              <w:jc w:val="center"/>
              <w:rPr>
                <w:rStyle w:val="Textoennegrita"/>
                <w:rFonts w:ascii="Aptos" w:hAnsi="Aptos"/>
                <w:b w:val="0"/>
                <w:bCs w:val="0"/>
                <w:lang w:val="es-MX" w:eastAsia="x-none"/>
              </w:rPr>
            </w:pPr>
          </w:p>
        </w:tc>
        <w:tc>
          <w:tcPr>
            <w:tcW w:w="813" w:type="pct"/>
            <w:shd w:val="clear" w:color="auto" w:fill="auto"/>
          </w:tcPr>
          <w:p w14:paraId="1FEFAC66" w14:textId="0FB3AB85" w:rsidR="00EC0A16" w:rsidRPr="00A51B23" w:rsidRDefault="002E137F" w:rsidP="00350A27">
            <w:pPr>
              <w:jc w:val="center"/>
              <w:rPr>
                <w:rStyle w:val="Textoennegrita"/>
                <w:rFonts w:ascii="Aptos" w:hAnsi="Aptos"/>
                <w:lang w:val="es-ES" w:eastAsia="x-none"/>
              </w:rPr>
            </w:pPr>
            <w:r>
              <w:rPr>
                <w:rStyle w:val="Textoennegrita"/>
                <w:rFonts w:ascii="Aptos" w:hAnsi="Aptos"/>
                <w:lang w:val="es-ES" w:eastAsia="x-none"/>
              </w:rPr>
              <w:t>22</w:t>
            </w:r>
          </w:p>
        </w:tc>
      </w:tr>
      <w:tr w:rsidR="00EC0A16" w:rsidRPr="00A51B23" w14:paraId="7F983956" w14:textId="77777777" w:rsidTr="00332850">
        <w:trPr>
          <w:trHeight w:val="224"/>
          <w:jc w:val="center"/>
        </w:trPr>
        <w:tc>
          <w:tcPr>
            <w:tcW w:w="916" w:type="pct"/>
            <w:vMerge/>
            <w:shd w:val="clear" w:color="auto" w:fill="D9D9D9" w:themeFill="background1" w:themeFillShade="D9"/>
          </w:tcPr>
          <w:p w14:paraId="774D8F03" w14:textId="77777777" w:rsidR="00EC0A16" w:rsidRPr="00A51B23" w:rsidRDefault="00EC0A16" w:rsidP="00C53E7A">
            <w:pPr>
              <w:jc w:val="center"/>
              <w:rPr>
                <w:rStyle w:val="Textoennegrita"/>
                <w:rFonts w:ascii="Aptos" w:hAnsi="Aptos"/>
                <w:lang w:eastAsia="x-none"/>
              </w:rPr>
            </w:pPr>
          </w:p>
        </w:tc>
        <w:tc>
          <w:tcPr>
            <w:tcW w:w="2372" w:type="pct"/>
            <w:shd w:val="clear" w:color="auto" w:fill="auto"/>
          </w:tcPr>
          <w:p w14:paraId="757459ED" w14:textId="77777777" w:rsidR="00EC0A16" w:rsidRDefault="00EC0A16" w:rsidP="00E64A92">
            <w:pPr>
              <w:jc w:val="both"/>
              <w:rPr>
                <w:rFonts w:ascii="Aptos" w:hAnsi="Aptos" w:cs="Open Sans"/>
                <w:color w:val="000000"/>
              </w:rPr>
            </w:pPr>
            <w:r w:rsidRPr="00A51B23">
              <w:rPr>
                <w:rFonts w:ascii="Aptos" w:hAnsi="Aptos" w:cs="Open Sans"/>
                <w:color w:val="000000"/>
              </w:rPr>
              <w:t>Titulación de las propiedades inmobiliarias de la institución</w:t>
            </w:r>
            <w:r w:rsidR="00BD7526">
              <w:rPr>
                <w:rFonts w:ascii="Aptos" w:hAnsi="Aptos" w:cs="Open Sans"/>
                <w:color w:val="000000"/>
              </w:rPr>
              <w:t>.</w:t>
            </w:r>
          </w:p>
          <w:p w14:paraId="0BAAD269" w14:textId="77777777" w:rsidR="00BD7526" w:rsidRPr="00A51B23" w:rsidRDefault="00BD7526" w:rsidP="00E64A92">
            <w:pPr>
              <w:jc w:val="both"/>
              <w:rPr>
                <w:rFonts w:ascii="Aptos" w:hAnsi="Aptos" w:cs="Open Sans"/>
                <w:color w:val="000000"/>
              </w:rPr>
            </w:pPr>
          </w:p>
        </w:tc>
        <w:tc>
          <w:tcPr>
            <w:tcW w:w="899" w:type="pct"/>
            <w:shd w:val="clear" w:color="auto" w:fill="auto"/>
          </w:tcPr>
          <w:p w14:paraId="3356BC9E" w14:textId="5D920E07" w:rsidR="00EC0A16" w:rsidRPr="00A51B23" w:rsidRDefault="002E137F" w:rsidP="00C53E7A">
            <w:pPr>
              <w:jc w:val="center"/>
              <w:rPr>
                <w:rStyle w:val="Textoennegrita"/>
                <w:rFonts w:ascii="Aptos" w:hAnsi="Aptos"/>
                <w:b w:val="0"/>
                <w:bCs w:val="0"/>
                <w:lang w:val="es-MX" w:eastAsia="x-none"/>
              </w:rPr>
            </w:pPr>
            <w:r>
              <w:rPr>
                <w:rStyle w:val="Textoennegrita"/>
                <w:rFonts w:ascii="Aptos" w:hAnsi="Aptos"/>
                <w:b w:val="0"/>
                <w:bCs w:val="0"/>
                <w:lang w:val="es-MX" w:eastAsia="x-none"/>
              </w:rPr>
              <w:t>2</w:t>
            </w:r>
          </w:p>
        </w:tc>
        <w:tc>
          <w:tcPr>
            <w:tcW w:w="813" w:type="pct"/>
            <w:shd w:val="clear" w:color="auto" w:fill="auto"/>
          </w:tcPr>
          <w:p w14:paraId="218ED543" w14:textId="3E7FBF91" w:rsidR="00EC0A16" w:rsidRPr="00A51B23" w:rsidRDefault="002E137F" w:rsidP="00350A27">
            <w:pPr>
              <w:jc w:val="center"/>
              <w:rPr>
                <w:rStyle w:val="Textoennegrita"/>
                <w:rFonts w:ascii="Aptos" w:hAnsi="Aptos"/>
                <w:lang w:val="es-ES" w:eastAsia="x-none"/>
              </w:rPr>
            </w:pPr>
            <w:r>
              <w:rPr>
                <w:rStyle w:val="Textoennegrita"/>
                <w:rFonts w:ascii="Aptos" w:hAnsi="Aptos"/>
                <w:lang w:val="es-ES" w:eastAsia="x-none"/>
              </w:rPr>
              <w:t>2</w:t>
            </w:r>
          </w:p>
        </w:tc>
      </w:tr>
      <w:tr w:rsidR="00EC0A16" w:rsidRPr="00A51B23" w14:paraId="7C017133" w14:textId="77777777" w:rsidTr="00332850">
        <w:trPr>
          <w:trHeight w:val="224"/>
          <w:jc w:val="center"/>
        </w:trPr>
        <w:tc>
          <w:tcPr>
            <w:tcW w:w="916" w:type="pct"/>
            <w:vMerge/>
            <w:shd w:val="clear" w:color="auto" w:fill="D9D9D9" w:themeFill="background1" w:themeFillShade="D9"/>
          </w:tcPr>
          <w:p w14:paraId="0DDC9BD2" w14:textId="77777777" w:rsidR="00EC0A16" w:rsidRPr="00A51B23" w:rsidRDefault="00EC0A16" w:rsidP="00C53E7A">
            <w:pPr>
              <w:jc w:val="center"/>
              <w:rPr>
                <w:rStyle w:val="Textoennegrita"/>
                <w:rFonts w:ascii="Aptos" w:hAnsi="Aptos"/>
                <w:lang w:eastAsia="x-none"/>
              </w:rPr>
            </w:pPr>
          </w:p>
        </w:tc>
        <w:tc>
          <w:tcPr>
            <w:tcW w:w="2372" w:type="pct"/>
            <w:shd w:val="clear" w:color="auto" w:fill="auto"/>
          </w:tcPr>
          <w:p w14:paraId="63527944" w14:textId="77777777" w:rsidR="00EC0A16" w:rsidRDefault="00EC0A16" w:rsidP="00E64A92">
            <w:pPr>
              <w:jc w:val="both"/>
              <w:rPr>
                <w:rFonts w:ascii="Aptos" w:hAnsi="Aptos" w:cs="Open Sans"/>
                <w:color w:val="000000"/>
              </w:rPr>
            </w:pPr>
            <w:r w:rsidRPr="00A51B23">
              <w:rPr>
                <w:rFonts w:ascii="Aptos" w:hAnsi="Aptos" w:cs="Open Sans"/>
                <w:color w:val="000000"/>
              </w:rPr>
              <w:t>Adquisición de terrenos</w:t>
            </w:r>
            <w:r w:rsidR="00BD7526">
              <w:rPr>
                <w:rFonts w:ascii="Aptos" w:hAnsi="Aptos" w:cs="Open Sans"/>
                <w:color w:val="000000"/>
              </w:rPr>
              <w:t>.</w:t>
            </w:r>
          </w:p>
          <w:p w14:paraId="6E030576" w14:textId="77777777" w:rsidR="00BD7526" w:rsidRPr="00A51B23" w:rsidRDefault="00BD7526" w:rsidP="00E64A92">
            <w:pPr>
              <w:jc w:val="both"/>
              <w:rPr>
                <w:rFonts w:ascii="Aptos" w:hAnsi="Aptos" w:cs="Open Sans"/>
                <w:color w:val="000000"/>
              </w:rPr>
            </w:pPr>
          </w:p>
        </w:tc>
        <w:tc>
          <w:tcPr>
            <w:tcW w:w="899" w:type="pct"/>
            <w:shd w:val="clear" w:color="auto" w:fill="auto"/>
          </w:tcPr>
          <w:p w14:paraId="04F55EF5" w14:textId="79ADEF01" w:rsidR="00EC0A16" w:rsidRPr="00A51B23" w:rsidRDefault="002E137F" w:rsidP="00C53E7A">
            <w:pPr>
              <w:jc w:val="center"/>
              <w:rPr>
                <w:rStyle w:val="Textoennegrita"/>
                <w:rFonts w:ascii="Aptos" w:hAnsi="Aptos"/>
                <w:b w:val="0"/>
                <w:bCs w:val="0"/>
                <w:lang w:val="es-MX" w:eastAsia="x-none"/>
              </w:rPr>
            </w:pPr>
            <w:r>
              <w:rPr>
                <w:rStyle w:val="Textoennegrita"/>
                <w:rFonts w:ascii="Aptos" w:hAnsi="Aptos"/>
                <w:b w:val="0"/>
                <w:bCs w:val="0"/>
                <w:lang w:val="es-MX" w:eastAsia="x-none"/>
              </w:rPr>
              <w:t>4</w:t>
            </w:r>
          </w:p>
        </w:tc>
        <w:tc>
          <w:tcPr>
            <w:tcW w:w="813" w:type="pct"/>
            <w:shd w:val="clear" w:color="auto" w:fill="auto"/>
          </w:tcPr>
          <w:p w14:paraId="54487D72" w14:textId="260147E4" w:rsidR="00EC0A16" w:rsidRPr="00A51B23" w:rsidRDefault="002E137F" w:rsidP="00350A27">
            <w:pPr>
              <w:jc w:val="center"/>
              <w:rPr>
                <w:rStyle w:val="Textoennegrita"/>
                <w:rFonts w:ascii="Aptos" w:hAnsi="Aptos"/>
                <w:lang w:val="es-ES" w:eastAsia="x-none"/>
              </w:rPr>
            </w:pPr>
            <w:r>
              <w:rPr>
                <w:rStyle w:val="Textoennegrita"/>
                <w:rFonts w:ascii="Aptos" w:hAnsi="Aptos"/>
                <w:lang w:val="es-ES" w:eastAsia="x-none"/>
              </w:rPr>
              <w:t>4</w:t>
            </w:r>
          </w:p>
        </w:tc>
      </w:tr>
      <w:tr w:rsidR="00EC0A16" w:rsidRPr="00A51B23" w14:paraId="260D4166" w14:textId="77777777" w:rsidTr="00332850">
        <w:trPr>
          <w:trHeight w:val="224"/>
          <w:jc w:val="center"/>
        </w:trPr>
        <w:tc>
          <w:tcPr>
            <w:tcW w:w="916" w:type="pct"/>
            <w:vMerge/>
            <w:shd w:val="clear" w:color="auto" w:fill="D9D9D9" w:themeFill="background1" w:themeFillShade="D9"/>
          </w:tcPr>
          <w:p w14:paraId="5E60BC38" w14:textId="77777777" w:rsidR="00EC0A16" w:rsidRPr="00A51B23" w:rsidRDefault="00EC0A16" w:rsidP="00C53E7A">
            <w:pPr>
              <w:jc w:val="center"/>
              <w:rPr>
                <w:rStyle w:val="Textoennegrita"/>
                <w:rFonts w:ascii="Aptos" w:hAnsi="Aptos"/>
                <w:lang w:eastAsia="x-none"/>
              </w:rPr>
            </w:pPr>
          </w:p>
        </w:tc>
        <w:tc>
          <w:tcPr>
            <w:tcW w:w="2372" w:type="pct"/>
            <w:shd w:val="clear" w:color="auto" w:fill="auto"/>
          </w:tcPr>
          <w:p w14:paraId="40219293" w14:textId="77777777" w:rsidR="00EC0A16" w:rsidRDefault="00EC0A16" w:rsidP="00E64A92">
            <w:pPr>
              <w:jc w:val="both"/>
              <w:rPr>
                <w:rFonts w:ascii="Aptos" w:hAnsi="Aptos" w:cs="Open Sans"/>
                <w:color w:val="000000"/>
              </w:rPr>
            </w:pPr>
            <w:r w:rsidRPr="00A51B23">
              <w:rPr>
                <w:rFonts w:ascii="Aptos" w:hAnsi="Aptos" w:cs="Open Sans"/>
                <w:color w:val="000000"/>
              </w:rPr>
              <w:t>Resolución de los casos laborales que tenemos abiertos.</w:t>
            </w:r>
          </w:p>
          <w:p w14:paraId="6300F042" w14:textId="77777777" w:rsidR="00BD7526" w:rsidRPr="00A51B23" w:rsidRDefault="00BD7526" w:rsidP="00E64A92">
            <w:pPr>
              <w:jc w:val="both"/>
              <w:rPr>
                <w:rFonts w:ascii="Aptos" w:hAnsi="Aptos" w:cs="Open Sans"/>
                <w:color w:val="000000"/>
              </w:rPr>
            </w:pPr>
          </w:p>
        </w:tc>
        <w:tc>
          <w:tcPr>
            <w:tcW w:w="899" w:type="pct"/>
            <w:shd w:val="clear" w:color="auto" w:fill="auto"/>
          </w:tcPr>
          <w:p w14:paraId="360E1288" w14:textId="77777777" w:rsidR="00EC0A16" w:rsidRPr="00A51B23" w:rsidRDefault="00EC0A16" w:rsidP="00C53E7A">
            <w:pPr>
              <w:jc w:val="center"/>
              <w:rPr>
                <w:rStyle w:val="Textoennegrita"/>
                <w:rFonts w:ascii="Aptos" w:hAnsi="Aptos"/>
                <w:b w:val="0"/>
                <w:bCs w:val="0"/>
                <w:lang w:val="es-MX" w:eastAsia="x-none"/>
              </w:rPr>
            </w:pPr>
            <w:r w:rsidRPr="00A51B23">
              <w:rPr>
                <w:rStyle w:val="Textoennegrita"/>
                <w:rFonts w:ascii="Aptos" w:hAnsi="Aptos"/>
                <w:b w:val="0"/>
                <w:bCs w:val="0"/>
                <w:lang w:val="es-MX" w:eastAsia="x-none"/>
              </w:rPr>
              <w:t>1</w:t>
            </w:r>
          </w:p>
        </w:tc>
        <w:tc>
          <w:tcPr>
            <w:tcW w:w="813" w:type="pct"/>
            <w:shd w:val="clear" w:color="auto" w:fill="auto"/>
          </w:tcPr>
          <w:p w14:paraId="54E9BD3A" w14:textId="77777777" w:rsidR="00EC0A16" w:rsidRPr="00A51B23" w:rsidRDefault="00EC0A16" w:rsidP="00350A27">
            <w:pPr>
              <w:jc w:val="center"/>
              <w:rPr>
                <w:rStyle w:val="Textoennegrita"/>
                <w:rFonts w:ascii="Aptos" w:hAnsi="Aptos"/>
                <w:lang w:val="es-ES" w:eastAsia="x-none"/>
              </w:rPr>
            </w:pPr>
            <w:r w:rsidRPr="00A51B23">
              <w:rPr>
                <w:rStyle w:val="Textoennegrita"/>
                <w:rFonts w:ascii="Aptos" w:hAnsi="Aptos"/>
                <w:lang w:val="es-ES" w:eastAsia="x-none"/>
              </w:rPr>
              <w:t>1</w:t>
            </w:r>
          </w:p>
        </w:tc>
      </w:tr>
      <w:tr w:rsidR="00DC6778" w:rsidRPr="00A51B23" w14:paraId="24463F33" w14:textId="77777777" w:rsidTr="00332850">
        <w:trPr>
          <w:trHeight w:val="436"/>
          <w:jc w:val="center"/>
        </w:trPr>
        <w:tc>
          <w:tcPr>
            <w:tcW w:w="916" w:type="pct"/>
            <w:vMerge w:val="restart"/>
            <w:shd w:val="clear" w:color="auto" w:fill="D9D9D9" w:themeFill="background1" w:themeFillShade="D9"/>
          </w:tcPr>
          <w:p w14:paraId="6592AC09" w14:textId="77777777" w:rsidR="00DC6778" w:rsidRPr="00A51B23" w:rsidRDefault="00DC6778" w:rsidP="00E73E90">
            <w:pPr>
              <w:rPr>
                <w:rStyle w:val="Textoennegrita"/>
                <w:rFonts w:ascii="Aptos" w:hAnsi="Aptos"/>
                <w:lang w:eastAsia="x-none"/>
              </w:rPr>
            </w:pPr>
          </w:p>
          <w:p w14:paraId="46DEC822" w14:textId="77777777" w:rsidR="00DC6778" w:rsidRPr="00A51B23" w:rsidRDefault="00DC6778" w:rsidP="00DC6778">
            <w:pPr>
              <w:jc w:val="center"/>
              <w:rPr>
                <w:rStyle w:val="Textoennegrita"/>
                <w:rFonts w:ascii="Aptos" w:hAnsi="Aptos"/>
                <w:lang w:eastAsia="x-none"/>
              </w:rPr>
            </w:pPr>
            <w:r w:rsidRPr="00A51B23">
              <w:rPr>
                <w:rStyle w:val="Textoennegrita"/>
                <w:rFonts w:ascii="Aptos" w:hAnsi="Aptos"/>
                <w:lang w:eastAsia="x-none"/>
              </w:rPr>
              <w:t>DIRECCIÓN ADMINISTRATIVA Y FINANCIERA</w:t>
            </w:r>
          </w:p>
          <w:p w14:paraId="6BB0ABA6" w14:textId="77777777" w:rsidR="00DC6778" w:rsidRPr="00A51B23" w:rsidRDefault="00DC6778" w:rsidP="00DC6778">
            <w:pPr>
              <w:jc w:val="center"/>
              <w:rPr>
                <w:rStyle w:val="Textoennegrita"/>
                <w:rFonts w:ascii="Aptos" w:hAnsi="Aptos"/>
                <w:lang w:eastAsia="x-none"/>
              </w:rPr>
            </w:pPr>
          </w:p>
        </w:tc>
        <w:tc>
          <w:tcPr>
            <w:tcW w:w="2372" w:type="pct"/>
            <w:shd w:val="clear" w:color="auto" w:fill="FFFFFF" w:themeFill="background1"/>
          </w:tcPr>
          <w:p w14:paraId="73B5DD56" w14:textId="77777777" w:rsidR="00E64A92" w:rsidRPr="00A51B23" w:rsidRDefault="00E64A92" w:rsidP="00E64A92">
            <w:pPr>
              <w:jc w:val="both"/>
              <w:rPr>
                <w:rStyle w:val="Textoennegrita"/>
                <w:rFonts w:ascii="Aptos" w:hAnsi="Aptos"/>
                <w:b w:val="0"/>
                <w:bCs w:val="0"/>
                <w:lang w:eastAsia="x-none"/>
              </w:rPr>
            </w:pPr>
          </w:p>
          <w:p w14:paraId="22F92AF3" w14:textId="77777777" w:rsidR="00DC6778" w:rsidRDefault="00DC6778" w:rsidP="00E64A92">
            <w:pPr>
              <w:jc w:val="both"/>
              <w:rPr>
                <w:rStyle w:val="Textoennegrita"/>
                <w:rFonts w:ascii="Aptos" w:hAnsi="Aptos"/>
                <w:b w:val="0"/>
                <w:bCs w:val="0"/>
                <w:lang w:eastAsia="x-none"/>
              </w:rPr>
            </w:pPr>
            <w:r w:rsidRPr="00A51B23">
              <w:rPr>
                <w:rStyle w:val="Textoennegrita"/>
                <w:rFonts w:ascii="Aptos" w:hAnsi="Aptos"/>
                <w:b w:val="0"/>
                <w:bCs w:val="0"/>
                <w:lang w:eastAsia="x-none"/>
              </w:rPr>
              <w:t>Estados financieros mensuales</w:t>
            </w:r>
          </w:p>
          <w:p w14:paraId="4BF165BF" w14:textId="77777777" w:rsidR="00BD7526" w:rsidRPr="00A51B23" w:rsidRDefault="00BD7526" w:rsidP="00E64A92">
            <w:pPr>
              <w:jc w:val="both"/>
              <w:rPr>
                <w:rFonts w:ascii="Aptos" w:hAnsi="Aptos"/>
                <w:lang w:eastAsia="x-none"/>
              </w:rPr>
            </w:pPr>
          </w:p>
        </w:tc>
        <w:tc>
          <w:tcPr>
            <w:tcW w:w="899" w:type="pct"/>
            <w:shd w:val="clear" w:color="auto" w:fill="FFFFFF" w:themeFill="background1"/>
          </w:tcPr>
          <w:p w14:paraId="06D93671" w14:textId="349B232F" w:rsidR="00DC6778" w:rsidRPr="00A51B23" w:rsidRDefault="002E137F" w:rsidP="00E64A92">
            <w:pPr>
              <w:jc w:val="center"/>
              <w:rPr>
                <w:rStyle w:val="Textoennegrita"/>
                <w:rFonts w:ascii="Aptos" w:hAnsi="Aptos"/>
                <w:b w:val="0"/>
                <w:bCs w:val="0"/>
                <w:lang w:eastAsia="x-none"/>
              </w:rPr>
            </w:pPr>
            <w:r>
              <w:rPr>
                <w:rStyle w:val="Textoennegrita"/>
                <w:rFonts w:ascii="Aptos" w:hAnsi="Aptos"/>
                <w:b w:val="0"/>
                <w:bCs w:val="0"/>
                <w:lang w:eastAsia="x-none"/>
              </w:rPr>
              <w:t>6</w:t>
            </w:r>
          </w:p>
          <w:p w14:paraId="560A4FA9" w14:textId="77777777" w:rsidR="00DC6778" w:rsidRPr="00A51B23" w:rsidRDefault="00DC6778" w:rsidP="00E64A92">
            <w:pPr>
              <w:jc w:val="center"/>
              <w:rPr>
                <w:rStyle w:val="Textoennegrita"/>
                <w:rFonts w:ascii="Aptos" w:hAnsi="Aptos"/>
                <w:b w:val="0"/>
                <w:bCs w:val="0"/>
                <w:lang w:val="es-ES" w:eastAsia="x-none"/>
              </w:rPr>
            </w:pPr>
          </w:p>
        </w:tc>
        <w:tc>
          <w:tcPr>
            <w:tcW w:w="813" w:type="pct"/>
            <w:shd w:val="clear" w:color="auto" w:fill="FFFFFF" w:themeFill="background1"/>
          </w:tcPr>
          <w:p w14:paraId="649EF297" w14:textId="5A3D424A" w:rsidR="00DC6778" w:rsidRPr="00A51B23" w:rsidRDefault="002E137F" w:rsidP="00E64A92">
            <w:pPr>
              <w:jc w:val="center"/>
              <w:rPr>
                <w:rStyle w:val="Textoennegrita"/>
                <w:rFonts w:ascii="Aptos" w:hAnsi="Aptos"/>
                <w:lang w:eastAsia="x-none"/>
              </w:rPr>
            </w:pPr>
            <w:r>
              <w:rPr>
                <w:rStyle w:val="Textoennegrita"/>
                <w:rFonts w:ascii="Aptos" w:hAnsi="Aptos"/>
                <w:lang w:eastAsia="x-none"/>
              </w:rPr>
              <w:t>6</w:t>
            </w:r>
          </w:p>
          <w:p w14:paraId="40CD6FC9" w14:textId="77777777" w:rsidR="00DC6778" w:rsidRPr="00A51B23" w:rsidRDefault="00DC6778" w:rsidP="00E64A92">
            <w:pPr>
              <w:jc w:val="center"/>
              <w:rPr>
                <w:rStyle w:val="Textoennegrita"/>
                <w:rFonts w:ascii="Aptos" w:hAnsi="Aptos"/>
                <w:lang w:val="es-ES" w:eastAsia="x-none"/>
              </w:rPr>
            </w:pPr>
          </w:p>
        </w:tc>
      </w:tr>
      <w:tr w:rsidR="00DC6778" w:rsidRPr="00A51B23" w14:paraId="4CEC56A0" w14:textId="77777777" w:rsidTr="00332850">
        <w:trPr>
          <w:trHeight w:val="317"/>
          <w:jc w:val="center"/>
        </w:trPr>
        <w:tc>
          <w:tcPr>
            <w:tcW w:w="916" w:type="pct"/>
            <w:vMerge/>
            <w:shd w:val="clear" w:color="auto" w:fill="D9D9D9" w:themeFill="background1" w:themeFillShade="D9"/>
          </w:tcPr>
          <w:p w14:paraId="35F33E73" w14:textId="77777777" w:rsidR="00DC6778" w:rsidRPr="00A51B23" w:rsidRDefault="00DC6778" w:rsidP="002F5C26">
            <w:pPr>
              <w:jc w:val="center"/>
              <w:rPr>
                <w:rStyle w:val="Textoennegrita"/>
                <w:rFonts w:ascii="Aptos" w:hAnsi="Aptos"/>
                <w:lang w:eastAsia="x-none"/>
              </w:rPr>
            </w:pPr>
          </w:p>
        </w:tc>
        <w:tc>
          <w:tcPr>
            <w:tcW w:w="2372" w:type="pct"/>
            <w:shd w:val="clear" w:color="auto" w:fill="FFFFFF" w:themeFill="background1"/>
          </w:tcPr>
          <w:p w14:paraId="4FAFA116" w14:textId="77777777" w:rsidR="00DC6778" w:rsidRDefault="00DC6778" w:rsidP="00E64A92">
            <w:pPr>
              <w:jc w:val="both"/>
              <w:rPr>
                <w:rFonts w:ascii="Aptos" w:hAnsi="Aptos"/>
                <w:lang w:eastAsia="x-none"/>
              </w:rPr>
            </w:pPr>
            <w:r w:rsidRPr="00A51B23">
              <w:rPr>
                <w:rFonts w:ascii="Aptos" w:hAnsi="Aptos"/>
                <w:lang w:eastAsia="x-none"/>
              </w:rPr>
              <w:t>Elaboración del informe mensual ejecución presupuestaria.</w:t>
            </w:r>
          </w:p>
          <w:p w14:paraId="1FC3A4A2" w14:textId="77777777" w:rsidR="00BD7526" w:rsidRPr="00A51B23" w:rsidRDefault="00BD7526" w:rsidP="00E64A92">
            <w:pPr>
              <w:jc w:val="both"/>
              <w:rPr>
                <w:rFonts w:ascii="Aptos" w:hAnsi="Aptos"/>
                <w:lang w:eastAsia="x-none"/>
              </w:rPr>
            </w:pPr>
          </w:p>
        </w:tc>
        <w:tc>
          <w:tcPr>
            <w:tcW w:w="899" w:type="pct"/>
            <w:shd w:val="clear" w:color="auto" w:fill="FFFFFF" w:themeFill="background1"/>
          </w:tcPr>
          <w:p w14:paraId="2F8F93F3" w14:textId="537B5F4C" w:rsidR="00DC6778" w:rsidRPr="00A51B23" w:rsidRDefault="002E137F" w:rsidP="002F5C26">
            <w:pPr>
              <w:jc w:val="center"/>
              <w:rPr>
                <w:rStyle w:val="Textoennegrita"/>
                <w:rFonts w:ascii="Aptos" w:hAnsi="Aptos"/>
                <w:b w:val="0"/>
                <w:bCs w:val="0"/>
                <w:lang w:val="es-ES" w:eastAsia="x-none"/>
              </w:rPr>
            </w:pPr>
            <w:r>
              <w:rPr>
                <w:rStyle w:val="Textoennegrita"/>
                <w:rFonts w:ascii="Aptos" w:hAnsi="Aptos"/>
                <w:b w:val="0"/>
                <w:bCs w:val="0"/>
                <w:lang w:val="es-ES" w:eastAsia="x-none"/>
              </w:rPr>
              <w:t>6</w:t>
            </w:r>
          </w:p>
        </w:tc>
        <w:tc>
          <w:tcPr>
            <w:tcW w:w="813" w:type="pct"/>
            <w:shd w:val="clear" w:color="auto" w:fill="FFFFFF" w:themeFill="background1"/>
          </w:tcPr>
          <w:p w14:paraId="322B947D" w14:textId="12111E61" w:rsidR="00DC6778" w:rsidRPr="00A51B23" w:rsidRDefault="002E137F" w:rsidP="00350A27">
            <w:pPr>
              <w:jc w:val="center"/>
              <w:rPr>
                <w:rStyle w:val="Textoennegrita"/>
                <w:rFonts w:ascii="Aptos" w:hAnsi="Aptos"/>
                <w:lang w:val="es-ES" w:eastAsia="x-none"/>
              </w:rPr>
            </w:pPr>
            <w:r>
              <w:rPr>
                <w:rStyle w:val="Textoennegrita"/>
                <w:rFonts w:ascii="Aptos" w:hAnsi="Aptos"/>
                <w:lang w:val="es-ES" w:eastAsia="x-none"/>
              </w:rPr>
              <w:t>6</w:t>
            </w:r>
          </w:p>
        </w:tc>
      </w:tr>
      <w:tr w:rsidR="00DC6778" w:rsidRPr="00A51B23" w14:paraId="301BE3FB" w14:textId="77777777" w:rsidTr="00332850">
        <w:trPr>
          <w:trHeight w:val="317"/>
          <w:jc w:val="center"/>
        </w:trPr>
        <w:tc>
          <w:tcPr>
            <w:tcW w:w="916" w:type="pct"/>
            <w:vMerge/>
            <w:shd w:val="clear" w:color="auto" w:fill="D9D9D9" w:themeFill="background1" w:themeFillShade="D9"/>
          </w:tcPr>
          <w:p w14:paraId="21C42273" w14:textId="77777777" w:rsidR="00DC6778" w:rsidRPr="00A51B23" w:rsidRDefault="00DC6778" w:rsidP="00C53E7A">
            <w:pPr>
              <w:jc w:val="center"/>
              <w:rPr>
                <w:rStyle w:val="Textoennegrita"/>
                <w:rFonts w:ascii="Aptos" w:hAnsi="Aptos"/>
                <w:lang w:eastAsia="x-none"/>
              </w:rPr>
            </w:pPr>
          </w:p>
        </w:tc>
        <w:tc>
          <w:tcPr>
            <w:tcW w:w="2372" w:type="pct"/>
            <w:shd w:val="clear" w:color="auto" w:fill="FFFFFF" w:themeFill="background1"/>
          </w:tcPr>
          <w:p w14:paraId="7C6A65F2" w14:textId="77777777" w:rsidR="00DC6778" w:rsidRDefault="00DC6778" w:rsidP="00E64A92">
            <w:pPr>
              <w:jc w:val="both"/>
              <w:rPr>
                <w:rFonts w:ascii="Aptos" w:hAnsi="Aptos"/>
                <w:lang w:eastAsia="x-none"/>
              </w:rPr>
            </w:pPr>
            <w:r w:rsidRPr="00A51B23">
              <w:rPr>
                <w:rFonts w:ascii="Aptos" w:hAnsi="Aptos"/>
                <w:lang w:eastAsia="x-none"/>
              </w:rPr>
              <w:t>Mantener todos los indicadores de compras en 87%</w:t>
            </w:r>
          </w:p>
          <w:p w14:paraId="18D602C2" w14:textId="77777777" w:rsidR="00BD7526" w:rsidRPr="00A51B23" w:rsidRDefault="00BD7526" w:rsidP="00E64A92">
            <w:pPr>
              <w:jc w:val="both"/>
              <w:rPr>
                <w:rFonts w:ascii="Aptos" w:hAnsi="Aptos"/>
                <w:lang w:eastAsia="x-none"/>
              </w:rPr>
            </w:pPr>
          </w:p>
        </w:tc>
        <w:tc>
          <w:tcPr>
            <w:tcW w:w="899" w:type="pct"/>
            <w:shd w:val="clear" w:color="auto" w:fill="FFFFFF" w:themeFill="background1"/>
          </w:tcPr>
          <w:p w14:paraId="65347A1B" w14:textId="77777777" w:rsidR="00DC6778" w:rsidRPr="00A51B23" w:rsidRDefault="00DC6778" w:rsidP="00C53E7A">
            <w:pPr>
              <w:jc w:val="center"/>
              <w:rPr>
                <w:rStyle w:val="Textoennegrita"/>
                <w:rFonts w:ascii="Aptos" w:hAnsi="Aptos"/>
                <w:b w:val="0"/>
                <w:bCs w:val="0"/>
                <w:lang w:val="es-ES" w:eastAsia="x-none"/>
              </w:rPr>
            </w:pPr>
            <w:r w:rsidRPr="00A51B23">
              <w:rPr>
                <w:rStyle w:val="Textoennegrita"/>
                <w:rFonts w:ascii="Aptos" w:hAnsi="Aptos"/>
                <w:b w:val="0"/>
                <w:bCs w:val="0"/>
                <w:lang w:val="es-ES" w:eastAsia="x-none"/>
              </w:rPr>
              <w:t>87%</w:t>
            </w:r>
          </w:p>
        </w:tc>
        <w:tc>
          <w:tcPr>
            <w:tcW w:w="813" w:type="pct"/>
            <w:shd w:val="clear" w:color="auto" w:fill="FFFFFF" w:themeFill="background1"/>
          </w:tcPr>
          <w:p w14:paraId="293D4F67" w14:textId="77777777" w:rsidR="00DC6778" w:rsidRPr="00A51B23" w:rsidRDefault="00AD6CD1" w:rsidP="00350A27">
            <w:pPr>
              <w:jc w:val="center"/>
              <w:rPr>
                <w:rStyle w:val="Textoennegrita"/>
                <w:rFonts w:ascii="Aptos" w:hAnsi="Aptos"/>
                <w:lang w:val="es-ES" w:eastAsia="x-none"/>
              </w:rPr>
            </w:pPr>
            <w:r>
              <w:rPr>
                <w:rStyle w:val="Textoennegrita"/>
                <w:rFonts w:ascii="Aptos" w:hAnsi="Aptos"/>
                <w:color w:val="000000" w:themeColor="text1"/>
                <w:lang w:val="es-ES" w:eastAsia="x-none"/>
              </w:rPr>
              <w:t>86.39</w:t>
            </w:r>
            <w:r w:rsidR="00DC6778" w:rsidRPr="00AD6CD1">
              <w:rPr>
                <w:rStyle w:val="Textoennegrita"/>
                <w:rFonts w:ascii="Aptos" w:hAnsi="Aptos"/>
                <w:color w:val="000000" w:themeColor="text1"/>
                <w:lang w:val="es-ES" w:eastAsia="x-none"/>
              </w:rPr>
              <w:t>%</w:t>
            </w:r>
          </w:p>
        </w:tc>
      </w:tr>
      <w:tr w:rsidR="00C53E7A" w:rsidRPr="00A51B23" w14:paraId="6F543473" w14:textId="77777777" w:rsidTr="00332850">
        <w:trPr>
          <w:trHeight w:val="705"/>
          <w:jc w:val="center"/>
        </w:trPr>
        <w:tc>
          <w:tcPr>
            <w:tcW w:w="916" w:type="pct"/>
            <w:vMerge w:val="restart"/>
            <w:shd w:val="clear" w:color="auto" w:fill="D9D9D9" w:themeFill="background1" w:themeFillShade="D9"/>
          </w:tcPr>
          <w:p w14:paraId="3905EB8D" w14:textId="77777777" w:rsidR="00C53E7A" w:rsidRPr="00A51B23" w:rsidRDefault="00C53E7A" w:rsidP="00C53E7A">
            <w:pPr>
              <w:jc w:val="center"/>
              <w:rPr>
                <w:rStyle w:val="Textoennegrita"/>
                <w:rFonts w:ascii="Aptos" w:hAnsi="Aptos"/>
                <w:lang w:eastAsia="x-none"/>
              </w:rPr>
            </w:pPr>
          </w:p>
          <w:p w14:paraId="332A521F" w14:textId="77777777" w:rsidR="00C53E7A" w:rsidRPr="00A51B23" w:rsidRDefault="00C53E7A" w:rsidP="00E73E90">
            <w:pPr>
              <w:rPr>
                <w:rStyle w:val="Textoennegrita"/>
                <w:rFonts w:ascii="Aptos" w:hAnsi="Aptos"/>
                <w:lang w:eastAsia="x-none"/>
              </w:rPr>
            </w:pPr>
          </w:p>
          <w:p w14:paraId="799D3731" w14:textId="77777777" w:rsidR="00C53E7A" w:rsidRPr="00A51B23" w:rsidRDefault="00C53E7A" w:rsidP="00C53E7A">
            <w:pPr>
              <w:jc w:val="center"/>
              <w:rPr>
                <w:rStyle w:val="Textoennegrita"/>
                <w:rFonts w:ascii="Aptos" w:hAnsi="Aptos"/>
                <w:lang w:eastAsia="x-none"/>
              </w:rPr>
            </w:pPr>
            <w:r w:rsidRPr="00A51B23">
              <w:rPr>
                <w:rStyle w:val="Textoennegrita"/>
                <w:rFonts w:ascii="Aptos" w:hAnsi="Aptos"/>
                <w:lang w:eastAsia="x-none"/>
              </w:rPr>
              <w:t>DIRECCIÓN DE HIDROGEOLOGIA Y MEDIO AMBIENTE</w:t>
            </w:r>
          </w:p>
          <w:p w14:paraId="1F5B3B07" w14:textId="77777777" w:rsidR="00C53E7A" w:rsidRPr="00A51B23" w:rsidRDefault="00C53E7A" w:rsidP="00C53E7A">
            <w:pPr>
              <w:jc w:val="center"/>
              <w:rPr>
                <w:rStyle w:val="Textoennegrita"/>
                <w:rFonts w:ascii="Aptos" w:hAnsi="Aptos"/>
              </w:rPr>
            </w:pPr>
          </w:p>
        </w:tc>
        <w:tc>
          <w:tcPr>
            <w:tcW w:w="2372" w:type="pct"/>
            <w:shd w:val="clear" w:color="auto" w:fill="FFFFFF" w:themeFill="background1"/>
          </w:tcPr>
          <w:p w14:paraId="09F4487F" w14:textId="77777777" w:rsidR="00C53E7A" w:rsidRDefault="002F5C26" w:rsidP="00E64A92">
            <w:pPr>
              <w:jc w:val="both"/>
              <w:rPr>
                <w:rStyle w:val="Textoennegrita"/>
                <w:rFonts w:ascii="Aptos" w:hAnsi="Aptos"/>
                <w:b w:val="0"/>
                <w:bCs w:val="0"/>
                <w:lang w:val="es-ES" w:eastAsia="x-none"/>
              </w:rPr>
            </w:pPr>
            <w:r w:rsidRPr="00A51B23">
              <w:rPr>
                <w:rStyle w:val="Textoennegrita"/>
                <w:rFonts w:ascii="Aptos" w:hAnsi="Aptos"/>
                <w:b w:val="0"/>
                <w:bCs w:val="0"/>
                <w:lang w:val="es-ES" w:eastAsia="x-none"/>
              </w:rPr>
              <w:t>Dar seguimiento a plantas potabilizadoras y plantas de tratamiento de aguas residuales de los sistemas que administra la CAASD todo el año.</w:t>
            </w:r>
          </w:p>
          <w:p w14:paraId="7B8DF884" w14:textId="77777777" w:rsidR="00BD7526" w:rsidRPr="00A51B23" w:rsidRDefault="00BD7526" w:rsidP="00E64A92">
            <w:pPr>
              <w:jc w:val="both"/>
              <w:rPr>
                <w:rStyle w:val="Textoennegrita"/>
                <w:rFonts w:ascii="Aptos" w:hAnsi="Aptos"/>
                <w:b w:val="0"/>
                <w:bCs w:val="0"/>
                <w:lang w:val="es-ES" w:eastAsia="x-none"/>
              </w:rPr>
            </w:pPr>
          </w:p>
        </w:tc>
        <w:tc>
          <w:tcPr>
            <w:tcW w:w="899" w:type="pct"/>
            <w:shd w:val="clear" w:color="auto" w:fill="FFFFFF" w:themeFill="background1"/>
          </w:tcPr>
          <w:p w14:paraId="1083CBA1" w14:textId="77777777" w:rsidR="001331F5" w:rsidRPr="00C60BEC" w:rsidRDefault="001331F5" w:rsidP="00C53E7A">
            <w:pPr>
              <w:jc w:val="center"/>
              <w:rPr>
                <w:rStyle w:val="Textoennegrita"/>
                <w:rFonts w:ascii="Aptos" w:hAnsi="Aptos"/>
                <w:b w:val="0"/>
                <w:bCs w:val="0"/>
                <w:lang w:val="es-ES" w:eastAsia="x-none"/>
              </w:rPr>
            </w:pPr>
          </w:p>
          <w:p w14:paraId="2B2793B7" w14:textId="32E4DFA8" w:rsidR="00C53E7A" w:rsidRPr="00C60BEC" w:rsidRDefault="002E137F" w:rsidP="00C53E7A">
            <w:pPr>
              <w:jc w:val="center"/>
              <w:rPr>
                <w:rStyle w:val="Textoennegrita"/>
                <w:rFonts w:ascii="Aptos" w:hAnsi="Aptos"/>
                <w:b w:val="0"/>
                <w:bCs w:val="0"/>
                <w:lang w:val="es-ES" w:eastAsia="x-none"/>
              </w:rPr>
            </w:pPr>
            <w:r>
              <w:rPr>
                <w:rStyle w:val="Textoennegrita"/>
                <w:rFonts w:ascii="Aptos" w:hAnsi="Aptos"/>
                <w:b w:val="0"/>
                <w:bCs w:val="0"/>
                <w:lang w:val="es-ES" w:eastAsia="x-none"/>
              </w:rPr>
              <w:t>7</w:t>
            </w:r>
          </w:p>
        </w:tc>
        <w:tc>
          <w:tcPr>
            <w:tcW w:w="813" w:type="pct"/>
            <w:shd w:val="clear" w:color="auto" w:fill="FFFFFF" w:themeFill="background1"/>
          </w:tcPr>
          <w:p w14:paraId="285A9E1C" w14:textId="77777777" w:rsidR="001331F5" w:rsidRPr="00C60BEC" w:rsidRDefault="001331F5" w:rsidP="00350A27">
            <w:pPr>
              <w:jc w:val="center"/>
              <w:rPr>
                <w:rStyle w:val="Textoennegrita"/>
                <w:rFonts w:ascii="Aptos" w:hAnsi="Aptos"/>
                <w:lang w:val="es-ES" w:eastAsia="x-none"/>
              </w:rPr>
            </w:pPr>
          </w:p>
          <w:p w14:paraId="37706EB7" w14:textId="67BAB569" w:rsidR="00C53E7A" w:rsidRPr="00C60BEC" w:rsidRDefault="002E137F" w:rsidP="00350A27">
            <w:pPr>
              <w:jc w:val="center"/>
              <w:rPr>
                <w:rStyle w:val="Textoennegrita"/>
                <w:rFonts w:ascii="Aptos" w:hAnsi="Aptos"/>
                <w:lang w:val="es-ES" w:eastAsia="x-none"/>
              </w:rPr>
            </w:pPr>
            <w:r>
              <w:rPr>
                <w:rStyle w:val="Textoennegrita"/>
                <w:rFonts w:ascii="Aptos" w:hAnsi="Aptos"/>
                <w:lang w:val="es-ES" w:eastAsia="x-none"/>
              </w:rPr>
              <w:t>7</w:t>
            </w:r>
          </w:p>
        </w:tc>
      </w:tr>
      <w:tr w:rsidR="00061992" w:rsidRPr="00A51B23" w14:paraId="446EDB1E" w14:textId="77777777" w:rsidTr="00332850">
        <w:trPr>
          <w:trHeight w:val="705"/>
          <w:jc w:val="center"/>
        </w:trPr>
        <w:tc>
          <w:tcPr>
            <w:tcW w:w="916" w:type="pct"/>
            <w:vMerge/>
            <w:shd w:val="clear" w:color="auto" w:fill="D9D9D9" w:themeFill="background1" w:themeFillShade="D9"/>
          </w:tcPr>
          <w:p w14:paraId="0C6D150B" w14:textId="77777777" w:rsidR="00061992" w:rsidRPr="00A51B23" w:rsidRDefault="00061992" w:rsidP="00C53E7A">
            <w:pPr>
              <w:jc w:val="center"/>
              <w:rPr>
                <w:rStyle w:val="Textoennegrita"/>
                <w:rFonts w:ascii="Aptos" w:hAnsi="Aptos"/>
                <w:lang w:eastAsia="x-none"/>
              </w:rPr>
            </w:pPr>
          </w:p>
        </w:tc>
        <w:tc>
          <w:tcPr>
            <w:tcW w:w="2372" w:type="pct"/>
            <w:shd w:val="clear" w:color="auto" w:fill="auto"/>
          </w:tcPr>
          <w:p w14:paraId="4FCD04D0" w14:textId="77777777" w:rsidR="00061992" w:rsidRPr="00A51B23" w:rsidRDefault="00061992" w:rsidP="00E64A92">
            <w:pPr>
              <w:jc w:val="both"/>
              <w:rPr>
                <w:rFonts w:ascii="Aptos" w:hAnsi="Aptos"/>
                <w:highlight w:val="yellow"/>
                <w:lang w:val="es-ES" w:eastAsia="x-none"/>
              </w:rPr>
            </w:pPr>
            <w:r w:rsidRPr="00A51B23">
              <w:rPr>
                <w:rFonts w:ascii="Aptos" w:hAnsi="Aptos"/>
                <w:lang w:val="es-ES" w:eastAsia="x-none"/>
              </w:rPr>
              <w:t>Aforos superficiales</w:t>
            </w:r>
            <w:r w:rsidR="00EC4357" w:rsidRPr="00A51B23">
              <w:rPr>
                <w:rFonts w:ascii="Aptos" w:hAnsi="Aptos"/>
                <w:lang w:val="es-ES" w:eastAsia="x-none"/>
              </w:rPr>
              <w:t xml:space="preserve"> realizados </w:t>
            </w:r>
            <w:r w:rsidR="00164DED" w:rsidRPr="00A51B23">
              <w:rPr>
                <w:rFonts w:ascii="Aptos" w:hAnsi="Aptos"/>
                <w:lang w:val="es-ES" w:eastAsia="x-none"/>
              </w:rPr>
              <w:t>a los diferentes ríos pertenecientes la Cuenca Ozama y Haina</w:t>
            </w:r>
            <w:r w:rsidR="00BD7526">
              <w:rPr>
                <w:rFonts w:ascii="Aptos" w:hAnsi="Aptos"/>
                <w:lang w:val="es-ES" w:eastAsia="x-none"/>
              </w:rPr>
              <w:t>.</w:t>
            </w:r>
          </w:p>
        </w:tc>
        <w:tc>
          <w:tcPr>
            <w:tcW w:w="899" w:type="pct"/>
            <w:shd w:val="clear" w:color="auto" w:fill="auto"/>
          </w:tcPr>
          <w:p w14:paraId="073E73C9" w14:textId="77777777" w:rsidR="00061992" w:rsidRPr="00C60BEC" w:rsidRDefault="00061992" w:rsidP="001331F5">
            <w:pPr>
              <w:rPr>
                <w:rFonts w:ascii="Aptos" w:hAnsi="Aptos"/>
                <w:lang w:val="es-ES" w:eastAsia="x-none"/>
              </w:rPr>
            </w:pPr>
          </w:p>
          <w:p w14:paraId="01EC9FCB" w14:textId="5FEF5D61" w:rsidR="00061992" w:rsidRPr="00C60BEC" w:rsidRDefault="002E137F" w:rsidP="0080012E">
            <w:pPr>
              <w:jc w:val="center"/>
              <w:rPr>
                <w:rFonts w:ascii="Aptos" w:hAnsi="Aptos"/>
                <w:lang w:val="es-ES" w:eastAsia="x-none"/>
              </w:rPr>
            </w:pPr>
            <w:r>
              <w:rPr>
                <w:rFonts w:ascii="Aptos" w:hAnsi="Aptos"/>
                <w:lang w:val="es-ES" w:eastAsia="x-none"/>
              </w:rPr>
              <w:t>28</w:t>
            </w:r>
          </w:p>
        </w:tc>
        <w:tc>
          <w:tcPr>
            <w:tcW w:w="813" w:type="pct"/>
            <w:shd w:val="clear" w:color="auto" w:fill="auto"/>
          </w:tcPr>
          <w:p w14:paraId="6DBAE3F1" w14:textId="77777777" w:rsidR="00061992" w:rsidRPr="00C60BEC" w:rsidRDefault="00061992" w:rsidP="00350A27">
            <w:pPr>
              <w:jc w:val="center"/>
              <w:rPr>
                <w:rStyle w:val="Textoennegrita"/>
                <w:rFonts w:ascii="Aptos" w:hAnsi="Aptos"/>
                <w:lang w:val="es-ES" w:eastAsia="x-none"/>
              </w:rPr>
            </w:pPr>
          </w:p>
          <w:p w14:paraId="35C79368" w14:textId="4E50284D" w:rsidR="00061992" w:rsidRPr="00C60BEC" w:rsidRDefault="002E137F" w:rsidP="00350A27">
            <w:pPr>
              <w:jc w:val="center"/>
              <w:rPr>
                <w:rStyle w:val="Textoennegrita"/>
                <w:rFonts w:ascii="Aptos" w:hAnsi="Aptos"/>
                <w:lang w:val="es-ES" w:eastAsia="x-none"/>
              </w:rPr>
            </w:pPr>
            <w:r>
              <w:rPr>
                <w:rStyle w:val="Textoennegrita"/>
                <w:rFonts w:ascii="Aptos" w:hAnsi="Aptos"/>
                <w:lang w:val="es-ES" w:eastAsia="x-none"/>
              </w:rPr>
              <w:t>28</w:t>
            </w:r>
          </w:p>
        </w:tc>
      </w:tr>
      <w:tr w:rsidR="00C53E7A" w:rsidRPr="00A51B23" w14:paraId="135C8869" w14:textId="77777777" w:rsidTr="00332850">
        <w:trPr>
          <w:trHeight w:val="705"/>
          <w:jc w:val="center"/>
        </w:trPr>
        <w:tc>
          <w:tcPr>
            <w:tcW w:w="916" w:type="pct"/>
            <w:vMerge/>
            <w:shd w:val="clear" w:color="auto" w:fill="D9D9D9" w:themeFill="background1" w:themeFillShade="D9"/>
          </w:tcPr>
          <w:p w14:paraId="6BD8DBAC" w14:textId="77777777" w:rsidR="00C53E7A" w:rsidRPr="00A51B23" w:rsidRDefault="00C53E7A" w:rsidP="00C53E7A">
            <w:pPr>
              <w:jc w:val="center"/>
              <w:rPr>
                <w:rStyle w:val="Textoennegrita"/>
                <w:rFonts w:ascii="Aptos" w:hAnsi="Aptos"/>
                <w:lang w:eastAsia="x-none"/>
              </w:rPr>
            </w:pPr>
            <w:bookmarkStart w:id="30" w:name="_Hlk156892518"/>
          </w:p>
        </w:tc>
        <w:tc>
          <w:tcPr>
            <w:tcW w:w="2372" w:type="pct"/>
            <w:shd w:val="clear" w:color="auto" w:fill="auto"/>
          </w:tcPr>
          <w:p w14:paraId="79704426" w14:textId="77777777" w:rsidR="00C53E7A" w:rsidRPr="00A51B23" w:rsidRDefault="0080012E" w:rsidP="00E64A92">
            <w:pPr>
              <w:jc w:val="both"/>
              <w:rPr>
                <w:rFonts w:ascii="Aptos" w:hAnsi="Aptos"/>
                <w:lang w:val="es-ES" w:eastAsia="x-none"/>
              </w:rPr>
            </w:pPr>
            <w:r w:rsidRPr="00A51B23">
              <w:rPr>
                <w:rFonts w:ascii="Aptos" w:hAnsi="Aptos"/>
                <w:lang w:val="es-ES" w:eastAsia="x-none"/>
              </w:rPr>
              <w:t>Coordinar los estudios hidrogeológicos de los proyectos en estudios y diseños mensualmente.</w:t>
            </w:r>
          </w:p>
        </w:tc>
        <w:tc>
          <w:tcPr>
            <w:tcW w:w="899" w:type="pct"/>
            <w:shd w:val="clear" w:color="auto" w:fill="auto"/>
          </w:tcPr>
          <w:p w14:paraId="62F370F2" w14:textId="77777777" w:rsidR="001331F5" w:rsidRPr="00B13AF9" w:rsidRDefault="001331F5" w:rsidP="0080012E">
            <w:pPr>
              <w:jc w:val="center"/>
              <w:rPr>
                <w:rFonts w:ascii="Aptos" w:hAnsi="Aptos"/>
                <w:lang w:val="es-ES" w:eastAsia="x-none"/>
              </w:rPr>
            </w:pPr>
          </w:p>
          <w:p w14:paraId="3040D998" w14:textId="142E7C5E" w:rsidR="00C53E7A" w:rsidRPr="00B13AF9" w:rsidRDefault="002E137F" w:rsidP="0080012E">
            <w:pPr>
              <w:jc w:val="center"/>
              <w:rPr>
                <w:rFonts w:ascii="Aptos" w:hAnsi="Aptos"/>
                <w:lang w:val="es-ES" w:eastAsia="x-none"/>
              </w:rPr>
            </w:pPr>
            <w:r>
              <w:rPr>
                <w:rFonts w:ascii="Aptos" w:hAnsi="Aptos"/>
                <w:lang w:val="es-ES" w:eastAsia="x-none"/>
              </w:rPr>
              <w:t>6</w:t>
            </w:r>
          </w:p>
        </w:tc>
        <w:tc>
          <w:tcPr>
            <w:tcW w:w="813" w:type="pct"/>
            <w:shd w:val="clear" w:color="auto" w:fill="auto"/>
          </w:tcPr>
          <w:p w14:paraId="42E8625A" w14:textId="77777777" w:rsidR="001331F5" w:rsidRPr="00B13AF9" w:rsidRDefault="001331F5" w:rsidP="00350A27">
            <w:pPr>
              <w:jc w:val="center"/>
              <w:rPr>
                <w:rStyle w:val="Textoennegrita"/>
                <w:rFonts w:ascii="Aptos" w:hAnsi="Aptos"/>
                <w:lang w:val="es-ES" w:eastAsia="x-none"/>
              </w:rPr>
            </w:pPr>
          </w:p>
          <w:p w14:paraId="6811F122" w14:textId="66A11608" w:rsidR="00C53E7A" w:rsidRPr="00B13AF9" w:rsidRDefault="002E137F" w:rsidP="00350A27">
            <w:pPr>
              <w:jc w:val="center"/>
              <w:rPr>
                <w:rStyle w:val="Textoennegrita"/>
                <w:rFonts w:ascii="Aptos" w:hAnsi="Aptos"/>
                <w:lang w:val="es-ES" w:eastAsia="x-none"/>
              </w:rPr>
            </w:pPr>
            <w:r>
              <w:rPr>
                <w:rStyle w:val="Textoennegrita"/>
                <w:rFonts w:ascii="Aptos" w:hAnsi="Aptos"/>
                <w:lang w:val="es-ES" w:eastAsia="x-none"/>
              </w:rPr>
              <w:t>12</w:t>
            </w:r>
          </w:p>
        </w:tc>
      </w:tr>
      <w:bookmarkEnd w:id="30"/>
      <w:tr w:rsidR="00061992" w:rsidRPr="00A51B23" w14:paraId="02B67402" w14:textId="77777777" w:rsidTr="00332850">
        <w:trPr>
          <w:trHeight w:val="879"/>
          <w:jc w:val="center"/>
        </w:trPr>
        <w:tc>
          <w:tcPr>
            <w:tcW w:w="916" w:type="pct"/>
            <w:vMerge w:val="restart"/>
            <w:shd w:val="clear" w:color="auto" w:fill="D9D9D9" w:themeFill="background1" w:themeFillShade="D9"/>
          </w:tcPr>
          <w:p w14:paraId="5FE9DC90" w14:textId="77777777" w:rsidR="00061992" w:rsidRDefault="00061992" w:rsidP="00E64A92">
            <w:pPr>
              <w:rPr>
                <w:rStyle w:val="Textoennegrita"/>
                <w:rFonts w:ascii="Aptos" w:hAnsi="Aptos"/>
                <w:lang w:eastAsia="x-none"/>
              </w:rPr>
            </w:pPr>
          </w:p>
          <w:p w14:paraId="29BF77E6" w14:textId="77777777" w:rsidR="00E73E90" w:rsidRPr="00A51B23" w:rsidRDefault="00E73E90" w:rsidP="00E64A92">
            <w:pPr>
              <w:rPr>
                <w:rStyle w:val="Textoennegrita"/>
                <w:rFonts w:ascii="Aptos" w:hAnsi="Aptos"/>
                <w:lang w:eastAsia="x-none"/>
              </w:rPr>
            </w:pPr>
          </w:p>
          <w:p w14:paraId="31678880" w14:textId="77777777" w:rsidR="00061992" w:rsidRPr="00A51B23" w:rsidRDefault="00061992" w:rsidP="007A14DF">
            <w:pPr>
              <w:jc w:val="center"/>
              <w:rPr>
                <w:rStyle w:val="Textoennegrita"/>
                <w:rFonts w:ascii="Aptos" w:hAnsi="Aptos"/>
                <w:lang w:eastAsia="x-none"/>
              </w:rPr>
            </w:pPr>
            <w:r w:rsidRPr="00A51B23">
              <w:rPr>
                <w:rStyle w:val="Textoennegrita"/>
                <w:rFonts w:ascii="Aptos" w:hAnsi="Aptos"/>
                <w:lang w:eastAsia="x-none"/>
              </w:rPr>
              <w:t>DIRECCIÓN DE COMUNICACIÓN ESTRATÉGICA</w:t>
            </w:r>
          </w:p>
          <w:p w14:paraId="6BEC5716" w14:textId="77777777" w:rsidR="00061992" w:rsidRPr="00A51B23" w:rsidRDefault="00061992" w:rsidP="00E64A92">
            <w:pPr>
              <w:rPr>
                <w:rStyle w:val="Textoennegrita"/>
                <w:rFonts w:ascii="Aptos" w:hAnsi="Aptos"/>
                <w:lang w:eastAsia="x-none"/>
              </w:rPr>
            </w:pPr>
          </w:p>
        </w:tc>
        <w:tc>
          <w:tcPr>
            <w:tcW w:w="2372" w:type="pct"/>
            <w:shd w:val="clear" w:color="auto" w:fill="auto"/>
          </w:tcPr>
          <w:p w14:paraId="64D5D6DC" w14:textId="77777777" w:rsidR="00061992" w:rsidRPr="00A51B23" w:rsidRDefault="00061992" w:rsidP="00E64A92">
            <w:pPr>
              <w:rPr>
                <w:rFonts w:ascii="Aptos" w:hAnsi="Aptos"/>
                <w:lang w:eastAsia="x-none"/>
              </w:rPr>
            </w:pPr>
            <w:r w:rsidRPr="00A51B23">
              <w:rPr>
                <w:rFonts w:ascii="Aptos" w:hAnsi="Aptos"/>
                <w:lang w:eastAsia="x-none"/>
              </w:rPr>
              <w:t>Creación de campaña trimestral para impulsar y destacar la cultura del agua, tips de ahorro, servicios.</w:t>
            </w:r>
          </w:p>
        </w:tc>
        <w:tc>
          <w:tcPr>
            <w:tcW w:w="899" w:type="pct"/>
            <w:shd w:val="clear" w:color="auto" w:fill="auto"/>
          </w:tcPr>
          <w:p w14:paraId="7AA0971A" w14:textId="77777777" w:rsidR="00061992" w:rsidRPr="00A51B23" w:rsidRDefault="00061992" w:rsidP="00C53E7A">
            <w:pPr>
              <w:jc w:val="center"/>
              <w:rPr>
                <w:rStyle w:val="Textoennegrita"/>
                <w:rFonts w:ascii="Aptos" w:hAnsi="Aptos"/>
                <w:b w:val="0"/>
                <w:bCs w:val="0"/>
                <w:lang w:val="es-ES" w:eastAsia="x-none"/>
              </w:rPr>
            </w:pPr>
          </w:p>
          <w:p w14:paraId="7DD1B0D6" w14:textId="71D526C5" w:rsidR="00061992" w:rsidRPr="00A51B23" w:rsidRDefault="002E137F" w:rsidP="00C53E7A">
            <w:pPr>
              <w:jc w:val="center"/>
              <w:rPr>
                <w:rStyle w:val="Textoennegrita"/>
                <w:rFonts w:ascii="Aptos" w:hAnsi="Aptos"/>
                <w:b w:val="0"/>
                <w:bCs w:val="0"/>
                <w:lang w:val="es-ES" w:eastAsia="x-none"/>
              </w:rPr>
            </w:pPr>
            <w:r>
              <w:rPr>
                <w:rStyle w:val="Textoennegrita"/>
                <w:rFonts w:ascii="Aptos" w:hAnsi="Aptos"/>
                <w:b w:val="0"/>
                <w:bCs w:val="0"/>
                <w:lang w:val="es-ES" w:eastAsia="x-none"/>
              </w:rPr>
              <w:t>2</w:t>
            </w:r>
          </w:p>
        </w:tc>
        <w:tc>
          <w:tcPr>
            <w:tcW w:w="813" w:type="pct"/>
            <w:shd w:val="clear" w:color="auto" w:fill="auto"/>
          </w:tcPr>
          <w:p w14:paraId="7079ED43" w14:textId="77777777" w:rsidR="00061992" w:rsidRPr="00A51B23" w:rsidRDefault="00061992" w:rsidP="00350A27">
            <w:pPr>
              <w:jc w:val="center"/>
              <w:rPr>
                <w:rStyle w:val="Textoennegrita"/>
                <w:rFonts w:ascii="Aptos" w:hAnsi="Aptos"/>
                <w:lang w:val="es-ES" w:eastAsia="x-none"/>
              </w:rPr>
            </w:pPr>
          </w:p>
          <w:p w14:paraId="1090165C" w14:textId="5F846C98" w:rsidR="00061992" w:rsidRPr="00A51B23" w:rsidRDefault="002E137F" w:rsidP="00350A27">
            <w:pPr>
              <w:jc w:val="center"/>
              <w:rPr>
                <w:rStyle w:val="Textoennegrita"/>
                <w:rFonts w:ascii="Aptos" w:hAnsi="Aptos"/>
                <w:lang w:val="es-ES" w:eastAsia="x-none"/>
              </w:rPr>
            </w:pPr>
            <w:r>
              <w:rPr>
                <w:rStyle w:val="Textoennegrita"/>
                <w:rFonts w:ascii="Aptos" w:hAnsi="Aptos"/>
                <w:lang w:val="es-ES" w:eastAsia="x-none"/>
              </w:rPr>
              <w:t>2</w:t>
            </w:r>
          </w:p>
        </w:tc>
      </w:tr>
      <w:tr w:rsidR="00061992" w:rsidRPr="00A51B23" w14:paraId="25155DA2" w14:textId="77777777" w:rsidTr="00332850">
        <w:trPr>
          <w:trHeight w:val="879"/>
          <w:jc w:val="center"/>
        </w:trPr>
        <w:tc>
          <w:tcPr>
            <w:tcW w:w="916" w:type="pct"/>
            <w:vMerge/>
            <w:shd w:val="clear" w:color="auto" w:fill="D9D9D9" w:themeFill="background1" w:themeFillShade="D9"/>
          </w:tcPr>
          <w:p w14:paraId="2C8D2720" w14:textId="77777777" w:rsidR="00061992" w:rsidRPr="00A51B23" w:rsidRDefault="00061992" w:rsidP="00E64A92">
            <w:pPr>
              <w:rPr>
                <w:rStyle w:val="Textoennegrita"/>
                <w:rFonts w:ascii="Aptos" w:hAnsi="Aptos"/>
                <w:lang w:eastAsia="x-none"/>
              </w:rPr>
            </w:pPr>
          </w:p>
        </w:tc>
        <w:tc>
          <w:tcPr>
            <w:tcW w:w="2372" w:type="pct"/>
            <w:shd w:val="clear" w:color="auto" w:fill="auto"/>
          </w:tcPr>
          <w:p w14:paraId="3E22CB86" w14:textId="77777777" w:rsidR="00061992" w:rsidRPr="00A51B23" w:rsidRDefault="00061992" w:rsidP="00E64A92">
            <w:pPr>
              <w:rPr>
                <w:rFonts w:ascii="Aptos" w:hAnsi="Aptos"/>
                <w:lang w:eastAsia="x-none"/>
              </w:rPr>
            </w:pPr>
            <w:r w:rsidRPr="00A51B23">
              <w:rPr>
                <w:rFonts w:ascii="Aptos" w:hAnsi="Aptos"/>
                <w:lang w:eastAsia="x-none"/>
              </w:rPr>
              <w:t xml:space="preserve">Gestionar </w:t>
            </w:r>
            <w:r w:rsidR="00396217" w:rsidRPr="00A51B23">
              <w:rPr>
                <w:rFonts w:ascii="Aptos" w:hAnsi="Aptos"/>
                <w:lang w:eastAsia="x-none"/>
              </w:rPr>
              <w:t>la realización</w:t>
            </w:r>
            <w:r w:rsidRPr="00A51B23">
              <w:rPr>
                <w:rFonts w:ascii="Aptos" w:hAnsi="Aptos"/>
                <w:lang w:eastAsia="x-none"/>
              </w:rPr>
              <w:t xml:space="preserve"> de una micro campaña publicitaria digital mensual.</w:t>
            </w:r>
          </w:p>
        </w:tc>
        <w:tc>
          <w:tcPr>
            <w:tcW w:w="899" w:type="pct"/>
            <w:shd w:val="clear" w:color="auto" w:fill="auto"/>
          </w:tcPr>
          <w:p w14:paraId="57E69671" w14:textId="77777777" w:rsidR="00061992" w:rsidRPr="00A51B23" w:rsidRDefault="00061992" w:rsidP="00C53E7A">
            <w:pPr>
              <w:jc w:val="center"/>
              <w:rPr>
                <w:rStyle w:val="Textoennegrita"/>
                <w:rFonts w:ascii="Aptos" w:hAnsi="Aptos"/>
                <w:b w:val="0"/>
                <w:bCs w:val="0"/>
                <w:lang w:val="es-ES" w:eastAsia="x-none"/>
              </w:rPr>
            </w:pPr>
          </w:p>
          <w:p w14:paraId="442640D2" w14:textId="1719FFF2" w:rsidR="00061992" w:rsidRPr="00A51B23" w:rsidRDefault="002E137F" w:rsidP="00C53E7A">
            <w:pPr>
              <w:jc w:val="center"/>
              <w:rPr>
                <w:rStyle w:val="Textoennegrita"/>
                <w:rFonts w:ascii="Aptos" w:hAnsi="Aptos"/>
                <w:b w:val="0"/>
                <w:bCs w:val="0"/>
                <w:lang w:val="es-ES" w:eastAsia="x-none"/>
              </w:rPr>
            </w:pPr>
            <w:r>
              <w:rPr>
                <w:rStyle w:val="Textoennegrita"/>
                <w:rFonts w:ascii="Aptos" w:hAnsi="Aptos"/>
                <w:b w:val="0"/>
                <w:bCs w:val="0"/>
                <w:lang w:val="es-ES" w:eastAsia="x-none"/>
              </w:rPr>
              <w:t>6</w:t>
            </w:r>
          </w:p>
        </w:tc>
        <w:tc>
          <w:tcPr>
            <w:tcW w:w="813" w:type="pct"/>
            <w:shd w:val="clear" w:color="auto" w:fill="auto"/>
          </w:tcPr>
          <w:p w14:paraId="0A9194FB" w14:textId="77777777" w:rsidR="00061992" w:rsidRPr="00A51B23" w:rsidRDefault="00061992" w:rsidP="00350A27">
            <w:pPr>
              <w:jc w:val="center"/>
              <w:rPr>
                <w:rStyle w:val="Textoennegrita"/>
                <w:rFonts w:ascii="Aptos" w:hAnsi="Aptos"/>
                <w:lang w:val="es-ES" w:eastAsia="x-none"/>
              </w:rPr>
            </w:pPr>
          </w:p>
          <w:p w14:paraId="0E0D08C0" w14:textId="55390BA3" w:rsidR="00061992" w:rsidRPr="00A51B23" w:rsidRDefault="002E137F" w:rsidP="00350A27">
            <w:pPr>
              <w:jc w:val="center"/>
              <w:rPr>
                <w:rStyle w:val="Textoennegrita"/>
                <w:rFonts w:ascii="Aptos" w:hAnsi="Aptos"/>
                <w:lang w:val="es-ES" w:eastAsia="x-none"/>
              </w:rPr>
            </w:pPr>
            <w:r>
              <w:rPr>
                <w:rStyle w:val="Textoennegrita"/>
                <w:rFonts w:ascii="Aptos" w:hAnsi="Aptos"/>
                <w:lang w:val="es-ES" w:eastAsia="x-none"/>
              </w:rPr>
              <w:t>8</w:t>
            </w:r>
          </w:p>
        </w:tc>
      </w:tr>
    </w:tbl>
    <w:p w14:paraId="3FB5C5F3" w14:textId="77777777" w:rsidR="00F0207C" w:rsidRDefault="00F0207C" w:rsidP="00F0207C">
      <w:pPr>
        <w:rPr>
          <w:lang w:val="x-none" w:eastAsia="x-none"/>
        </w:rPr>
      </w:pPr>
      <w:bookmarkStart w:id="31" w:name="_Toc164350231"/>
    </w:p>
    <w:p w14:paraId="3B77DAA9" w14:textId="77777777" w:rsidR="00F0207C" w:rsidRDefault="00F0207C" w:rsidP="00F0207C">
      <w:pPr>
        <w:rPr>
          <w:lang w:val="x-none" w:eastAsia="x-none"/>
        </w:rPr>
      </w:pPr>
    </w:p>
    <w:p w14:paraId="000C6801" w14:textId="77777777" w:rsidR="00BD7526" w:rsidRDefault="00BD7526" w:rsidP="00F0207C">
      <w:pPr>
        <w:rPr>
          <w:lang w:val="x-none" w:eastAsia="x-none"/>
        </w:rPr>
      </w:pPr>
    </w:p>
    <w:p w14:paraId="76FEA356" w14:textId="77777777" w:rsidR="00BD7526" w:rsidRPr="00F0207C" w:rsidRDefault="00BD7526" w:rsidP="00F0207C">
      <w:pPr>
        <w:rPr>
          <w:lang w:val="x-none" w:eastAsia="x-none"/>
        </w:rPr>
      </w:pPr>
    </w:p>
    <w:p w14:paraId="21CD0432" w14:textId="77777777" w:rsidR="00185657" w:rsidRPr="00797FB0" w:rsidRDefault="00185657" w:rsidP="00F0207C">
      <w:pPr>
        <w:pStyle w:val="Ttulo1"/>
        <w:numPr>
          <w:ilvl w:val="0"/>
          <w:numId w:val="1"/>
        </w:numPr>
        <w:ind w:left="360"/>
        <w:jc w:val="both"/>
        <w:rPr>
          <w:rFonts w:asciiTheme="majorHAnsi" w:hAnsiTheme="majorHAnsi"/>
          <w:b/>
          <w:noProof/>
        </w:rPr>
      </w:pPr>
      <w:r w:rsidRPr="00797FB0">
        <w:rPr>
          <w:rFonts w:asciiTheme="minorHAnsi" w:eastAsia="Calibri" w:hAnsiTheme="minorHAnsi"/>
          <w:b/>
          <w:lang w:val="es-ES"/>
        </w:rPr>
        <w:t>Conclusión</w:t>
      </w:r>
      <w:r w:rsidRPr="00797FB0">
        <w:rPr>
          <w:rFonts w:asciiTheme="majorHAnsi" w:hAnsiTheme="majorHAnsi"/>
          <w:b/>
          <w:noProof/>
        </w:rPr>
        <w:t xml:space="preserve"> &amp; Recomendaciones</w:t>
      </w:r>
      <w:bookmarkEnd w:id="31"/>
    </w:p>
    <w:p w14:paraId="5126AD48" w14:textId="77777777" w:rsidR="00A3358B" w:rsidRPr="00A3358B" w:rsidRDefault="00A3358B" w:rsidP="00A3358B">
      <w:pPr>
        <w:rPr>
          <w:lang w:val="x-none" w:eastAsia="x-none"/>
        </w:rPr>
      </w:pPr>
    </w:p>
    <w:p w14:paraId="53D2890F" w14:textId="75E45E61" w:rsidR="00DB2881" w:rsidRPr="00DD56E2" w:rsidRDefault="002643E3" w:rsidP="00DB2881">
      <w:pPr>
        <w:shd w:val="clear" w:color="auto" w:fill="FFFFFF"/>
        <w:spacing w:line="276" w:lineRule="auto"/>
        <w:ind w:firstLine="360"/>
        <w:jc w:val="both"/>
        <w:rPr>
          <w:rFonts w:ascii="Candara" w:hAnsi="Candara" w:cs="Arial"/>
          <w:sz w:val="24"/>
          <w:szCs w:val="24"/>
        </w:rPr>
      </w:pPr>
      <w:r w:rsidRPr="0042323A">
        <w:rPr>
          <w:rFonts w:ascii="Candara" w:hAnsi="Candara" w:cs="Arial"/>
          <w:color w:val="222222"/>
          <w:sz w:val="24"/>
          <w:szCs w:val="24"/>
        </w:rPr>
        <w:t>Al finalizar el</w:t>
      </w:r>
      <w:r w:rsidR="006828B2">
        <w:rPr>
          <w:rFonts w:ascii="Candara" w:hAnsi="Candara" w:cs="Arial"/>
          <w:color w:val="222222"/>
          <w:sz w:val="24"/>
          <w:szCs w:val="24"/>
        </w:rPr>
        <w:t xml:space="preserve"> </w:t>
      </w:r>
      <w:r w:rsidR="00D14490">
        <w:rPr>
          <w:rFonts w:ascii="Candara" w:hAnsi="Candara" w:cs="Arial"/>
          <w:color w:val="222222"/>
          <w:sz w:val="24"/>
          <w:szCs w:val="24"/>
        </w:rPr>
        <w:t>primer</w:t>
      </w:r>
      <w:r w:rsidR="006828B2">
        <w:rPr>
          <w:rFonts w:ascii="Candara" w:hAnsi="Candara" w:cs="Arial"/>
          <w:color w:val="222222"/>
          <w:sz w:val="24"/>
          <w:szCs w:val="24"/>
        </w:rPr>
        <w:t xml:space="preserve"> </w:t>
      </w:r>
      <w:r w:rsidR="00D14490">
        <w:rPr>
          <w:rFonts w:ascii="Candara" w:hAnsi="Candara" w:cs="Arial"/>
          <w:color w:val="222222"/>
          <w:sz w:val="24"/>
          <w:szCs w:val="24"/>
        </w:rPr>
        <w:t xml:space="preserve">semestre </w:t>
      </w:r>
      <w:r w:rsidRPr="0042323A">
        <w:rPr>
          <w:rFonts w:ascii="Candara" w:hAnsi="Candara" w:cs="Arial"/>
          <w:color w:val="222222"/>
          <w:sz w:val="24"/>
          <w:szCs w:val="24"/>
        </w:rPr>
        <w:t xml:space="preserve">del plan Operativo Anual observamos que el desempeño obtenido fue </w:t>
      </w:r>
      <w:r w:rsidRPr="003827FF">
        <w:rPr>
          <w:rFonts w:ascii="Candara" w:hAnsi="Candara" w:cs="Arial"/>
          <w:color w:val="222222"/>
          <w:sz w:val="24"/>
          <w:szCs w:val="24"/>
        </w:rPr>
        <w:t>de</w:t>
      </w:r>
      <w:r w:rsidR="004071DA" w:rsidRPr="003827FF">
        <w:rPr>
          <w:rFonts w:ascii="Candara" w:hAnsi="Candara" w:cs="Arial"/>
          <w:color w:val="000000" w:themeColor="text1"/>
          <w:sz w:val="24"/>
          <w:szCs w:val="24"/>
        </w:rPr>
        <w:t xml:space="preserve"> </w:t>
      </w:r>
      <w:r w:rsidR="00442295" w:rsidRPr="003827FF">
        <w:rPr>
          <w:rFonts w:ascii="Candara" w:hAnsi="Candara" w:cs="Arial"/>
          <w:b/>
          <w:bCs/>
          <w:color w:val="000000" w:themeColor="text1"/>
          <w:sz w:val="24"/>
          <w:szCs w:val="24"/>
        </w:rPr>
        <w:t>8</w:t>
      </w:r>
      <w:r w:rsidR="00D14490">
        <w:rPr>
          <w:rFonts w:ascii="Candara" w:hAnsi="Candara" w:cs="Arial"/>
          <w:b/>
          <w:bCs/>
          <w:color w:val="000000" w:themeColor="text1"/>
          <w:sz w:val="24"/>
          <w:szCs w:val="24"/>
        </w:rPr>
        <w:t>6.73</w:t>
      </w:r>
      <w:r w:rsidR="004071DA" w:rsidRPr="003827FF">
        <w:rPr>
          <w:b/>
          <w:bCs/>
          <w:color w:val="000000" w:themeColor="text1"/>
          <w:sz w:val="24"/>
          <w:lang w:val="es-ES"/>
        </w:rPr>
        <w:t>%</w:t>
      </w:r>
      <w:r w:rsidR="00D30F73" w:rsidRPr="003827FF">
        <w:rPr>
          <w:rFonts w:ascii="Candara" w:hAnsi="Candara" w:cs="Arial"/>
          <w:b/>
          <w:bCs/>
          <w:color w:val="000000" w:themeColor="text1"/>
          <w:sz w:val="24"/>
          <w:szCs w:val="24"/>
        </w:rPr>
        <w:t>,</w:t>
      </w:r>
      <w:r w:rsidR="00D30F73" w:rsidRPr="00442295">
        <w:rPr>
          <w:rFonts w:ascii="Candara" w:hAnsi="Candara" w:cs="Arial"/>
          <w:color w:val="000000" w:themeColor="text1"/>
          <w:sz w:val="24"/>
          <w:szCs w:val="24"/>
        </w:rPr>
        <w:t xml:space="preserve"> </w:t>
      </w:r>
      <w:r w:rsidR="00D30F73">
        <w:rPr>
          <w:rFonts w:ascii="Candara" w:hAnsi="Candara" w:cs="Arial"/>
          <w:color w:val="222222"/>
          <w:sz w:val="24"/>
          <w:szCs w:val="24"/>
        </w:rPr>
        <w:t>se</w:t>
      </w:r>
      <w:r w:rsidR="00D14490">
        <w:rPr>
          <w:rFonts w:ascii="Candara" w:hAnsi="Candara" w:cs="Arial"/>
          <w:color w:val="222222"/>
          <w:sz w:val="24"/>
          <w:szCs w:val="24"/>
        </w:rPr>
        <w:t xml:space="preserve"> puede reflejar</w:t>
      </w:r>
      <w:r w:rsidR="006828B2">
        <w:rPr>
          <w:rFonts w:ascii="Candara" w:hAnsi="Candara" w:cs="Arial"/>
          <w:color w:val="222222"/>
          <w:sz w:val="24"/>
          <w:szCs w:val="24"/>
        </w:rPr>
        <w:t xml:space="preserve"> el avance significativo en </w:t>
      </w:r>
      <w:r w:rsidR="00D14490">
        <w:rPr>
          <w:rFonts w:ascii="Candara" w:hAnsi="Candara" w:cs="Arial"/>
          <w:color w:val="222222"/>
          <w:sz w:val="24"/>
          <w:szCs w:val="24"/>
        </w:rPr>
        <w:t>lo que va de año</w:t>
      </w:r>
      <w:r w:rsidR="006828B2">
        <w:rPr>
          <w:rFonts w:ascii="Candara" w:hAnsi="Candara" w:cs="Arial"/>
          <w:color w:val="222222"/>
          <w:sz w:val="24"/>
          <w:szCs w:val="24"/>
        </w:rPr>
        <w:t>.</w:t>
      </w:r>
      <w:r w:rsidR="00D30F73">
        <w:rPr>
          <w:rFonts w:ascii="Candara" w:hAnsi="Candara" w:cs="Arial"/>
          <w:color w:val="222222"/>
          <w:sz w:val="24"/>
          <w:szCs w:val="24"/>
        </w:rPr>
        <w:t xml:space="preserve"> </w:t>
      </w:r>
      <w:r w:rsidR="006828B2">
        <w:rPr>
          <w:rFonts w:ascii="Candara" w:hAnsi="Candara" w:cs="Arial"/>
          <w:color w:val="222222"/>
          <w:sz w:val="24"/>
          <w:szCs w:val="24"/>
        </w:rPr>
        <w:t>E</w:t>
      </w:r>
      <w:r w:rsidR="00D30F73">
        <w:rPr>
          <w:rFonts w:ascii="Candara" w:hAnsi="Candara" w:cs="Arial"/>
          <w:color w:val="222222"/>
          <w:sz w:val="24"/>
          <w:szCs w:val="24"/>
        </w:rPr>
        <w:t xml:space="preserve">l cumplimiento de </w:t>
      </w:r>
      <w:r w:rsidR="00DB2881" w:rsidRPr="00DD56E2">
        <w:rPr>
          <w:rFonts w:ascii="Candara" w:hAnsi="Candara" w:cs="Arial"/>
          <w:sz w:val="24"/>
          <w:szCs w:val="24"/>
        </w:rPr>
        <w:t>algunas área</w:t>
      </w:r>
      <w:r w:rsidR="006828B2">
        <w:rPr>
          <w:rFonts w:ascii="Candara" w:hAnsi="Candara" w:cs="Arial"/>
          <w:sz w:val="24"/>
          <w:szCs w:val="24"/>
        </w:rPr>
        <w:t>s</w:t>
      </w:r>
      <w:r w:rsidR="003C4FF7">
        <w:rPr>
          <w:rFonts w:ascii="Candara" w:hAnsi="Candara" w:cs="Arial"/>
          <w:sz w:val="24"/>
          <w:szCs w:val="24"/>
        </w:rPr>
        <w:t xml:space="preserve"> que se</w:t>
      </w:r>
      <w:r w:rsidR="006828B2">
        <w:rPr>
          <w:rFonts w:ascii="Candara" w:hAnsi="Candara" w:cs="Arial"/>
          <w:sz w:val="24"/>
          <w:szCs w:val="24"/>
        </w:rPr>
        <w:t xml:space="preserve"> </w:t>
      </w:r>
      <w:r w:rsidR="003C4FF7">
        <w:rPr>
          <w:rFonts w:ascii="Candara" w:hAnsi="Candara" w:cs="Arial"/>
          <w:sz w:val="24"/>
          <w:szCs w:val="24"/>
        </w:rPr>
        <w:t>mantenían</w:t>
      </w:r>
      <w:r w:rsidR="00D30F73">
        <w:rPr>
          <w:rFonts w:ascii="Candara" w:hAnsi="Candara" w:cs="Arial"/>
          <w:sz w:val="24"/>
          <w:szCs w:val="24"/>
        </w:rPr>
        <w:t xml:space="preserve"> por debajo </w:t>
      </w:r>
      <w:r w:rsidR="003C4FF7">
        <w:rPr>
          <w:rFonts w:ascii="Candara" w:hAnsi="Candara" w:cs="Arial"/>
          <w:sz w:val="24"/>
          <w:szCs w:val="24"/>
        </w:rPr>
        <w:t xml:space="preserve">en este </w:t>
      </w:r>
      <w:r w:rsidR="00D14490">
        <w:rPr>
          <w:rFonts w:ascii="Candara" w:hAnsi="Candara" w:cs="Arial"/>
          <w:sz w:val="24"/>
          <w:szCs w:val="24"/>
        </w:rPr>
        <w:t>semestre</w:t>
      </w:r>
      <w:r w:rsidR="003C4FF7">
        <w:rPr>
          <w:rFonts w:ascii="Candara" w:hAnsi="Candara" w:cs="Arial"/>
          <w:sz w:val="24"/>
          <w:szCs w:val="24"/>
        </w:rPr>
        <w:t xml:space="preserve"> mejoró para</w:t>
      </w:r>
      <w:r w:rsidR="006828B2">
        <w:rPr>
          <w:rFonts w:ascii="Candara" w:hAnsi="Candara" w:cs="Arial"/>
          <w:sz w:val="24"/>
          <w:szCs w:val="24"/>
        </w:rPr>
        <w:t xml:space="preserve"> obtener puntuaciones optimas, que en la cual seguiremos trabajando para</w:t>
      </w:r>
      <w:r w:rsidR="003C4FF7">
        <w:rPr>
          <w:rFonts w:ascii="Candara" w:hAnsi="Candara" w:cs="Arial"/>
          <w:sz w:val="24"/>
          <w:szCs w:val="24"/>
        </w:rPr>
        <w:t xml:space="preserve"> conservar</w:t>
      </w:r>
      <w:r w:rsidR="006828B2">
        <w:rPr>
          <w:rFonts w:ascii="Candara" w:hAnsi="Candara" w:cs="Arial"/>
          <w:sz w:val="24"/>
          <w:szCs w:val="24"/>
        </w:rPr>
        <w:t xml:space="preserve"> es</w:t>
      </w:r>
      <w:r w:rsidR="003C4FF7">
        <w:rPr>
          <w:rFonts w:ascii="Candara" w:hAnsi="Candara" w:cs="Arial"/>
          <w:sz w:val="24"/>
          <w:szCs w:val="24"/>
        </w:rPr>
        <w:t>te</w:t>
      </w:r>
      <w:r w:rsidR="006828B2">
        <w:rPr>
          <w:rFonts w:ascii="Candara" w:hAnsi="Candara" w:cs="Arial"/>
          <w:sz w:val="24"/>
          <w:szCs w:val="24"/>
        </w:rPr>
        <w:t xml:space="preserve"> </w:t>
      </w:r>
      <w:r w:rsidR="003C4FF7">
        <w:rPr>
          <w:rFonts w:ascii="Candara" w:hAnsi="Candara" w:cs="Arial"/>
          <w:sz w:val="24"/>
          <w:szCs w:val="24"/>
        </w:rPr>
        <w:t>desempeño obtenido</w:t>
      </w:r>
      <w:r w:rsidR="006828B2">
        <w:rPr>
          <w:rFonts w:ascii="Candara" w:hAnsi="Candara" w:cs="Arial"/>
          <w:sz w:val="24"/>
          <w:szCs w:val="24"/>
        </w:rPr>
        <w:t>. T</w:t>
      </w:r>
      <w:r w:rsidR="00DB2881" w:rsidRPr="00DD56E2">
        <w:rPr>
          <w:rFonts w:ascii="Candara" w:hAnsi="Candara" w:cs="Arial"/>
          <w:sz w:val="24"/>
          <w:szCs w:val="24"/>
        </w:rPr>
        <w:t xml:space="preserve">ambién debemos resaltar los </w:t>
      </w:r>
      <w:r w:rsidR="00DB2881" w:rsidRPr="00DD56E2">
        <w:t>departamentos que se encuentran en cumplimiento de sus metas al 100</w:t>
      </w:r>
      <w:r w:rsidR="00106CCA" w:rsidRPr="00DD56E2">
        <w:t>%;</w:t>
      </w:r>
      <w:r w:rsidR="00106CCA">
        <w:t xml:space="preserve"> </w:t>
      </w:r>
      <w:r w:rsidR="00106CCA" w:rsidRPr="00DD56E2">
        <w:rPr>
          <w:rFonts w:ascii="Candara" w:hAnsi="Candara" w:cs="Arial"/>
          <w:sz w:val="24"/>
          <w:szCs w:val="24"/>
        </w:rPr>
        <w:t>lo</w:t>
      </w:r>
      <w:r w:rsidR="00DB2881" w:rsidRPr="00DD56E2">
        <w:rPr>
          <w:rFonts w:ascii="Candara" w:hAnsi="Candara" w:cs="Arial"/>
          <w:sz w:val="24"/>
          <w:szCs w:val="24"/>
        </w:rPr>
        <w:t xml:space="preserve"> que ha contribuido para obtener mejores resultados al cierre del </w:t>
      </w:r>
      <w:r w:rsidR="00D14490">
        <w:rPr>
          <w:rFonts w:ascii="Candara" w:hAnsi="Candara" w:cs="Arial"/>
          <w:sz w:val="24"/>
          <w:szCs w:val="24"/>
        </w:rPr>
        <w:t>semestre</w:t>
      </w:r>
      <w:r w:rsidR="00DB2881" w:rsidRPr="00DD56E2">
        <w:rPr>
          <w:rFonts w:ascii="Candara" w:hAnsi="Candara" w:cs="Arial"/>
          <w:sz w:val="24"/>
          <w:szCs w:val="24"/>
        </w:rPr>
        <w:t xml:space="preserve">. </w:t>
      </w:r>
    </w:p>
    <w:p w14:paraId="4EE0DF7D" w14:textId="77777777" w:rsidR="00DB2881" w:rsidRDefault="00DB2881" w:rsidP="00DB2881">
      <w:pPr>
        <w:shd w:val="clear" w:color="auto" w:fill="FFFFFF"/>
        <w:spacing w:line="276" w:lineRule="auto"/>
        <w:ind w:firstLine="360"/>
        <w:jc w:val="both"/>
        <w:rPr>
          <w:rFonts w:ascii="Candara" w:hAnsi="Candara" w:cs="Arial"/>
          <w:sz w:val="24"/>
          <w:szCs w:val="24"/>
        </w:rPr>
      </w:pPr>
      <w:r w:rsidRPr="00DD56E2">
        <w:rPr>
          <w:rFonts w:ascii="Candara" w:hAnsi="Candara" w:cs="Arial"/>
          <w:sz w:val="24"/>
          <w:szCs w:val="24"/>
        </w:rPr>
        <w:t>A pesar de las mejoras que experimentaron</w:t>
      </w:r>
      <w:r>
        <w:rPr>
          <w:rFonts w:ascii="Candara" w:hAnsi="Candara" w:cs="Arial"/>
          <w:sz w:val="24"/>
          <w:szCs w:val="24"/>
        </w:rPr>
        <w:t xml:space="preserve"> las direcciones, se recomienda que cada director de área realice una verificación del desempeño POA de cada una de su dependencia para mitigar la situación.</w:t>
      </w:r>
    </w:p>
    <w:p w14:paraId="23EA8C7D" w14:textId="77777777" w:rsidR="0042323A" w:rsidRPr="00DB2881" w:rsidRDefault="00DB2881" w:rsidP="00DB2881">
      <w:pPr>
        <w:shd w:val="clear" w:color="auto" w:fill="FFFFFF"/>
        <w:spacing w:line="276" w:lineRule="auto"/>
        <w:ind w:firstLine="360"/>
        <w:jc w:val="both"/>
        <w:rPr>
          <w:rFonts w:ascii="Candara" w:hAnsi="Candara" w:cs="Arial"/>
          <w:sz w:val="24"/>
          <w:szCs w:val="24"/>
        </w:rPr>
      </w:pPr>
      <w:r w:rsidRPr="00DA4895">
        <w:rPr>
          <w:rFonts w:ascii="Candara" w:hAnsi="Candara" w:cs="Arial"/>
          <w:sz w:val="24"/>
          <w:szCs w:val="24"/>
        </w:rPr>
        <w:t xml:space="preserve">El mantener un canal de comunicación con los generadores de resultados en cada área </w:t>
      </w:r>
      <w:r>
        <w:rPr>
          <w:rFonts w:ascii="Candara" w:hAnsi="Candara" w:cs="Arial"/>
          <w:sz w:val="24"/>
          <w:szCs w:val="24"/>
        </w:rPr>
        <w:t>y</w:t>
      </w:r>
      <w:r w:rsidRPr="00DA4895">
        <w:rPr>
          <w:rFonts w:ascii="Candara" w:hAnsi="Candara" w:cs="Arial"/>
          <w:sz w:val="24"/>
          <w:szCs w:val="24"/>
        </w:rPr>
        <w:t xml:space="preserve"> adoptar medidas</w:t>
      </w:r>
      <w:r>
        <w:rPr>
          <w:rFonts w:ascii="Candara" w:hAnsi="Candara" w:cs="Arial"/>
          <w:sz w:val="24"/>
          <w:szCs w:val="24"/>
        </w:rPr>
        <w:t xml:space="preserve"> correctiva nos</w:t>
      </w:r>
      <w:r w:rsidRPr="00DA4895">
        <w:rPr>
          <w:rFonts w:ascii="Candara" w:hAnsi="Candara" w:cs="Arial"/>
          <w:sz w:val="24"/>
          <w:szCs w:val="24"/>
        </w:rPr>
        <w:t xml:space="preserve"> ha garantiza</w:t>
      </w:r>
      <w:r>
        <w:rPr>
          <w:rFonts w:ascii="Candara" w:hAnsi="Candara" w:cs="Arial"/>
          <w:sz w:val="24"/>
          <w:szCs w:val="24"/>
        </w:rPr>
        <w:t xml:space="preserve">do la mejoría en los resultado y </w:t>
      </w:r>
      <w:r w:rsidRPr="00DA4895">
        <w:rPr>
          <w:rFonts w:ascii="Candara" w:hAnsi="Candara" w:cs="Arial"/>
          <w:sz w:val="24"/>
          <w:szCs w:val="24"/>
        </w:rPr>
        <w:t xml:space="preserve"> la sana ejecución de las metas,  </w:t>
      </w:r>
      <w:r w:rsidR="001F54F7">
        <w:rPr>
          <w:rFonts w:ascii="Candara" w:hAnsi="Candara" w:cs="Arial"/>
          <w:sz w:val="24"/>
          <w:szCs w:val="24"/>
        </w:rPr>
        <w:t>p</w:t>
      </w:r>
      <w:r w:rsidRPr="00DA4895">
        <w:rPr>
          <w:rFonts w:ascii="Candara" w:hAnsi="Candara" w:cs="Arial"/>
          <w:sz w:val="24"/>
          <w:szCs w:val="24"/>
        </w:rPr>
        <w:t xml:space="preserve">or lo que mantenemos dichas recomendaciones con el fin de seguir obteniendo un seguimiento continuo con jornadas de monitoreo semanal que permita direccionar las acciones correctas para prevenir o mitigar de forma oportuna los riesgos en el logro de resultados y realizar los ajustes o reprogramaciones correspondientes. </w:t>
      </w:r>
    </w:p>
    <w:p w14:paraId="781C5539" w14:textId="77777777" w:rsidR="00E6072E" w:rsidRPr="0042323A" w:rsidRDefault="00E6072E" w:rsidP="00D30A5F">
      <w:pPr>
        <w:shd w:val="clear" w:color="auto" w:fill="FFFFFF"/>
        <w:spacing w:line="276" w:lineRule="auto"/>
        <w:ind w:firstLine="360"/>
        <w:jc w:val="both"/>
        <w:rPr>
          <w:rFonts w:ascii="Candara" w:hAnsi="Candara" w:cs="Arial"/>
          <w:sz w:val="24"/>
          <w:szCs w:val="24"/>
        </w:rPr>
      </w:pPr>
      <w:r w:rsidRPr="0042323A">
        <w:rPr>
          <w:rFonts w:ascii="Candara" w:hAnsi="Candara" w:cs="Arial"/>
          <w:sz w:val="24"/>
          <w:szCs w:val="24"/>
        </w:rPr>
        <w:t xml:space="preserve">Otras recomendaciones particulares serian: </w:t>
      </w:r>
    </w:p>
    <w:p w14:paraId="71FE6649" w14:textId="77777777" w:rsidR="00E6072E" w:rsidRPr="0042323A" w:rsidRDefault="001F7615" w:rsidP="00D30A5F">
      <w:pPr>
        <w:pStyle w:val="Prrafodelista"/>
        <w:numPr>
          <w:ilvl w:val="0"/>
          <w:numId w:val="20"/>
        </w:numPr>
        <w:shd w:val="clear" w:color="auto" w:fill="FFFFFF"/>
        <w:spacing w:line="276" w:lineRule="auto"/>
        <w:jc w:val="both"/>
        <w:rPr>
          <w:rFonts w:ascii="Candara" w:hAnsi="Candara" w:cs="Arial"/>
          <w:sz w:val="24"/>
          <w:szCs w:val="24"/>
        </w:rPr>
      </w:pPr>
      <w:r w:rsidRPr="0042323A">
        <w:rPr>
          <w:rFonts w:ascii="Candara" w:hAnsi="Candara" w:cs="Arial"/>
          <w:sz w:val="24"/>
          <w:szCs w:val="24"/>
        </w:rPr>
        <w:t>Mantener acercamiento continuo con los responsables de los productos.</w:t>
      </w:r>
    </w:p>
    <w:p w14:paraId="47A70504" w14:textId="77777777" w:rsidR="00172664" w:rsidRPr="0042323A" w:rsidRDefault="00172664" w:rsidP="00D30A5F">
      <w:pPr>
        <w:pStyle w:val="Prrafodelista"/>
        <w:numPr>
          <w:ilvl w:val="0"/>
          <w:numId w:val="20"/>
        </w:numPr>
        <w:shd w:val="clear" w:color="auto" w:fill="FFFFFF"/>
        <w:spacing w:line="276" w:lineRule="auto"/>
        <w:jc w:val="both"/>
        <w:rPr>
          <w:rFonts w:ascii="Candara" w:hAnsi="Candara" w:cs="Arial"/>
          <w:sz w:val="24"/>
          <w:szCs w:val="24"/>
        </w:rPr>
      </w:pPr>
      <w:r w:rsidRPr="0042323A">
        <w:rPr>
          <w:rFonts w:ascii="Candara" w:hAnsi="Candara" w:cs="Arial"/>
          <w:sz w:val="24"/>
          <w:szCs w:val="24"/>
        </w:rPr>
        <w:t>Revisar la calidad del registro asegurando que cumplan con los criterios de calidad</w:t>
      </w:r>
      <w:r w:rsidR="001F7615" w:rsidRPr="0042323A">
        <w:rPr>
          <w:rFonts w:ascii="Candara" w:hAnsi="Candara" w:cs="Arial"/>
          <w:sz w:val="24"/>
          <w:szCs w:val="24"/>
        </w:rPr>
        <w:t>.</w:t>
      </w:r>
    </w:p>
    <w:p w14:paraId="6D784617" w14:textId="77777777" w:rsidR="006E72F6" w:rsidRPr="00F377F1" w:rsidRDefault="00DB2881" w:rsidP="00AA2F94">
      <w:pPr>
        <w:pStyle w:val="Prrafodelista"/>
        <w:numPr>
          <w:ilvl w:val="0"/>
          <w:numId w:val="20"/>
        </w:numPr>
        <w:shd w:val="clear" w:color="auto" w:fill="FFFFFF"/>
        <w:spacing w:line="276" w:lineRule="auto"/>
        <w:jc w:val="both"/>
        <w:rPr>
          <w:rFonts w:ascii="Candara" w:hAnsi="Candara" w:cs="Arial"/>
          <w:sz w:val="24"/>
          <w:szCs w:val="24"/>
        </w:rPr>
      </w:pPr>
      <w:r w:rsidRPr="0042323A">
        <w:rPr>
          <w:rFonts w:ascii="Candara" w:hAnsi="Candara" w:cs="Arial"/>
          <w:sz w:val="24"/>
          <w:szCs w:val="24"/>
        </w:rPr>
        <w:t>Revisar el cumplimiento en las fechas de la carga establecida, haciendo uso de su rol de supervisor de los productos que se ejecutan en el área a su cargo, haciendo uso de la clave que se ha otorgado para tales fines.</w:t>
      </w:r>
    </w:p>
    <w:p w14:paraId="3A25BFD1" w14:textId="77777777" w:rsidR="006E72F6" w:rsidRDefault="006E72F6" w:rsidP="00AA2F94">
      <w:pPr>
        <w:rPr>
          <w:rFonts w:asciiTheme="majorHAnsi" w:hAnsiTheme="majorHAnsi"/>
          <w:sz w:val="24"/>
          <w:szCs w:val="28"/>
        </w:rPr>
      </w:pPr>
    </w:p>
    <w:p w14:paraId="553C7849" w14:textId="77777777" w:rsidR="00106CCA" w:rsidRDefault="00106CCA" w:rsidP="00AA2F94">
      <w:pPr>
        <w:rPr>
          <w:rFonts w:asciiTheme="majorHAnsi" w:hAnsiTheme="majorHAnsi"/>
          <w:sz w:val="24"/>
          <w:szCs w:val="28"/>
        </w:rPr>
      </w:pPr>
    </w:p>
    <w:p w14:paraId="0BDF6DAD" w14:textId="77777777" w:rsidR="00BD7526" w:rsidRDefault="00BD7526" w:rsidP="00AA2F94">
      <w:pPr>
        <w:rPr>
          <w:rFonts w:asciiTheme="majorHAnsi" w:hAnsiTheme="majorHAnsi"/>
          <w:sz w:val="24"/>
          <w:szCs w:val="28"/>
        </w:rPr>
      </w:pPr>
    </w:p>
    <w:p w14:paraId="157F4192" w14:textId="77777777" w:rsidR="00BD7526" w:rsidRDefault="00BD7526" w:rsidP="00AA2F94">
      <w:pPr>
        <w:rPr>
          <w:rFonts w:asciiTheme="majorHAnsi" w:hAnsiTheme="majorHAnsi"/>
          <w:sz w:val="24"/>
          <w:szCs w:val="28"/>
        </w:rPr>
      </w:pPr>
    </w:p>
    <w:p w14:paraId="4E032899" w14:textId="77777777" w:rsidR="00BD7526" w:rsidRDefault="00BD7526" w:rsidP="00AA2F94">
      <w:pPr>
        <w:rPr>
          <w:rFonts w:asciiTheme="majorHAnsi" w:hAnsiTheme="majorHAnsi"/>
          <w:sz w:val="24"/>
          <w:szCs w:val="28"/>
        </w:rPr>
      </w:pPr>
    </w:p>
    <w:p w14:paraId="6A395603" w14:textId="77777777" w:rsidR="00FA7A35" w:rsidRPr="000A29D3" w:rsidRDefault="00FA7A35" w:rsidP="0012613A">
      <w:pPr>
        <w:jc w:val="center"/>
        <w:rPr>
          <w:rFonts w:asciiTheme="majorHAnsi" w:hAnsiTheme="majorHAnsi"/>
          <w:sz w:val="24"/>
          <w:szCs w:val="28"/>
        </w:rPr>
      </w:pPr>
      <w:r w:rsidRPr="000A29D3">
        <w:rPr>
          <w:rFonts w:asciiTheme="majorHAnsi" w:hAnsiTheme="majorHAnsi"/>
          <w:sz w:val="24"/>
          <w:szCs w:val="28"/>
        </w:rPr>
        <w:t>Elaborado Por:</w:t>
      </w:r>
    </w:p>
    <w:p w14:paraId="34A5A887" w14:textId="77777777" w:rsidR="00FA7A35" w:rsidRPr="000A29D3" w:rsidRDefault="000C7BA6" w:rsidP="00EC2753">
      <w:pPr>
        <w:rPr>
          <w:rFonts w:asciiTheme="majorHAnsi" w:hAnsiTheme="majorHAnsi"/>
          <w:sz w:val="24"/>
          <w:szCs w:val="28"/>
        </w:rPr>
      </w:pPr>
      <w:r w:rsidRPr="000A29D3">
        <w:rPr>
          <w:rFonts w:asciiTheme="majorHAnsi" w:hAnsiTheme="majorHAnsi"/>
          <w:sz w:val="24"/>
          <w:szCs w:val="28"/>
        </w:rPr>
        <w:t xml:space="preserve">                                                               </w:t>
      </w:r>
    </w:p>
    <w:p w14:paraId="523F0B0C" w14:textId="77777777" w:rsidR="001447C9" w:rsidRPr="000A29D3" w:rsidRDefault="001447C9" w:rsidP="00B42564">
      <w:pPr>
        <w:jc w:val="center"/>
        <w:rPr>
          <w:rFonts w:asciiTheme="majorHAnsi" w:hAnsiTheme="majorHAnsi"/>
          <w:b/>
          <w:sz w:val="24"/>
          <w:szCs w:val="28"/>
        </w:rPr>
      </w:pPr>
      <w:r w:rsidRPr="000A29D3">
        <w:rPr>
          <w:rFonts w:asciiTheme="majorHAnsi" w:hAnsiTheme="majorHAnsi"/>
          <w:b/>
          <w:sz w:val="24"/>
          <w:szCs w:val="28"/>
        </w:rPr>
        <w:t>___________________________</w:t>
      </w:r>
    </w:p>
    <w:p w14:paraId="5797BA8D" w14:textId="77777777" w:rsidR="0020576D" w:rsidRPr="000A29D3" w:rsidRDefault="00FA7A35" w:rsidP="00E64A92">
      <w:pPr>
        <w:spacing w:after="0"/>
        <w:jc w:val="center"/>
        <w:rPr>
          <w:rFonts w:asciiTheme="majorHAnsi" w:hAnsiTheme="majorHAnsi"/>
          <w:b/>
          <w:bCs/>
          <w:sz w:val="24"/>
          <w:szCs w:val="28"/>
        </w:rPr>
      </w:pPr>
      <w:r w:rsidRPr="000A29D3">
        <w:rPr>
          <w:rFonts w:asciiTheme="majorHAnsi" w:hAnsiTheme="majorHAnsi"/>
          <w:b/>
          <w:sz w:val="24"/>
          <w:szCs w:val="28"/>
        </w:rPr>
        <w:t xml:space="preserve">Lic. </w:t>
      </w:r>
      <w:r w:rsidR="00E70E26" w:rsidRPr="000A29D3">
        <w:rPr>
          <w:rFonts w:asciiTheme="majorHAnsi" w:hAnsiTheme="majorHAnsi"/>
          <w:b/>
          <w:sz w:val="24"/>
          <w:szCs w:val="28"/>
        </w:rPr>
        <w:t>Luis Francisco Blanco Collado</w:t>
      </w:r>
    </w:p>
    <w:p w14:paraId="72DCA257" w14:textId="77777777" w:rsidR="0020576D" w:rsidRPr="000A29D3" w:rsidRDefault="000722E6" w:rsidP="00E64A92">
      <w:pPr>
        <w:spacing w:after="0"/>
        <w:jc w:val="center"/>
        <w:rPr>
          <w:rFonts w:asciiTheme="majorHAnsi" w:hAnsiTheme="majorHAnsi"/>
          <w:sz w:val="24"/>
          <w:szCs w:val="28"/>
        </w:rPr>
      </w:pPr>
      <w:r>
        <w:rPr>
          <w:rFonts w:asciiTheme="majorHAnsi" w:hAnsiTheme="majorHAnsi"/>
          <w:sz w:val="24"/>
          <w:szCs w:val="28"/>
        </w:rPr>
        <w:t>Analista</w:t>
      </w:r>
      <w:r w:rsidR="00FA7A35" w:rsidRPr="000A29D3">
        <w:rPr>
          <w:rFonts w:asciiTheme="majorHAnsi" w:hAnsiTheme="majorHAnsi"/>
          <w:sz w:val="24"/>
          <w:szCs w:val="28"/>
        </w:rPr>
        <w:t xml:space="preserve"> de Planificación y Desarroll</w:t>
      </w:r>
      <w:r w:rsidR="0020576D" w:rsidRPr="000A29D3">
        <w:rPr>
          <w:rFonts w:asciiTheme="majorHAnsi" w:hAnsiTheme="majorHAnsi"/>
          <w:sz w:val="24"/>
          <w:szCs w:val="28"/>
        </w:rPr>
        <w:t>o</w:t>
      </w:r>
    </w:p>
    <w:p w14:paraId="154CCBC2" w14:textId="77777777" w:rsidR="00E70E26" w:rsidRPr="000A29D3" w:rsidRDefault="00E70E26" w:rsidP="00E70E26">
      <w:pPr>
        <w:rPr>
          <w:rFonts w:asciiTheme="majorHAnsi" w:hAnsiTheme="majorHAnsi"/>
          <w:sz w:val="24"/>
          <w:szCs w:val="28"/>
        </w:rPr>
      </w:pPr>
    </w:p>
    <w:p w14:paraId="3E319789" w14:textId="77777777" w:rsidR="00E70E26" w:rsidRPr="000A29D3" w:rsidRDefault="00E70E26" w:rsidP="00E70E26">
      <w:pPr>
        <w:rPr>
          <w:rFonts w:asciiTheme="majorHAnsi" w:hAnsiTheme="majorHAnsi"/>
          <w:sz w:val="24"/>
          <w:szCs w:val="28"/>
        </w:rPr>
      </w:pPr>
      <w:r w:rsidRPr="000A29D3">
        <w:rPr>
          <w:rFonts w:asciiTheme="majorHAnsi" w:hAnsiTheme="majorHAnsi"/>
          <w:sz w:val="24"/>
          <w:szCs w:val="28"/>
        </w:rPr>
        <w:t xml:space="preserve">                                                               </w:t>
      </w:r>
    </w:p>
    <w:p w14:paraId="0F8F363E" w14:textId="77777777" w:rsidR="001447C9" w:rsidRPr="000A29D3" w:rsidRDefault="001447C9" w:rsidP="00E70E26">
      <w:pPr>
        <w:jc w:val="center"/>
        <w:rPr>
          <w:rFonts w:asciiTheme="majorHAnsi" w:hAnsiTheme="majorHAnsi"/>
          <w:b/>
          <w:sz w:val="24"/>
          <w:szCs w:val="28"/>
        </w:rPr>
      </w:pPr>
      <w:r w:rsidRPr="000A29D3">
        <w:rPr>
          <w:rFonts w:asciiTheme="majorHAnsi" w:hAnsiTheme="majorHAnsi"/>
          <w:b/>
          <w:sz w:val="24"/>
          <w:szCs w:val="28"/>
        </w:rPr>
        <w:t>________________________</w:t>
      </w:r>
    </w:p>
    <w:p w14:paraId="0420A957" w14:textId="77777777" w:rsidR="00E70E26" w:rsidRPr="000A29D3" w:rsidRDefault="00E70E26" w:rsidP="00E64A92">
      <w:pPr>
        <w:spacing w:after="0"/>
        <w:jc w:val="center"/>
        <w:rPr>
          <w:rFonts w:asciiTheme="majorHAnsi" w:hAnsiTheme="majorHAnsi"/>
          <w:b/>
          <w:bCs/>
          <w:sz w:val="24"/>
          <w:szCs w:val="28"/>
        </w:rPr>
      </w:pPr>
      <w:r w:rsidRPr="000A29D3">
        <w:rPr>
          <w:rFonts w:asciiTheme="majorHAnsi" w:hAnsiTheme="majorHAnsi"/>
          <w:b/>
          <w:sz w:val="24"/>
          <w:szCs w:val="28"/>
        </w:rPr>
        <w:t>Lic. Rosa Peña</w:t>
      </w:r>
    </w:p>
    <w:p w14:paraId="740D26A6" w14:textId="77777777" w:rsidR="00E70E26" w:rsidRPr="000A29D3" w:rsidRDefault="00E70E26" w:rsidP="00E64A92">
      <w:pPr>
        <w:spacing w:after="0"/>
        <w:jc w:val="center"/>
        <w:rPr>
          <w:rFonts w:asciiTheme="majorHAnsi" w:hAnsiTheme="majorHAnsi"/>
          <w:sz w:val="24"/>
          <w:szCs w:val="28"/>
        </w:rPr>
      </w:pPr>
      <w:r w:rsidRPr="000A29D3">
        <w:rPr>
          <w:rFonts w:asciiTheme="majorHAnsi" w:hAnsiTheme="majorHAnsi"/>
          <w:sz w:val="24"/>
          <w:szCs w:val="28"/>
        </w:rPr>
        <w:t>Analista de Presupuesto</w:t>
      </w:r>
    </w:p>
    <w:p w14:paraId="3790A96A" w14:textId="77777777" w:rsidR="00E70E26" w:rsidRDefault="00E70E26" w:rsidP="00B42564">
      <w:pPr>
        <w:jc w:val="center"/>
        <w:rPr>
          <w:rFonts w:asciiTheme="majorHAnsi" w:hAnsiTheme="majorHAnsi"/>
          <w:sz w:val="24"/>
          <w:szCs w:val="28"/>
        </w:rPr>
      </w:pPr>
    </w:p>
    <w:p w14:paraId="43C00BC5" w14:textId="77777777" w:rsidR="00E64A92" w:rsidRPr="000A29D3" w:rsidRDefault="00E64A92" w:rsidP="00B42564">
      <w:pPr>
        <w:jc w:val="center"/>
        <w:rPr>
          <w:rFonts w:asciiTheme="majorHAnsi" w:hAnsiTheme="majorHAnsi"/>
          <w:sz w:val="24"/>
          <w:szCs w:val="28"/>
        </w:rPr>
      </w:pPr>
    </w:p>
    <w:p w14:paraId="39904A40" w14:textId="77777777" w:rsidR="0020576D" w:rsidRPr="000A29D3" w:rsidRDefault="0020576D" w:rsidP="0020576D">
      <w:pPr>
        <w:jc w:val="center"/>
        <w:rPr>
          <w:rFonts w:asciiTheme="majorHAnsi" w:hAnsiTheme="majorHAnsi"/>
          <w:sz w:val="24"/>
          <w:szCs w:val="28"/>
        </w:rPr>
      </w:pPr>
      <w:r w:rsidRPr="000A29D3">
        <w:rPr>
          <w:rFonts w:asciiTheme="majorHAnsi" w:hAnsiTheme="majorHAnsi"/>
          <w:sz w:val="24"/>
          <w:szCs w:val="28"/>
        </w:rPr>
        <w:t>Revisado por:</w:t>
      </w:r>
    </w:p>
    <w:p w14:paraId="6F7D503D" w14:textId="77777777" w:rsidR="0020576D" w:rsidRPr="000A29D3" w:rsidRDefault="0020576D" w:rsidP="0020576D">
      <w:pPr>
        <w:jc w:val="center"/>
        <w:rPr>
          <w:rFonts w:asciiTheme="majorHAnsi" w:hAnsiTheme="majorHAnsi"/>
          <w:sz w:val="24"/>
          <w:szCs w:val="28"/>
        </w:rPr>
      </w:pPr>
    </w:p>
    <w:p w14:paraId="357C2FF1" w14:textId="77777777" w:rsidR="00EC2753" w:rsidRPr="000A29D3" w:rsidRDefault="00FA7A35" w:rsidP="0020576D">
      <w:pPr>
        <w:jc w:val="center"/>
        <w:rPr>
          <w:rFonts w:asciiTheme="majorHAnsi" w:hAnsiTheme="majorHAnsi"/>
          <w:sz w:val="24"/>
          <w:szCs w:val="28"/>
        </w:rPr>
      </w:pPr>
      <w:r w:rsidRPr="000A29D3">
        <w:rPr>
          <w:rFonts w:asciiTheme="majorHAnsi" w:hAnsiTheme="majorHAnsi"/>
          <w:sz w:val="24"/>
          <w:szCs w:val="28"/>
        </w:rPr>
        <w:t>____________</w:t>
      </w:r>
      <w:r w:rsidR="001447C9" w:rsidRPr="000A29D3">
        <w:rPr>
          <w:rFonts w:asciiTheme="majorHAnsi" w:hAnsiTheme="majorHAnsi"/>
          <w:sz w:val="24"/>
          <w:szCs w:val="28"/>
        </w:rPr>
        <w:t>__</w:t>
      </w:r>
      <w:r w:rsidRPr="000A29D3">
        <w:rPr>
          <w:rFonts w:asciiTheme="majorHAnsi" w:hAnsiTheme="majorHAnsi"/>
          <w:sz w:val="24"/>
          <w:szCs w:val="28"/>
        </w:rPr>
        <w:t>__________</w:t>
      </w:r>
    </w:p>
    <w:p w14:paraId="78480D16" w14:textId="77777777" w:rsidR="0020576D" w:rsidRPr="000A29D3" w:rsidRDefault="0020576D" w:rsidP="00E64A92">
      <w:pPr>
        <w:spacing w:after="0"/>
        <w:jc w:val="center"/>
        <w:rPr>
          <w:rFonts w:asciiTheme="majorHAnsi" w:hAnsiTheme="majorHAnsi"/>
          <w:sz w:val="24"/>
          <w:szCs w:val="28"/>
        </w:rPr>
      </w:pPr>
      <w:r w:rsidRPr="000A29D3">
        <w:rPr>
          <w:rFonts w:asciiTheme="majorHAnsi" w:hAnsiTheme="majorHAnsi"/>
          <w:b/>
          <w:sz w:val="24"/>
          <w:szCs w:val="28"/>
        </w:rPr>
        <w:t>Ing. Sergio Polanco</w:t>
      </w:r>
    </w:p>
    <w:p w14:paraId="7F2AEB57" w14:textId="77777777" w:rsidR="0020576D" w:rsidRPr="000A29D3" w:rsidRDefault="0020576D" w:rsidP="00E64A92">
      <w:pPr>
        <w:spacing w:after="0"/>
        <w:jc w:val="center"/>
        <w:rPr>
          <w:rFonts w:asciiTheme="majorHAnsi" w:hAnsiTheme="majorHAnsi"/>
          <w:sz w:val="24"/>
          <w:szCs w:val="28"/>
        </w:rPr>
      </w:pPr>
      <w:r w:rsidRPr="000A29D3">
        <w:rPr>
          <w:rFonts w:asciiTheme="majorHAnsi" w:hAnsiTheme="majorHAnsi"/>
          <w:sz w:val="24"/>
          <w:szCs w:val="28"/>
        </w:rPr>
        <w:t>Encargado Depto. FM&amp;E PPP</w:t>
      </w:r>
    </w:p>
    <w:p w14:paraId="2C936D9B" w14:textId="77777777" w:rsidR="000C7BA6" w:rsidRPr="000A29D3" w:rsidRDefault="000C7BA6" w:rsidP="00FA7A35">
      <w:pPr>
        <w:jc w:val="center"/>
        <w:rPr>
          <w:rFonts w:asciiTheme="majorHAnsi" w:hAnsiTheme="majorHAnsi"/>
          <w:sz w:val="24"/>
          <w:szCs w:val="28"/>
        </w:rPr>
      </w:pPr>
    </w:p>
    <w:p w14:paraId="2EE096AC" w14:textId="77777777" w:rsidR="00FA7A35" w:rsidRDefault="00FA7A35" w:rsidP="0012613A">
      <w:pPr>
        <w:jc w:val="center"/>
        <w:rPr>
          <w:rFonts w:asciiTheme="majorHAnsi" w:hAnsiTheme="majorHAnsi"/>
          <w:sz w:val="24"/>
          <w:szCs w:val="28"/>
        </w:rPr>
      </w:pPr>
      <w:r w:rsidRPr="000A29D3">
        <w:rPr>
          <w:rFonts w:asciiTheme="majorHAnsi" w:hAnsiTheme="majorHAnsi"/>
          <w:sz w:val="24"/>
          <w:szCs w:val="28"/>
        </w:rPr>
        <w:t>Aprobado Por:</w:t>
      </w:r>
    </w:p>
    <w:p w14:paraId="79010345" w14:textId="77777777" w:rsidR="0012613A" w:rsidRPr="000A29D3" w:rsidRDefault="0012613A" w:rsidP="0012613A">
      <w:pPr>
        <w:jc w:val="center"/>
        <w:rPr>
          <w:rFonts w:asciiTheme="majorHAnsi" w:hAnsiTheme="majorHAnsi"/>
          <w:sz w:val="24"/>
          <w:szCs w:val="28"/>
        </w:rPr>
      </w:pPr>
    </w:p>
    <w:p w14:paraId="36E77683" w14:textId="77777777" w:rsidR="00FA7A35" w:rsidRPr="000A29D3" w:rsidRDefault="00FA7A35" w:rsidP="00FA7A35">
      <w:pPr>
        <w:jc w:val="center"/>
        <w:rPr>
          <w:rFonts w:asciiTheme="majorHAnsi" w:hAnsiTheme="majorHAnsi"/>
          <w:sz w:val="24"/>
          <w:szCs w:val="28"/>
        </w:rPr>
      </w:pPr>
      <w:r w:rsidRPr="000A29D3">
        <w:rPr>
          <w:rFonts w:asciiTheme="majorHAnsi" w:hAnsiTheme="majorHAnsi"/>
          <w:sz w:val="24"/>
          <w:szCs w:val="28"/>
        </w:rPr>
        <w:t>______________________</w:t>
      </w:r>
    </w:p>
    <w:p w14:paraId="68BA5096" w14:textId="77777777" w:rsidR="00FA7A35" w:rsidRPr="000A29D3" w:rsidRDefault="00FA7A35" w:rsidP="00E64A92">
      <w:pPr>
        <w:spacing w:after="0"/>
        <w:jc w:val="center"/>
        <w:rPr>
          <w:rFonts w:asciiTheme="majorHAnsi" w:hAnsiTheme="majorHAnsi"/>
          <w:b/>
          <w:sz w:val="24"/>
          <w:szCs w:val="28"/>
        </w:rPr>
      </w:pPr>
      <w:r w:rsidRPr="000A29D3">
        <w:rPr>
          <w:rFonts w:asciiTheme="majorHAnsi" w:hAnsiTheme="majorHAnsi"/>
          <w:b/>
          <w:sz w:val="24"/>
          <w:szCs w:val="28"/>
        </w:rPr>
        <w:t>Lic. Katihusca Ledesma</w:t>
      </w:r>
    </w:p>
    <w:p w14:paraId="4EB271E5" w14:textId="77777777" w:rsidR="00FA7A35" w:rsidRDefault="00FA7A35" w:rsidP="00E64A92">
      <w:pPr>
        <w:spacing w:after="0"/>
        <w:jc w:val="center"/>
        <w:rPr>
          <w:rFonts w:asciiTheme="majorHAnsi" w:hAnsiTheme="majorHAnsi"/>
          <w:sz w:val="24"/>
          <w:szCs w:val="28"/>
        </w:rPr>
      </w:pPr>
      <w:r w:rsidRPr="000A29D3">
        <w:rPr>
          <w:rFonts w:asciiTheme="majorHAnsi" w:hAnsiTheme="majorHAnsi"/>
          <w:sz w:val="24"/>
          <w:szCs w:val="28"/>
        </w:rPr>
        <w:t>Directora Planificación y Desarrollo</w:t>
      </w:r>
      <w:r w:rsidR="0020576D" w:rsidRPr="000A29D3">
        <w:rPr>
          <w:rFonts w:asciiTheme="majorHAnsi" w:hAnsiTheme="majorHAnsi"/>
          <w:sz w:val="24"/>
          <w:szCs w:val="28"/>
        </w:rPr>
        <w:t xml:space="preserve"> Institucional</w:t>
      </w:r>
    </w:p>
    <w:sectPr w:rsidR="00FA7A35" w:rsidSect="00EE1E8F">
      <w:footerReference w:type="default" r:id="rId177"/>
      <w:pgSz w:w="12240" w:h="15840" w:code="1"/>
      <w:pgMar w:top="1417" w:right="900" w:bottom="540" w:left="1440" w:header="708" w:footer="52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489203" w14:textId="77777777" w:rsidR="002306C1" w:rsidRDefault="002306C1" w:rsidP="00112775">
      <w:pPr>
        <w:spacing w:after="0" w:line="240" w:lineRule="auto"/>
      </w:pPr>
      <w:r>
        <w:separator/>
      </w:r>
    </w:p>
  </w:endnote>
  <w:endnote w:type="continuationSeparator" w:id="0">
    <w:p w14:paraId="755C76C4" w14:textId="77777777" w:rsidR="002306C1" w:rsidRDefault="002306C1" w:rsidP="00112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Narrow">
    <w:altName w:val="Bahnschrift Light"/>
    <w:charset w:val="00"/>
    <w:family w:val="swiss"/>
    <w:pitch w:val="variable"/>
    <w:sig w:usb0="20000287" w:usb1="00000003" w:usb2="00000000" w:usb3="00000000" w:csb0="0000019F"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543178976"/>
      <w:docPartObj>
        <w:docPartGallery w:val="Page Numbers (Bottom of Page)"/>
        <w:docPartUnique/>
      </w:docPartObj>
    </w:sdtPr>
    <w:sdtEndPr/>
    <w:sdtContent>
      <w:sdt>
        <w:sdtPr>
          <w:rPr>
            <w:sz w:val="16"/>
            <w:szCs w:val="16"/>
          </w:rPr>
          <w:id w:val="552966956"/>
          <w:docPartObj>
            <w:docPartGallery w:val="Page Numbers (Top of Page)"/>
            <w:docPartUnique/>
          </w:docPartObj>
        </w:sdtPr>
        <w:sdtEndPr/>
        <w:sdtContent>
          <w:p w14:paraId="37710399" w14:textId="77777777" w:rsidR="00843DAF" w:rsidRDefault="00843DAF" w:rsidP="00042E72">
            <w:pPr>
              <w:jc w:val="both"/>
              <w:rPr>
                <w:rFonts w:ascii="Open Sans" w:hAnsi="Open Sans" w:cs="Open Sans"/>
                <w:color w:val="000000"/>
                <w:sz w:val="20"/>
                <w:szCs w:val="20"/>
                <w:shd w:val="clear" w:color="auto" w:fill="FFFFFF"/>
              </w:rPr>
            </w:pPr>
          </w:p>
          <w:p w14:paraId="05A3C88C" w14:textId="77777777" w:rsidR="00843DAF" w:rsidRDefault="00843DAF" w:rsidP="00042E72">
            <w:pPr>
              <w:jc w:val="both"/>
              <w:rPr>
                <w:lang w:val="es-ES" w:eastAsia="x-none"/>
              </w:rPr>
            </w:pPr>
          </w:p>
          <w:p w14:paraId="77514CAB" w14:textId="77777777" w:rsidR="00843DAF" w:rsidRPr="006A5388" w:rsidRDefault="00843DAF" w:rsidP="00332850">
            <w:pPr>
              <w:pStyle w:val="Piedepgina"/>
              <w:tabs>
                <w:tab w:val="left" w:pos="3060"/>
              </w:tabs>
              <w:jc w:val="center"/>
              <w:rPr>
                <w:sz w:val="18"/>
                <w:szCs w:val="18"/>
              </w:rPr>
            </w:pPr>
            <w:r w:rsidRPr="006A5388">
              <w:rPr>
                <w:sz w:val="18"/>
                <w:szCs w:val="18"/>
              </w:rPr>
              <w:t>Dirección de Planificación y Desarrollo Institucional</w:t>
            </w:r>
            <w:r>
              <w:rPr>
                <w:sz w:val="18"/>
                <w:szCs w:val="18"/>
              </w:rPr>
              <w:t xml:space="preserve">- </w:t>
            </w:r>
            <w:r w:rsidRPr="006A5388">
              <w:rPr>
                <w:sz w:val="18"/>
                <w:szCs w:val="18"/>
              </w:rPr>
              <w:t>Informe de monitoreo del Plan Operativo Anual</w:t>
            </w:r>
            <w:r>
              <w:rPr>
                <w:sz w:val="18"/>
                <w:szCs w:val="18"/>
              </w:rPr>
              <w:t>,</w:t>
            </w:r>
            <w:r w:rsidRPr="006A5388">
              <w:rPr>
                <w:sz w:val="18"/>
                <w:szCs w:val="18"/>
              </w:rPr>
              <w:t xml:space="preserve"> Correspondiente al</w:t>
            </w:r>
            <w:r>
              <w:rPr>
                <w:sz w:val="18"/>
                <w:szCs w:val="18"/>
              </w:rPr>
              <w:t xml:space="preserve"> </w:t>
            </w:r>
            <w:r w:rsidR="00332850">
              <w:rPr>
                <w:sz w:val="18"/>
                <w:szCs w:val="18"/>
              </w:rPr>
              <w:t>1er</w:t>
            </w:r>
            <w:r w:rsidRPr="006A5388">
              <w:rPr>
                <w:sz w:val="18"/>
                <w:szCs w:val="18"/>
              </w:rPr>
              <w:t xml:space="preserve">. </w:t>
            </w:r>
            <w:r w:rsidR="00332850">
              <w:rPr>
                <w:sz w:val="18"/>
                <w:szCs w:val="18"/>
              </w:rPr>
              <w:t>Semestre</w:t>
            </w:r>
            <w:r w:rsidRPr="006A5388">
              <w:rPr>
                <w:sz w:val="18"/>
                <w:szCs w:val="18"/>
              </w:rPr>
              <w:t xml:space="preserve"> del año</w:t>
            </w:r>
          </w:p>
          <w:p w14:paraId="04F7239A" w14:textId="77777777" w:rsidR="00843DAF" w:rsidRPr="00583417" w:rsidRDefault="00843DAF" w:rsidP="00234B2B">
            <w:pPr>
              <w:pStyle w:val="Piedepgina"/>
              <w:jc w:val="center"/>
              <w:rPr>
                <w:sz w:val="16"/>
                <w:szCs w:val="16"/>
              </w:rPr>
            </w:pPr>
          </w:p>
          <w:p w14:paraId="181D7894" w14:textId="77777777" w:rsidR="00843DAF" w:rsidRPr="00583417" w:rsidRDefault="00843DAF" w:rsidP="00234B2B">
            <w:pPr>
              <w:pStyle w:val="Piedepgina"/>
              <w:jc w:val="center"/>
              <w:rPr>
                <w:sz w:val="16"/>
                <w:szCs w:val="16"/>
              </w:rPr>
            </w:pPr>
            <w:r w:rsidRPr="00583417">
              <w:rPr>
                <w:sz w:val="16"/>
                <w:szCs w:val="16"/>
                <w:lang w:val="es-ES"/>
              </w:rPr>
              <w:t xml:space="preserve">Página </w:t>
            </w:r>
            <w:r w:rsidRPr="00583417">
              <w:rPr>
                <w:b/>
                <w:bCs/>
                <w:sz w:val="18"/>
                <w:szCs w:val="18"/>
              </w:rPr>
              <w:fldChar w:fldCharType="begin"/>
            </w:r>
            <w:r w:rsidRPr="00583417">
              <w:rPr>
                <w:b/>
                <w:bCs/>
                <w:sz w:val="16"/>
                <w:szCs w:val="16"/>
              </w:rPr>
              <w:instrText>PAGE</w:instrText>
            </w:r>
            <w:r w:rsidRPr="00583417">
              <w:rPr>
                <w:b/>
                <w:bCs/>
                <w:sz w:val="18"/>
                <w:szCs w:val="18"/>
              </w:rPr>
              <w:fldChar w:fldCharType="separate"/>
            </w:r>
            <w:r w:rsidR="00B42570">
              <w:rPr>
                <w:b/>
                <w:bCs/>
                <w:noProof/>
                <w:sz w:val="16"/>
                <w:szCs w:val="16"/>
              </w:rPr>
              <w:t>18</w:t>
            </w:r>
            <w:r w:rsidRPr="00583417">
              <w:rPr>
                <w:b/>
                <w:bCs/>
                <w:sz w:val="18"/>
                <w:szCs w:val="18"/>
              </w:rPr>
              <w:fldChar w:fldCharType="end"/>
            </w:r>
            <w:r w:rsidRPr="00583417">
              <w:rPr>
                <w:sz w:val="16"/>
                <w:szCs w:val="16"/>
                <w:lang w:val="es-ES"/>
              </w:rPr>
              <w:t xml:space="preserve"> de </w:t>
            </w:r>
            <w:r w:rsidRPr="00583417">
              <w:rPr>
                <w:b/>
                <w:bCs/>
                <w:sz w:val="18"/>
                <w:szCs w:val="18"/>
              </w:rPr>
              <w:fldChar w:fldCharType="begin"/>
            </w:r>
            <w:r w:rsidRPr="00583417">
              <w:rPr>
                <w:b/>
                <w:bCs/>
                <w:sz w:val="16"/>
                <w:szCs w:val="16"/>
              </w:rPr>
              <w:instrText>NUMPAGES</w:instrText>
            </w:r>
            <w:r w:rsidRPr="00583417">
              <w:rPr>
                <w:b/>
                <w:bCs/>
                <w:sz w:val="18"/>
                <w:szCs w:val="18"/>
              </w:rPr>
              <w:fldChar w:fldCharType="separate"/>
            </w:r>
            <w:r w:rsidR="00B42570">
              <w:rPr>
                <w:b/>
                <w:bCs/>
                <w:noProof/>
                <w:sz w:val="16"/>
                <w:szCs w:val="16"/>
              </w:rPr>
              <w:t>32</w:t>
            </w:r>
            <w:r w:rsidRPr="00583417">
              <w:rPr>
                <w:b/>
                <w:bCs/>
                <w:sz w:val="18"/>
                <w:szCs w:val="18"/>
              </w:rPr>
              <w:fldChar w:fldCharType="end"/>
            </w:r>
          </w:p>
        </w:sdtContent>
      </w:sdt>
    </w:sdtContent>
  </w:sdt>
  <w:p w14:paraId="3DA790FE" w14:textId="77777777" w:rsidR="00843DAF" w:rsidRPr="00583417" w:rsidRDefault="00843DAF" w:rsidP="00583417">
    <w:pPr>
      <w:spacing w:after="0"/>
      <w:jc w:val="center"/>
      <w:rPr>
        <w:rFonts w:asciiTheme="majorHAnsi" w:hAnsiTheme="majorHAnsi"/>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E81045" w14:textId="77777777" w:rsidR="002306C1" w:rsidRDefault="002306C1" w:rsidP="00112775">
      <w:pPr>
        <w:spacing w:after="0" w:line="240" w:lineRule="auto"/>
      </w:pPr>
      <w:r>
        <w:separator/>
      </w:r>
    </w:p>
  </w:footnote>
  <w:footnote w:type="continuationSeparator" w:id="0">
    <w:p w14:paraId="3083B624" w14:textId="77777777" w:rsidR="002306C1" w:rsidRDefault="002306C1" w:rsidP="00112775">
      <w:pPr>
        <w:spacing w:after="0" w:line="240" w:lineRule="auto"/>
      </w:pPr>
      <w:r>
        <w:continuationSeparator/>
      </w:r>
    </w:p>
  </w:footnote>
  <w:footnote w:id="1">
    <w:p w14:paraId="4CC45A16" w14:textId="77777777" w:rsidR="00843DAF" w:rsidRDefault="00843DAF">
      <w:pPr>
        <w:pStyle w:val="Textonotapie"/>
      </w:pPr>
      <w:r>
        <w:rPr>
          <w:rStyle w:val="Refdenotaalpie"/>
        </w:rPr>
        <w:footnoteRef/>
      </w:r>
      <w:r>
        <w:t xml:space="preserve"> </w:t>
      </w:r>
      <w:r>
        <w:rPr>
          <w:szCs w:val="18"/>
          <w:lang w:val="es-ES"/>
        </w:rPr>
        <w:t>Elaboración propia</w:t>
      </w:r>
    </w:p>
  </w:footnote>
  <w:footnote w:id="2">
    <w:p w14:paraId="23C0EC4A" w14:textId="77777777" w:rsidR="00FB3652" w:rsidRPr="005B1D1E" w:rsidRDefault="00FB3652" w:rsidP="00FB3652">
      <w:pPr>
        <w:pStyle w:val="Textonotapie"/>
        <w:rPr>
          <w:sz w:val="16"/>
          <w:szCs w:val="16"/>
          <w:lang w:val="es-ES"/>
        </w:rPr>
      </w:pPr>
      <w:r w:rsidRPr="005B1D1E">
        <w:rPr>
          <w:rStyle w:val="Refdenotaalpie"/>
          <w:sz w:val="16"/>
          <w:szCs w:val="16"/>
        </w:rPr>
        <w:footnoteRef/>
      </w:r>
      <w:r w:rsidRPr="005B1D1E">
        <w:rPr>
          <w:sz w:val="16"/>
          <w:szCs w:val="16"/>
        </w:rPr>
        <w:t xml:space="preserve"> </w:t>
      </w:r>
      <w:r w:rsidRPr="005B1D1E">
        <w:rPr>
          <w:sz w:val="16"/>
          <w:szCs w:val="16"/>
          <w:lang w:val="es-ES"/>
        </w:rPr>
        <w:t xml:space="preserve">El número de clientes totales está en proceso de revisión razón por la cual pueden presentarse cambios en los informes anuales. </w:t>
      </w:r>
    </w:p>
  </w:footnote>
  <w:footnote w:id="3">
    <w:p w14:paraId="3B3594BF" w14:textId="77777777" w:rsidR="00843DAF" w:rsidRDefault="00843DAF">
      <w:pPr>
        <w:pStyle w:val="Textonotapie"/>
        <w:rPr>
          <w:lang w:val="es-ES"/>
        </w:rPr>
      </w:pPr>
      <w:r>
        <w:rPr>
          <w:rStyle w:val="Refdenotaalpie"/>
        </w:rPr>
        <w:footnoteRef/>
      </w:r>
      <w:r>
        <w:t xml:space="preserve"> </w:t>
      </w:r>
      <w:r>
        <w:rPr>
          <w:lang w:val="es-ES"/>
        </w:rPr>
        <w:t>Producción de la zona Este se incrementó debido a los trabajos de rehabilitación del acueducto Barrera de Salinidad.</w:t>
      </w:r>
    </w:p>
    <w:p w14:paraId="11983044" w14:textId="77777777" w:rsidR="00843DAF" w:rsidRPr="00BE0AA4" w:rsidRDefault="00843DAF">
      <w:pPr>
        <w:pStyle w:val="Textonotapie"/>
        <w:rPr>
          <w:lang w:val="es-ES"/>
        </w:rPr>
      </w:pPr>
    </w:p>
  </w:footnote>
  <w:footnote w:id="4">
    <w:p w14:paraId="1680621E" w14:textId="77777777" w:rsidR="003777AC" w:rsidRPr="00BD7526" w:rsidRDefault="003777AC" w:rsidP="003777AC">
      <w:pPr>
        <w:tabs>
          <w:tab w:val="left" w:pos="1530"/>
        </w:tabs>
        <w:rPr>
          <w:rFonts w:ascii="Calibri" w:eastAsia="Calibri" w:hAnsi="Calibri" w:cs="Times New Roman"/>
          <w:sz w:val="20"/>
          <w:szCs w:val="20"/>
        </w:rPr>
      </w:pPr>
      <w:r>
        <w:rPr>
          <w:rStyle w:val="Refdenotaalpie"/>
        </w:rPr>
        <w:footnoteRef/>
      </w:r>
      <w:r>
        <w:t xml:space="preserve"> </w:t>
      </w:r>
      <w:r w:rsidRPr="00BD7526">
        <w:rPr>
          <w:rFonts w:ascii="Calibri" w:eastAsia="Calibri" w:hAnsi="Calibri" w:cs="Times New Roman"/>
          <w:sz w:val="20"/>
          <w:szCs w:val="20"/>
          <w:lang w:val="es-ES"/>
        </w:rPr>
        <w:t>Capacidad de Tratamiento de las Aguas residuales</w:t>
      </w:r>
      <w:r w:rsidRPr="00BD7526">
        <w:rPr>
          <w:rFonts w:ascii="Calibri" w:eastAsia="Calibri" w:hAnsi="Calibri" w:cs="Times New Roman"/>
          <w:sz w:val="20"/>
          <w:szCs w:val="20"/>
        </w:rPr>
        <w:t xml:space="preserve"> </w:t>
      </w:r>
      <w:r w:rsidRPr="00BD7526">
        <w:rPr>
          <w:rFonts w:ascii="Calibri" w:eastAsia="Calibri" w:hAnsi="Calibri" w:cs="Times New Roman"/>
          <w:sz w:val="20"/>
          <w:szCs w:val="20"/>
          <w:lang w:val="es-ES"/>
        </w:rPr>
        <w:t>varia por la entrada de la Zurza</w:t>
      </w:r>
      <w:r>
        <w:rPr>
          <w:rFonts w:ascii="Calibri" w:eastAsia="Calibri" w:hAnsi="Calibri" w:cs="Times New Roman"/>
          <w:sz w:val="20"/>
          <w:szCs w:val="20"/>
          <w:lang w:val="es-E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35895"/>
    <w:multiLevelType w:val="hybridMultilevel"/>
    <w:tmpl w:val="13060EA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0648194F"/>
    <w:multiLevelType w:val="hybridMultilevel"/>
    <w:tmpl w:val="B5261872"/>
    <w:lvl w:ilvl="0" w:tplc="63949E84">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AB263D"/>
    <w:multiLevelType w:val="hybridMultilevel"/>
    <w:tmpl w:val="73FE558A"/>
    <w:lvl w:ilvl="0" w:tplc="63949E84">
      <w:start w:val="1"/>
      <w:numFmt w:val="bullet"/>
      <w:lvlText w:val="▪"/>
      <w:lvlJc w:val="left"/>
      <w:pPr>
        <w:ind w:left="720" w:hanging="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D55B1C"/>
    <w:multiLevelType w:val="hybridMultilevel"/>
    <w:tmpl w:val="2C2C1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F24EC0"/>
    <w:multiLevelType w:val="hybridMultilevel"/>
    <w:tmpl w:val="D7208108"/>
    <w:lvl w:ilvl="0" w:tplc="63949E84">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68D5D00"/>
    <w:multiLevelType w:val="hybridMultilevel"/>
    <w:tmpl w:val="395CEB80"/>
    <w:lvl w:ilvl="0" w:tplc="63949E84">
      <w:start w:val="1"/>
      <w:numFmt w:val="bullet"/>
      <w:lvlText w:val="▪"/>
      <w:lvlJc w:val="left"/>
      <w:pPr>
        <w:ind w:left="720" w:hanging="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C34595"/>
    <w:multiLevelType w:val="hybridMultilevel"/>
    <w:tmpl w:val="563A53E8"/>
    <w:lvl w:ilvl="0" w:tplc="63949E84">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87C65E4"/>
    <w:multiLevelType w:val="hybridMultilevel"/>
    <w:tmpl w:val="6988EB5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29B078A5"/>
    <w:multiLevelType w:val="hybridMultilevel"/>
    <w:tmpl w:val="F8686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8635BB"/>
    <w:multiLevelType w:val="multilevel"/>
    <w:tmpl w:val="39524E34"/>
    <w:lvl w:ilvl="0">
      <w:start w:val="1"/>
      <w:numFmt w:val="decimal"/>
      <w:lvlText w:val="%1."/>
      <w:lvlJc w:val="left"/>
      <w:pPr>
        <w:ind w:left="720" w:hanging="360"/>
      </w:pPr>
    </w:lvl>
    <w:lvl w:ilvl="1">
      <w:start w:val="1"/>
      <w:numFmt w:val="decimal"/>
      <w:isLgl/>
      <w:lvlText w:val="%1.%2"/>
      <w:lvlJc w:val="left"/>
      <w:pPr>
        <w:ind w:left="674" w:hanging="39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3DF46A5F"/>
    <w:multiLevelType w:val="hybridMultilevel"/>
    <w:tmpl w:val="2014E988"/>
    <w:lvl w:ilvl="0" w:tplc="83BC6052">
      <w:start w:val="1"/>
      <w:numFmt w:val="bullet"/>
      <w:lvlText w:val="•"/>
      <w:lvlJc w:val="left"/>
      <w:pPr>
        <w:tabs>
          <w:tab w:val="num" w:pos="720"/>
        </w:tabs>
        <w:ind w:left="720" w:hanging="360"/>
      </w:pPr>
      <w:rPr>
        <w:rFonts w:ascii="Times New Roman" w:hAnsi="Times New Roman" w:hint="default"/>
      </w:rPr>
    </w:lvl>
    <w:lvl w:ilvl="1" w:tplc="91A4C1F6" w:tentative="1">
      <w:start w:val="1"/>
      <w:numFmt w:val="bullet"/>
      <w:lvlText w:val="•"/>
      <w:lvlJc w:val="left"/>
      <w:pPr>
        <w:tabs>
          <w:tab w:val="num" w:pos="1440"/>
        </w:tabs>
        <w:ind w:left="1440" w:hanging="360"/>
      </w:pPr>
      <w:rPr>
        <w:rFonts w:ascii="Times New Roman" w:hAnsi="Times New Roman" w:hint="default"/>
      </w:rPr>
    </w:lvl>
    <w:lvl w:ilvl="2" w:tplc="89286718" w:tentative="1">
      <w:start w:val="1"/>
      <w:numFmt w:val="bullet"/>
      <w:lvlText w:val="•"/>
      <w:lvlJc w:val="left"/>
      <w:pPr>
        <w:tabs>
          <w:tab w:val="num" w:pos="2160"/>
        </w:tabs>
        <w:ind w:left="2160" w:hanging="360"/>
      </w:pPr>
      <w:rPr>
        <w:rFonts w:ascii="Times New Roman" w:hAnsi="Times New Roman" w:hint="default"/>
      </w:rPr>
    </w:lvl>
    <w:lvl w:ilvl="3" w:tplc="75662E5A" w:tentative="1">
      <w:start w:val="1"/>
      <w:numFmt w:val="bullet"/>
      <w:lvlText w:val="•"/>
      <w:lvlJc w:val="left"/>
      <w:pPr>
        <w:tabs>
          <w:tab w:val="num" w:pos="2880"/>
        </w:tabs>
        <w:ind w:left="2880" w:hanging="360"/>
      </w:pPr>
      <w:rPr>
        <w:rFonts w:ascii="Times New Roman" w:hAnsi="Times New Roman" w:hint="default"/>
      </w:rPr>
    </w:lvl>
    <w:lvl w:ilvl="4" w:tplc="B6265768" w:tentative="1">
      <w:start w:val="1"/>
      <w:numFmt w:val="bullet"/>
      <w:lvlText w:val="•"/>
      <w:lvlJc w:val="left"/>
      <w:pPr>
        <w:tabs>
          <w:tab w:val="num" w:pos="3600"/>
        </w:tabs>
        <w:ind w:left="3600" w:hanging="360"/>
      </w:pPr>
      <w:rPr>
        <w:rFonts w:ascii="Times New Roman" w:hAnsi="Times New Roman" w:hint="default"/>
      </w:rPr>
    </w:lvl>
    <w:lvl w:ilvl="5" w:tplc="CC823FE8" w:tentative="1">
      <w:start w:val="1"/>
      <w:numFmt w:val="bullet"/>
      <w:lvlText w:val="•"/>
      <w:lvlJc w:val="left"/>
      <w:pPr>
        <w:tabs>
          <w:tab w:val="num" w:pos="4320"/>
        </w:tabs>
        <w:ind w:left="4320" w:hanging="360"/>
      </w:pPr>
      <w:rPr>
        <w:rFonts w:ascii="Times New Roman" w:hAnsi="Times New Roman" w:hint="default"/>
      </w:rPr>
    </w:lvl>
    <w:lvl w:ilvl="6" w:tplc="10445EC4" w:tentative="1">
      <w:start w:val="1"/>
      <w:numFmt w:val="bullet"/>
      <w:lvlText w:val="•"/>
      <w:lvlJc w:val="left"/>
      <w:pPr>
        <w:tabs>
          <w:tab w:val="num" w:pos="5040"/>
        </w:tabs>
        <w:ind w:left="5040" w:hanging="360"/>
      </w:pPr>
      <w:rPr>
        <w:rFonts w:ascii="Times New Roman" w:hAnsi="Times New Roman" w:hint="default"/>
      </w:rPr>
    </w:lvl>
    <w:lvl w:ilvl="7" w:tplc="DC649D32" w:tentative="1">
      <w:start w:val="1"/>
      <w:numFmt w:val="bullet"/>
      <w:lvlText w:val="•"/>
      <w:lvlJc w:val="left"/>
      <w:pPr>
        <w:tabs>
          <w:tab w:val="num" w:pos="5760"/>
        </w:tabs>
        <w:ind w:left="5760" w:hanging="360"/>
      </w:pPr>
      <w:rPr>
        <w:rFonts w:ascii="Times New Roman" w:hAnsi="Times New Roman" w:hint="default"/>
      </w:rPr>
    </w:lvl>
    <w:lvl w:ilvl="8" w:tplc="0D82A85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E365A3A"/>
    <w:multiLevelType w:val="hybridMultilevel"/>
    <w:tmpl w:val="38D48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3A09C0"/>
    <w:multiLevelType w:val="hybridMultilevel"/>
    <w:tmpl w:val="6A34E4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30B51D7"/>
    <w:multiLevelType w:val="hybridMultilevel"/>
    <w:tmpl w:val="DFC2A11C"/>
    <w:lvl w:ilvl="0" w:tplc="63949E84">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BDB5504"/>
    <w:multiLevelType w:val="hybridMultilevel"/>
    <w:tmpl w:val="638691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CFD5C87"/>
    <w:multiLevelType w:val="hybridMultilevel"/>
    <w:tmpl w:val="B3648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197738"/>
    <w:multiLevelType w:val="hybridMultilevel"/>
    <w:tmpl w:val="DC6840FC"/>
    <w:lvl w:ilvl="0" w:tplc="63949E84">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02029B0"/>
    <w:multiLevelType w:val="hybridMultilevel"/>
    <w:tmpl w:val="DB56064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584067D3"/>
    <w:multiLevelType w:val="hybridMultilevel"/>
    <w:tmpl w:val="2F789A08"/>
    <w:lvl w:ilvl="0" w:tplc="63949E84">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AC461D0"/>
    <w:multiLevelType w:val="hybridMultilevel"/>
    <w:tmpl w:val="048A73FC"/>
    <w:lvl w:ilvl="0" w:tplc="63949E84">
      <w:start w:val="1"/>
      <w:numFmt w:val="bullet"/>
      <w:lvlText w:val="▪"/>
      <w:lvlJc w:val="left"/>
      <w:pPr>
        <w:ind w:left="360" w:hanging="360"/>
      </w:pPr>
      <w:rPr>
        <w:rFonts w:ascii="Times New Roman" w:eastAsia="Times New Roman"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06C6D57"/>
    <w:multiLevelType w:val="hybridMultilevel"/>
    <w:tmpl w:val="C0E6D620"/>
    <w:lvl w:ilvl="0" w:tplc="52D2A75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C47AD3"/>
    <w:multiLevelType w:val="hybridMultilevel"/>
    <w:tmpl w:val="63960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825F21"/>
    <w:multiLevelType w:val="hybridMultilevel"/>
    <w:tmpl w:val="D4766834"/>
    <w:lvl w:ilvl="0" w:tplc="BC7A06D8">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56149382">
    <w:abstractNumId w:val="9"/>
  </w:num>
  <w:num w:numId="2" w16cid:durableId="1685785096">
    <w:abstractNumId w:val="0"/>
  </w:num>
  <w:num w:numId="3" w16cid:durableId="243806125">
    <w:abstractNumId w:val="19"/>
  </w:num>
  <w:num w:numId="4" w16cid:durableId="1208908407">
    <w:abstractNumId w:val="5"/>
  </w:num>
  <w:num w:numId="5" w16cid:durableId="99224382">
    <w:abstractNumId w:val="2"/>
  </w:num>
  <w:num w:numId="6" w16cid:durableId="747309910">
    <w:abstractNumId w:val="15"/>
  </w:num>
  <w:num w:numId="7" w16cid:durableId="503936238">
    <w:abstractNumId w:val="3"/>
  </w:num>
  <w:num w:numId="8" w16cid:durableId="1906917113">
    <w:abstractNumId w:val="22"/>
  </w:num>
  <w:num w:numId="9" w16cid:durableId="1072968102">
    <w:abstractNumId w:val="11"/>
  </w:num>
  <w:num w:numId="10" w16cid:durableId="1277372003">
    <w:abstractNumId w:val="21"/>
  </w:num>
  <w:num w:numId="11" w16cid:durableId="2056661522">
    <w:abstractNumId w:val="12"/>
  </w:num>
  <w:num w:numId="12" w16cid:durableId="253633072">
    <w:abstractNumId w:val="8"/>
  </w:num>
  <w:num w:numId="13" w16cid:durableId="1947803913">
    <w:abstractNumId w:val="14"/>
  </w:num>
  <w:num w:numId="14" w16cid:durableId="2098405080">
    <w:abstractNumId w:val="18"/>
  </w:num>
  <w:num w:numId="15" w16cid:durableId="385180839">
    <w:abstractNumId w:val="1"/>
  </w:num>
  <w:num w:numId="16" w16cid:durableId="1977835099">
    <w:abstractNumId w:val="6"/>
  </w:num>
  <w:num w:numId="17" w16cid:durableId="1545556995">
    <w:abstractNumId w:val="13"/>
  </w:num>
  <w:num w:numId="18" w16cid:durableId="224681405">
    <w:abstractNumId w:val="16"/>
  </w:num>
  <w:num w:numId="19" w16cid:durableId="1892494331">
    <w:abstractNumId w:val="4"/>
  </w:num>
  <w:num w:numId="20" w16cid:durableId="323708166">
    <w:abstractNumId w:val="7"/>
  </w:num>
  <w:num w:numId="21" w16cid:durableId="817570571">
    <w:abstractNumId w:val="10"/>
  </w:num>
  <w:num w:numId="22" w16cid:durableId="970981845">
    <w:abstractNumId w:val="17"/>
  </w:num>
  <w:num w:numId="23" w16cid:durableId="1573807469">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DO" w:vendorID="64" w:dllVersion="6" w:nlCheck="1" w:checkStyle="0"/>
  <w:activeWritingStyle w:appName="MSWord" w:lang="es-ES" w:vendorID="64" w:dllVersion="6" w:nlCheck="1" w:checkStyle="0"/>
  <w:activeWritingStyle w:appName="MSWord" w:lang="es-MX" w:vendorID="64" w:dllVersion="6" w:nlCheck="1" w:checkStyle="0"/>
  <w:activeWritingStyle w:appName="MSWord" w:lang="es-ES" w:vendorID="64" w:dllVersion="0" w:nlCheck="1" w:checkStyle="0"/>
  <w:activeWritingStyle w:appName="MSWord" w:lang="es-DO" w:vendorID="64" w:dllVersion="0" w:nlCheck="1" w:checkStyle="0"/>
  <w:activeWritingStyle w:appName="MSWord" w:lang="es-MX" w:vendorID="64" w:dllVersion="0" w:nlCheck="1" w:checkStyle="0"/>
  <w:activeWritingStyle w:appName="MSWord" w:lang="en-US" w:vendorID="64" w:dllVersion="0" w:nlCheck="1" w:checkStyle="0"/>
  <w:activeWritingStyle w:appName="MSWord" w:lang="en-US" w:vendorID="64" w:dllVersion="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AE5"/>
    <w:rsid w:val="000020F4"/>
    <w:rsid w:val="0000373D"/>
    <w:rsid w:val="00004839"/>
    <w:rsid w:val="00007547"/>
    <w:rsid w:val="00012136"/>
    <w:rsid w:val="00012D58"/>
    <w:rsid w:val="0001466B"/>
    <w:rsid w:val="00016524"/>
    <w:rsid w:val="00016DC1"/>
    <w:rsid w:val="00016EC5"/>
    <w:rsid w:val="00020A7B"/>
    <w:rsid w:val="00025AB7"/>
    <w:rsid w:val="00032A7C"/>
    <w:rsid w:val="0003304A"/>
    <w:rsid w:val="00033A06"/>
    <w:rsid w:val="00033AFF"/>
    <w:rsid w:val="00033BE5"/>
    <w:rsid w:val="00034210"/>
    <w:rsid w:val="00034E38"/>
    <w:rsid w:val="0003558B"/>
    <w:rsid w:val="000366B2"/>
    <w:rsid w:val="00036AA5"/>
    <w:rsid w:val="00036C91"/>
    <w:rsid w:val="000378AF"/>
    <w:rsid w:val="00040735"/>
    <w:rsid w:val="00041BF0"/>
    <w:rsid w:val="0004297C"/>
    <w:rsid w:val="00042CA6"/>
    <w:rsid w:val="00042E72"/>
    <w:rsid w:val="00043AAB"/>
    <w:rsid w:val="000445F1"/>
    <w:rsid w:val="00045BC6"/>
    <w:rsid w:val="00052BEA"/>
    <w:rsid w:val="00053471"/>
    <w:rsid w:val="0005417C"/>
    <w:rsid w:val="00055572"/>
    <w:rsid w:val="00055BAB"/>
    <w:rsid w:val="00056FE9"/>
    <w:rsid w:val="00057EC1"/>
    <w:rsid w:val="00061992"/>
    <w:rsid w:val="0006239F"/>
    <w:rsid w:val="00062EFA"/>
    <w:rsid w:val="00066A40"/>
    <w:rsid w:val="0006723A"/>
    <w:rsid w:val="000700E0"/>
    <w:rsid w:val="00071B5C"/>
    <w:rsid w:val="000722E6"/>
    <w:rsid w:val="00072CCA"/>
    <w:rsid w:val="0007470C"/>
    <w:rsid w:val="00074DCA"/>
    <w:rsid w:val="00075D7D"/>
    <w:rsid w:val="00076EFB"/>
    <w:rsid w:val="0007731A"/>
    <w:rsid w:val="000775DE"/>
    <w:rsid w:val="00080DDC"/>
    <w:rsid w:val="00082907"/>
    <w:rsid w:val="0008335E"/>
    <w:rsid w:val="00084DD7"/>
    <w:rsid w:val="00084FA1"/>
    <w:rsid w:val="000873B6"/>
    <w:rsid w:val="000905A6"/>
    <w:rsid w:val="00094BB9"/>
    <w:rsid w:val="00096609"/>
    <w:rsid w:val="00096B2A"/>
    <w:rsid w:val="000978D7"/>
    <w:rsid w:val="000A1B9D"/>
    <w:rsid w:val="000A29D3"/>
    <w:rsid w:val="000A4216"/>
    <w:rsid w:val="000A448C"/>
    <w:rsid w:val="000A568D"/>
    <w:rsid w:val="000A6EB3"/>
    <w:rsid w:val="000A7B2A"/>
    <w:rsid w:val="000B2FE6"/>
    <w:rsid w:val="000B2FF3"/>
    <w:rsid w:val="000B4731"/>
    <w:rsid w:val="000B5BC2"/>
    <w:rsid w:val="000B5F17"/>
    <w:rsid w:val="000B6147"/>
    <w:rsid w:val="000B6180"/>
    <w:rsid w:val="000B66BB"/>
    <w:rsid w:val="000B73C7"/>
    <w:rsid w:val="000B786E"/>
    <w:rsid w:val="000B78BA"/>
    <w:rsid w:val="000C014F"/>
    <w:rsid w:val="000C15C9"/>
    <w:rsid w:val="000C2319"/>
    <w:rsid w:val="000C26F7"/>
    <w:rsid w:val="000C4C13"/>
    <w:rsid w:val="000C6D32"/>
    <w:rsid w:val="000C70A6"/>
    <w:rsid w:val="000C7B1A"/>
    <w:rsid w:val="000C7BA6"/>
    <w:rsid w:val="000D0818"/>
    <w:rsid w:val="000D2D06"/>
    <w:rsid w:val="000D5198"/>
    <w:rsid w:val="000D630D"/>
    <w:rsid w:val="000D7CC3"/>
    <w:rsid w:val="000E0223"/>
    <w:rsid w:val="000E1D48"/>
    <w:rsid w:val="000E4A84"/>
    <w:rsid w:val="000E7F35"/>
    <w:rsid w:val="000F0A09"/>
    <w:rsid w:val="000F0B38"/>
    <w:rsid w:val="000F12A9"/>
    <w:rsid w:val="000F1F2C"/>
    <w:rsid w:val="000F3452"/>
    <w:rsid w:val="000F34A3"/>
    <w:rsid w:val="000F5919"/>
    <w:rsid w:val="0010216B"/>
    <w:rsid w:val="0010247C"/>
    <w:rsid w:val="0010392D"/>
    <w:rsid w:val="00103E1E"/>
    <w:rsid w:val="00104252"/>
    <w:rsid w:val="00105497"/>
    <w:rsid w:val="00105AD1"/>
    <w:rsid w:val="0010648A"/>
    <w:rsid w:val="001064CA"/>
    <w:rsid w:val="00106CCA"/>
    <w:rsid w:val="00112775"/>
    <w:rsid w:val="001127F5"/>
    <w:rsid w:val="00112C16"/>
    <w:rsid w:val="001133BD"/>
    <w:rsid w:val="00115703"/>
    <w:rsid w:val="00120AF9"/>
    <w:rsid w:val="00121C86"/>
    <w:rsid w:val="001220E1"/>
    <w:rsid w:val="0012390D"/>
    <w:rsid w:val="00123ADB"/>
    <w:rsid w:val="0012456D"/>
    <w:rsid w:val="00124F7C"/>
    <w:rsid w:val="001258B6"/>
    <w:rsid w:val="0012613A"/>
    <w:rsid w:val="00127600"/>
    <w:rsid w:val="001276B2"/>
    <w:rsid w:val="00131EF6"/>
    <w:rsid w:val="001331F5"/>
    <w:rsid w:val="00135B58"/>
    <w:rsid w:val="00136081"/>
    <w:rsid w:val="0013692C"/>
    <w:rsid w:val="00143D1F"/>
    <w:rsid w:val="0014449E"/>
    <w:rsid w:val="001447C9"/>
    <w:rsid w:val="00144B80"/>
    <w:rsid w:val="001457FB"/>
    <w:rsid w:val="00145B67"/>
    <w:rsid w:val="00146F2C"/>
    <w:rsid w:val="00150090"/>
    <w:rsid w:val="00152D4F"/>
    <w:rsid w:val="00153350"/>
    <w:rsid w:val="001554D1"/>
    <w:rsid w:val="00161788"/>
    <w:rsid w:val="00162E4B"/>
    <w:rsid w:val="00163BE1"/>
    <w:rsid w:val="00164822"/>
    <w:rsid w:val="00164DED"/>
    <w:rsid w:val="001673D9"/>
    <w:rsid w:val="0017071D"/>
    <w:rsid w:val="00171AF4"/>
    <w:rsid w:val="00172664"/>
    <w:rsid w:val="00173A37"/>
    <w:rsid w:val="001753EA"/>
    <w:rsid w:val="001756FE"/>
    <w:rsid w:val="00175754"/>
    <w:rsid w:val="001807C9"/>
    <w:rsid w:val="001808F1"/>
    <w:rsid w:val="001821A7"/>
    <w:rsid w:val="001838E2"/>
    <w:rsid w:val="00185657"/>
    <w:rsid w:val="00186482"/>
    <w:rsid w:val="00186602"/>
    <w:rsid w:val="00190319"/>
    <w:rsid w:val="00190424"/>
    <w:rsid w:val="00194F94"/>
    <w:rsid w:val="00195ABA"/>
    <w:rsid w:val="00197C15"/>
    <w:rsid w:val="001A09F8"/>
    <w:rsid w:val="001A344F"/>
    <w:rsid w:val="001A3719"/>
    <w:rsid w:val="001A3F8A"/>
    <w:rsid w:val="001A4F4D"/>
    <w:rsid w:val="001A5D68"/>
    <w:rsid w:val="001A6572"/>
    <w:rsid w:val="001A684D"/>
    <w:rsid w:val="001A789E"/>
    <w:rsid w:val="001B53E5"/>
    <w:rsid w:val="001B5FFA"/>
    <w:rsid w:val="001B6450"/>
    <w:rsid w:val="001B7CD5"/>
    <w:rsid w:val="001C1C67"/>
    <w:rsid w:val="001C6C75"/>
    <w:rsid w:val="001D476E"/>
    <w:rsid w:val="001D56D2"/>
    <w:rsid w:val="001E17BA"/>
    <w:rsid w:val="001E21EA"/>
    <w:rsid w:val="001E2390"/>
    <w:rsid w:val="001E7AD7"/>
    <w:rsid w:val="001F3207"/>
    <w:rsid w:val="001F54F7"/>
    <w:rsid w:val="001F7615"/>
    <w:rsid w:val="001F7DF7"/>
    <w:rsid w:val="00200180"/>
    <w:rsid w:val="00201906"/>
    <w:rsid w:val="00202809"/>
    <w:rsid w:val="00204247"/>
    <w:rsid w:val="0020514B"/>
    <w:rsid w:val="0020576D"/>
    <w:rsid w:val="00205825"/>
    <w:rsid w:val="0021055C"/>
    <w:rsid w:val="00210B32"/>
    <w:rsid w:val="00211738"/>
    <w:rsid w:val="00214DAA"/>
    <w:rsid w:val="00216334"/>
    <w:rsid w:val="002220D3"/>
    <w:rsid w:val="00222111"/>
    <w:rsid w:val="00223307"/>
    <w:rsid w:val="0022448B"/>
    <w:rsid w:val="00226B52"/>
    <w:rsid w:val="0023001A"/>
    <w:rsid w:val="002306C1"/>
    <w:rsid w:val="002308F5"/>
    <w:rsid w:val="00230D05"/>
    <w:rsid w:val="002328E3"/>
    <w:rsid w:val="0023412F"/>
    <w:rsid w:val="00234B2B"/>
    <w:rsid w:val="00237AE6"/>
    <w:rsid w:val="002428F2"/>
    <w:rsid w:val="00242FA0"/>
    <w:rsid w:val="00244205"/>
    <w:rsid w:val="002449A8"/>
    <w:rsid w:val="00245204"/>
    <w:rsid w:val="00247017"/>
    <w:rsid w:val="00247301"/>
    <w:rsid w:val="00247B5A"/>
    <w:rsid w:val="00250CE2"/>
    <w:rsid w:val="0025129D"/>
    <w:rsid w:val="00252497"/>
    <w:rsid w:val="00253C2F"/>
    <w:rsid w:val="002542C1"/>
    <w:rsid w:val="00254875"/>
    <w:rsid w:val="002552E0"/>
    <w:rsid w:val="0025548A"/>
    <w:rsid w:val="00255B8A"/>
    <w:rsid w:val="0025792B"/>
    <w:rsid w:val="0026076D"/>
    <w:rsid w:val="0026151A"/>
    <w:rsid w:val="00261D6D"/>
    <w:rsid w:val="00262F01"/>
    <w:rsid w:val="002643E3"/>
    <w:rsid w:val="00267B35"/>
    <w:rsid w:val="00267CA8"/>
    <w:rsid w:val="0027078B"/>
    <w:rsid w:val="00273192"/>
    <w:rsid w:val="002732F3"/>
    <w:rsid w:val="00274F35"/>
    <w:rsid w:val="00277943"/>
    <w:rsid w:val="00282B59"/>
    <w:rsid w:val="00286326"/>
    <w:rsid w:val="00286CA8"/>
    <w:rsid w:val="00286CFF"/>
    <w:rsid w:val="00291846"/>
    <w:rsid w:val="002918C0"/>
    <w:rsid w:val="00292024"/>
    <w:rsid w:val="002941FC"/>
    <w:rsid w:val="00294AEF"/>
    <w:rsid w:val="002955C7"/>
    <w:rsid w:val="002A0DD1"/>
    <w:rsid w:val="002A0EFF"/>
    <w:rsid w:val="002A1AFC"/>
    <w:rsid w:val="002A2023"/>
    <w:rsid w:val="002A3BC6"/>
    <w:rsid w:val="002A44DC"/>
    <w:rsid w:val="002A46FB"/>
    <w:rsid w:val="002A5635"/>
    <w:rsid w:val="002B3688"/>
    <w:rsid w:val="002B413E"/>
    <w:rsid w:val="002B5173"/>
    <w:rsid w:val="002B6FC8"/>
    <w:rsid w:val="002C3CA9"/>
    <w:rsid w:val="002C3EFE"/>
    <w:rsid w:val="002C4242"/>
    <w:rsid w:val="002C5E3B"/>
    <w:rsid w:val="002C72D9"/>
    <w:rsid w:val="002D07EE"/>
    <w:rsid w:val="002D135C"/>
    <w:rsid w:val="002D177A"/>
    <w:rsid w:val="002D2832"/>
    <w:rsid w:val="002D5AB7"/>
    <w:rsid w:val="002D5CF9"/>
    <w:rsid w:val="002D63DB"/>
    <w:rsid w:val="002D763A"/>
    <w:rsid w:val="002E084D"/>
    <w:rsid w:val="002E137F"/>
    <w:rsid w:val="002E2F1A"/>
    <w:rsid w:val="002E4699"/>
    <w:rsid w:val="002E5C1B"/>
    <w:rsid w:val="002F0204"/>
    <w:rsid w:val="002F2FD5"/>
    <w:rsid w:val="002F3884"/>
    <w:rsid w:val="002F43BB"/>
    <w:rsid w:val="002F5C26"/>
    <w:rsid w:val="002F712E"/>
    <w:rsid w:val="002F771D"/>
    <w:rsid w:val="003013D5"/>
    <w:rsid w:val="00301438"/>
    <w:rsid w:val="00304B5A"/>
    <w:rsid w:val="0030562E"/>
    <w:rsid w:val="0030582A"/>
    <w:rsid w:val="00305962"/>
    <w:rsid w:val="0030597F"/>
    <w:rsid w:val="00305C6D"/>
    <w:rsid w:val="003075E2"/>
    <w:rsid w:val="00307896"/>
    <w:rsid w:val="003109CA"/>
    <w:rsid w:val="00310CE9"/>
    <w:rsid w:val="003118DA"/>
    <w:rsid w:val="00311F45"/>
    <w:rsid w:val="003122B6"/>
    <w:rsid w:val="0031389A"/>
    <w:rsid w:val="00315289"/>
    <w:rsid w:val="00316B03"/>
    <w:rsid w:val="00320C71"/>
    <w:rsid w:val="00322C82"/>
    <w:rsid w:val="00327305"/>
    <w:rsid w:val="00331373"/>
    <w:rsid w:val="0033259F"/>
    <w:rsid w:val="00332850"/>
    <w:rsid w:val="00333C34"/>
    <w:rsid w:val="00335E9B"/>
    <w:rsid w:val="003366C8"/>
    <w:rsid w:val="003375A7"/>
    <w:rsid w:val="00342D7A"/>
    <w:rsid w:val="00343F59"/>
    <w:rsid w:val="00345198"/>
    <w:rsid w:val="003453AD"/>
    <w:rsid w:val="00350A27"/>
    <w:rsid w:val="00353250"/>
    <w:rsid w:val="003577E1"/>
    <w:rsid w:val="00362445"/>
    <w:rsid w:val="003629FC"/>
    <w:rsid w:val="00363FF6"/>
    <w:rsid w:val="0036423F"/>
    <w:rsid w:val="00366535"/>
    <w:rsid w:val="00370277"/>
    <w:rsid w:val="00373A10"/>
    <w:rsid w:val="00373DF5"/>
    <w:rsid w:val="0037424D"/>
    <w:rsid w:val="00376C9C"/>
    <w:rsid w:val="003777AC"/>
    <w:rsid w:val="003825E8"/>
    <w:rsid w:val="003827FF"/>
    <w:rsid w:val="003831A5"/>
    <w:rsid w:val="0038345C"/>
    <w:rsid w:val="00384262"/>
    <w:rsid w:val="003915A7"/>
    <w:rsid w:val="00391A73"/>
    <w:rsid w:val="003945DD"/>
    <w:rsid w:val="00394D91"/>
    <w:rsid w:val="00395898"/>
    <w:rsid w:val="00396217"/>
    <w:rsid w:val="00396223"/>
    <w:rsid w:val="003975CA"/>
    <w:rsid w:val="003A0101"/>
    <w:rsid w:val="003A1DD7"/>
    <w:rsid w:val="003A1FCB"/>
    <w:rsid w:val="003A47C1"/>
    <w:rsid w:val="003A67AA"/>
    <w:rsid w:val="003A6CE9"/>
    <w:rsid w:val="003B1052"/>
    <w:rsid w:val="003B12AC"/>
    <w:rsid w:val="003B1C2C"/>
    <w:rsid w:val="003B5572"/>
    <w:rsid w:val="003B5D3E"/>
    <w:rsid w:val="003B62E2"/>
    <w:rsid w:val="003B7A3E"/>
    <w:rsid w:val="003C0554"/>
    <w:rsid w:val="003C069E"/>
    <w:rsid w:val="003C274B"/>
    <w:rsid w:val="003C4FF7"/>
    <w:rsid w:val="003C644D"/>
    <w:rsid w:val="003C7B15"/>
    <w:rsid w:val="003D0923"/>
    <w:rsid w:val="003D2625"/>
    <w:rsid w:val="003D37AD"/>
    <w:rsid w:val="003D3854"/>
    <w:rsid w:val="003D466D"/>
    <w:rsid w:val="003D643F"/>
    <w:rsid w:val="003D6654"/>
    <w:rsid w:val="003D7846"/>
    <w:rsid w:val="003E008F"/>
    <w:rsid w:val="003E0F5C"/>
    <w:rsid w:val="003E1255"/>
    <w:rsid w:val="003E2692"/>
    <w:rsid w:val="003E37EB"/>
    <w:rsid w:val="003E3FAC"/>
    <w:rsid w:val="003E4B82"/>
    <w:rsid w:val="003E4EF9"/>
    <w:rsid w:val="003E5DC5"/>
    <w:rsid w:val="003E5F89"/>
    <w:rsid w:val="003E7542"/>
    <w:rsid w:val="003F2ED3"/>
    <w:rsid w:val="003F2F84"/>
    <w:rsid w:val="003F44B1"/>
    <w:rsid w:val="003F4DBA"/>
    <w:rsid w:val="003F7940"/>
    <w:rsid w:val="003F7E74"/>
    <w:rsid w:val="00403D3E"/>
    <w:rsid w:val="004056E1"/>
    <w:rsid w:val="004058A9"/>
    <w:rsid w:val="00405B14"/>
    <w:rsid w:val="00406E8A"/>
    <w:rsid w:val="004071DA"/>
    <w:rsid w:val="0041208D"/>
    <w:rsid w:val="00413F6A"/>
    <w:rsid w:val="00415BBF"/>
    <w:rsid w:val="0041694C"/>
    <w:rsid w:val="004176E6"/>
    <w:rsid w:val="00420C67"/>
    <w:rsid w:val="00421EA0"/>
    <w:rsid w:val="00421F49"/>
    <w:rsid w:val="0042204B"/>
    <w:rsid w:val="0042222F"/>
    <w:rsid w:val="00422FED"/>
    <w:rsid w:val="0042323A"/>
    <w:rsid w:val="00423EF8"/>
    <w:rsid w:val="00425E8B"/>
    <w:rsid w:val="00425F61"/>
    <w:rsid w:val="00431972"/>
    <w:rsid w:val="00431BF7"/>
    <w:rsid w:val="00437B4E"/>
    <w:rsid w:val="004400A7"/>
    <w:rsid w:val="004409C3"/>
    <w:rsid w:val="00440A20"/>
    <w:rsid w:val="004420D4"/>
    <w:rsid w:val="00442295"/>
    <w:rsid w:val="004443CD"/>
    <w:rsid w:val="00444B16"/>
    <w:rsid w:val="004465D9"/>
    <w:rsid w:val="004465E5"/>
    <w:rsid w:val="00450AD4"/>
    <w:rsid w:val="00451B45"/>
    <w:rsid w:val="00451D1D"/>
    <w:rsid w:val="00452A50"/>
    <w:rsid w:val="004534CE"/>
    <w:rsid w:val="00454AAC"/>
    <w:rsid w:val="0045544D"/>
    <w:rsid w:val="00457180"/>
    <w:rsid w:val="0046166D"/>
    <w:rsid w:val="004630CE"/>
    <w:rsid w:val="00467AF6"/>
    <w:rsid w:val="00473468"/>
    <w:rsid w:val="00476F32"/>
    <w:rsid w:val="004802FD"/>
    <w:rsid w:val="00482239"/>
    <w:rsid w:val="00486CCD"/>
    <w:rsid w:val="00487219"/>
    <w:rsid w:val="00490369"/>
    <w:rsid w:val="00490544"/>
    <w:rsid w:val="0049057D"/>
    <w:rsid w:val="0049172F"/>
    <w:rsid w:val="00491742"/>
    <w:rsid w:val="004918DE"/>
    <w:rsid w:val="00494612"/>
    <w:rsid w:val="00494CE6"/>
    <w:rsid w:val="004967C8"/>
    <w:rsid w:val="00496CE7"/>
    <w:rsid w:val="004A3334"/>
    <w:rsid w:val="004A4B01"/>
    <w:rsid w:val="004B12EF"/>
    <w:rsid w:val="004B3870"/>
    <w:rsid w:val="004B4E00"/>
    <w:rsid w:val="004B53B9"/>
    <w:rsid w:val="004B5872"/>
    <w:rsid w:val="004B5D17"/>
    <w:rsid w:val="004B5D46"/>
    <w:rsid w:val="004B7074"/>
    <w:rsid w:val="004B79F6"/>
    <w:rsid w:val="004B7E94"/>
    <w:rsid w:val="004B7FB3"/>
    <w:rsid w:val="004C2F07"/>
    <w:rsid w:val="004C49E2"/>
    <w:rsid w:val="004C4C36"/>
    <w:rsid w:val="004C591C"/>
    <w:rsid w:val="004C6A9D"/>
    <w:rsid w:val="004D0603"/>
    <w:rsid w:val="004D0B77"/>
    <w:rsid w:val="004D3468"/>
    <w:rsid w:val="004D4C40"/>
    <w:rsid w:val="004D6855"/>
    <w:rsid w:val="004D7B8F"/>
    <w:rsid w:val="004D7D5F"/>
    <w:rsid w:val="004E012E"/>
    <w:rsid w:val="004E1397"/>
    <w:rsid w:val="004E33BF"/>
    <w:rsid w:val="004E34A8"/>
    <w:rsid w:val="004E423C"/>
    <w:rsid w:val="004E572D"/>
    <w:rsid w:val="004E6E0B"/>
    <w:rsid w:val="004F1751"/>
    <w:rsid w:val="004F2243"/>
    <w:rsid w:val="004F37ED"/>
    <w:rsid w:val="004F42AF"/>
    <w:rsid w:val="004F5049"/>
    <w:rsid w:val="00500523"/>
    <w:rsid w:val="00501585"/>
    <w:rsid w:val="0050195B"/>
    <w:rsid w:val="00502795"/>
    <w:rsid w:val="00502D0B"/>
    <w:rsid w:val="0050300F"/>
    <w:rsid w:val="005048A2"/>
    <w:rsid w:val="00504F4F"/>
    <w:rsid w:val="00505A1E"/>
    <w:rsid w:val="0051117B"/>
    <w:rsid w:val="00511786"/>
    <w:rsid w:val="005225BC"/>
    <w:rsid w:val="00523D3C"/>
    <w:rsid w:val="005258AB"/>
    <w:rsid w:val="0052601B"/>
    <w:rsid w:val="00526250"/>
    <w:rsid w:val="0053095F"/>
    <w:rsid w:val="00532339"/>
    <w:rsid w:val="00533480"/>
    <w:rsid w:val="005336F9"/>
    <w:rsid w:val="00534418"/>
    <w:rsid w:val="0053450F"/>
    <w:rsid w:val="0053627C"/>
    <w:rsid w:val="0054209D"/>
    <w:rsid w:val="005437DF"/>
    <w:rsid w:val="00543B79"/>
    <w:rsid w:val="00544059"/>
    <w:rsid w:val="0054499C"/>
    <w:rsid w:val="00545A7C"/>
    <w:rsid w:val="00545C8A"/>
    <w:rsid w:val="0054625A"/>
    <w:rsid w:val="005463DC"/>
    <w:rsid w:val="00550775"/>
    <w:rsid w:val="0055187C"/>
    <w:rsid w:val="005528B7"/>
    <w:rsid w:val="00554BAD"/>
    <w:rsid w:val="00556A81"/>
    <w:rsid w:val="00563A37"/>
    <w:rsid w:val="00566AF6"/>
    <w:rsid w:val="00566D78"/>
    <w:rsid w:val="00570B36"/>
    <w:rsid w:val="00572786"/>
    <w:rsid w:val="00574A39"/>
    <w:rsid w:val="00576214"/>
    <w:rsid w:val="00583417"/>
    <w:rsid w:val="005848EE"/>
    <w:rsid w:val="00590EF4"/>
    <w:rsid w:val="00593C79"/>
    <w:rsid w:val="00594134"/>
    <w:rsid w:val="00594555"/>
    <w:rsid w:val="005946F8"/>
    <w:rsid w:val="00594776"/>
    <w:rsid w:val="00594CCC"/>
    <w:rsid w:val="00595EDA"/>
    <w:rsid w:val="00596B6B"/>
    <w:rsid w:val="005A0170"/>
    <w:rsid w:val="005A2369"/>
    <w:rsid w:val="005A296A"/>
    <w:rsid w:val="005A46B9"/>
    <w:rsid w:val="005A4F60"/>
    <w:rsid w:val="005A5A2C"/>
    <w:rsid w:val="005A5E2D"/>
    <w:rsid w:val="005A6786"/>
    <w:rsid w:val="005A6C69"/>
    <w:rsid w:val="005B1D1E"/>
    <w:rsid w:val="005B1E14"/>
    <w:rsid w:val="005B35F8"/>
    <w:rsid w:val="005B4880"/>
    <w:rsid w:val="005B4F1D"/>
    <w:rsid w:val="005B5DB5"/>
    <w:rsid w:val="005B658D"/>
    <w:rsid w:val="005B65A8"/>
    <w:rsid w:val="005C0610"/>
    <w:rsid w:val="005C0D90"/>
    <w:rsid w:val="005C0F0B"/>
    <w:rsid w:val="005C22CF"/>
    <w:rsid w:val="005C2AAA"/>
    <w:rsid w:val="005C2EF5"/>
    <w:rsid w:val="005C4D1D"/>
    <w:rsid w:val="005C4ECA"/>
    <w:rsid w:val="005C6A3A"/>
    <w:rsid w:val="005C6FB2"/>
    <w:rsid w:val="005C73DE"/>
    <w:rsid w:val="005C7563"/>
    <w:rsid w:val="005C7FF1"/>
    <w:rsid w:val="005D3697"/>
    <w:rsid w:val="005D3DFF"/>
    <w:rsid w:val="005D4C54"/>
    <w:rsid w:val="005D53E3"/>
    <w:rsid w:val="005D6294"/>
    <w:rsid w:val="005D6818"/>
    <w:rsid w:val="005D6E15"/>
    <w:rsid w:val="005E0258"/>
    <w:rsid w:val="005E0DBF"/>
    <w:rsid w:val="005E23B6"/>
    <w:rsid w:val="005E28CB"/>
    <w:rsid w:val="005E2E34"/>
    <w:rsid w:val="005E368B"/>
    <w:rsid w:val="005E5A46"/>
    <w:rsid w:val="005E697A"/>
    <w:rsid w:val="005E6FCC"/>
    <w:rsid w:val="005F0ACE"/>
    <w:rsid w:val="005F0C8A"/>
    <w:rsid w:val="005F18E2"/>
    <w:rsid w:val="005F5AFB"/>
    <w:rsid w:val="005F6481"/>
    <w:rsid w:val="005F6A39"/>
    <w:rsid w:val="00600B10"/>
    <w:rsid w:val="00601024"/>
    <w:rsid w:val="006032E4"/>
    <w:rsid w:val="006045BF"/>
    <w:rsid w:val="00606543"/>
    <w:rsid w:val="00606E49"/>
    <w:rsid w:val="00610535"/>
    <w:rsid w:val="00610928"/>
    <w:rsid w:val="0061189B"/>
    <w:rsid w:val="006125EB"/>
    <w:rsid w:val="00613EDB"/>
    <w:rsid w:val="00614238"/>
    <w:rsid w:val="00614409"/>
    <w:rsid w:val="00615A59"/>
    <w:rsid w:val="006165F8"/>
    <w:rsid w:val="00616D38"/>
    <w:rsid w:val="0061703A"/>
    <w:rsid w:val="00617483"/>
    <w:rsid w:val="00617740"/>
    <w:rsid w:val="0062047E"/>
    <w:rsid w:val="00621C3C"/>
    <w:rsid w:val="006223EC"/>
    <w:rsid w:val="006242D3"/>
    <w:rsid w:val="00625032"/>
    <w:rsid w:val="006252DE"/>
    <w:rsid w:val="00625AC9"/>
    <w:rsid w:val="00625F7C"/>
    <w:rsid w:val="00626203"/>
    <w:rsid w:val="00632402"/>
    <w:rsid w:val="00632A9D"/>
    <w:rsid w:val="00632B98"/>
    <w:rsid w:val="00632EB3"/>
    <w:rsid w:val="00633632"/>
    <w:rsid w:val="00633809"/>
    <w:rsid w:val="00634B1A"/>
    <w:rsid w:val="00634CA9"/>
    <w:rsid w:val="00635622"/>
    <w:rsid w:val="0065044A"/>
    <w:rsid w:val="00650F21"/>
    <w:rsid w:val="00652D48"/>
    <w:rsid w:val="00653E80"/>
    <w:rsid w:val="0065599B"/>
    <w:rsid w:val="0065670F"/>
    <w:rsid w:val="006570B2"/>
    <w:rsid w:val="00657A27"/>
    <w:rsid w:val="00666CD7"/>
    <w:rsid w:val="00667595"/>
    <w:rsid w:val="00667792"/>
    <w:rsid w:val="0067037D"/>
    <w:rsid w:val="00670A30"/>
    <w:rsid w:val="00670C8A"/>
    <w:rsid w:val="00673AE5"/>
    <w:rsid w:val="006828B2"/>
    <w:rsid w:val="00684E9D"/>
    <w:rsid w:val="00686863"/>
    <w:rsid w:val="0068723A"/>
    <w:rsid w:val="00687E4A"/>
    <w:rsid w:val="00690022"/>
    <w:rsid w:val="006912A1"/>
    <w:rsid w:val="006936B1"/>
    <w:rsid w:val="00695C27"/>
    <w:rsid w:val="0069617A"/>
    <w:rsid w:val="006A029C"/>
    <w:rsid w:val="006A1F26"/>
    <w:rsid w:val="006A4F45"/>
    <w:rsid w:val="006A5388"/>
    <w:rsid w:val="006B0635"/>
    <w:rsid w:val="006B339C"/>
    <w:rsid w:val="006B4DAA"/>
    <w:rsid w:val="006B7300"/>
    <w:rsid w:val="006B7C1E"/>
    <w:rsid w:val="006C11AA"/>
    <w:rsid w:val="006C4B18"/>
    <w:rsid w:val="006C4CE7"/>
    <w:rsid w:val="006C65D3"/>
    <w:rsid w:val="006C74D8"/>
    <w:rsid w:val="006D1DE0"/>
    <w:rsid w:val="006D2AAB"/>
    <w:rsid w:val="006D4124"/>
    <w:rsid w:val="006D53F2"/>
    <w:rsid w:val="006D61EC"/>
    <w:rsid w:val="006D62ED"/>
    <w:rsid w:val="006D68B2"/>
    <w:rsid w:val="006D706A"/>
    <w:rsid w:val="006D73AF"/>
    <w:rsid w:val="006E0D3F"/>
    <w:rsid w:val="006E3231"/>
    <w:rsid w:val="006E72F6"/>
    <w:rsid w:val="006F2B26"/>
    <w:rsid w:val="006F3729"/>
    <w:rsid w:val="006F6FE5"/>
    <w:rsid w:val="006F7861"/>
    <w:rsid w:val="0070006D"/>
    <w:rsid w:val="00700480"/>
    <w:rsid w:val="00701557"/>
    <w:rsid w:val="007016F6"/>
    <w:rsid w:val="00701739"/>
    <w:rsid w:val="00701B43"/>
    <w:rsid w:val="00702211"/>
    <w:rsid w:val="00706B3B"/>
    <w:rsid w:val="00710249"/>
    <w:rsid w:val="00710D81"/>
    <w:rsid w:val="00711727"/>
    <w:rsid w:val="0071298C"/>
    <w:rsid w:val="007155D4"/>
    <w:rsid w:val="00717471"/>
    <w:rsid w:val="00717532"/>
    <w:rsid w:val="00720ED5"/>
    <w:rsid w:val="00721F54"/>
    <w:rsid w:val="007223CD"/>
    <w:rsid w:val="00724533"/>
    <w:rsid w:val="00726161"/>
    <w:rsid w:val="00727FE7"/>
    <w:rsid w:val="007318A0"/>
    <w:rsid w:val="007329C6"/>
    <w:rsid w:val="00733830"/>
    <w:rsid w:val="0073477F"/>
    <w:rsid w:val="0073512D"/>
    <w:rsid w:val="007351C8"/>
    <w:rsid w:val="00736ED4"/>
    <w:rsid w:val="00742E9D"/>
    <w:rsid w:val="007432DD"/>
    <w:rsid w:val="0074625F"/>
    <w:rsid w:val="007466C0"/>
    <w:rsid w:val="00746E35"/>
    <w:rsid w:val="007479D2"/>
    <w:rsid w:val="00750781"/>
    <w:rsid w:val="0075125C"/>
    <w:rsid w:val="0075147E"/>
    <w:rsid w:val="00752BEF"/>
    <w:rsid w:val="00753B48"/>
    <w:rsid w:val="00753CC7"/>
    <w:rsid w:val="007549D4"/>
    <w:rsid w:val="00756D1F"/>
    <w:rsid w:val="007603D2"/>
    <w:rsid w:val="00763CF3"/>
    <w:rsid w:val="00764895"/>
    <w:rsid w:val="0076654A"/>
    <w:rsid w:val="00767AB5"/>
    <w:rsid w:val="00767D59"/>
    <w:rsid w:val="00767F36"/>
    <w:rsid w:val="00773289"/>
    <w:rsid w:val="00774362"/>
    <w:rsid w:val="00774D19"/>
    <w:rsid w:val="0077509B"/>
    <w:rsid w:val="0077663E"/>
    <w:rsid w:val="0077664B"/>
    <w:rsid w:val="00777B4C"/>
    <w:rsid w:val="0078093D"/>
    <w:rsid w:val="007838E6"/>
    <w:rsid w:val="007847D3"/>
    <w:rsid w:val="00791F2E"/>
    <w:rsid w:val="0079225E"/>
    <w:rsid w:val="00797FB0"/>
    <w:rsid w:val="007A0CB5"/>
    <w:rsid w:val="007A14DF"/>
    <w:rsid w:val="007A4047"/>
    <w:rsid w:val="007A59CE"/>
    <w:rsid w:val="007A61C0"/>
    <w:rsid w:val="007B1CA2"/>
    <w:rsid w:val="007B45FB"/>
    <w:rsid w:val="007B51A8"/>
    <w:rsid w:val="007B5F65"/>
    <w:rsid w:val="007C0107"/>
    <w:rsid w:val="007C0384"/>
    <w:rsid w:val="007C1A0D"/>
    <w:rsid w:val="007C58E1"/>
    <w:rsid w:val="007C61EC"/>
    <w:rsid w:val="007C7528"/>
    <w:rsid w:val="007D005E"/>
    <w:rsid w:val="007D25C9"/>
    <w:rsid w:val="007D33E2"/>
    <w:rsid w:val="007D3766"/>
    <w:rsid w:val="007D4054"/>
    <w:rsid w:val="007D459A"/>
    <w:rsid w:val="007D5542"/>
    <w:rsid w:val="007D6ABF"/>
    <w:rsid w:val="007D79E5"/>
    <w:rsid w:val="007D7C5E"/>
    <w:rsid w:val="007E01D3"/>
    <w:rsid w:val="007E030E"/>
    <w:rsid w:val="007E2279"/>
    <w:rsid w:val="007E561D"/>
    <w:rsid w:val="007E5D36"/>
    <w:rsid w:val="007F0525"/>
    <w:rsid w:val="007F44D8"/>
    <w:rsid w:val="007F4CB5"/>
    <w:rsid w:val="007F501D"/>
    <w:rsid w:val="007F77A5"/>
    <w:rsid w:val="0080012E"/>
    <w:rsid w:val="008014E5"/>
    <w:rsid w:val="0080369E"/>
    <w:rsid w:val="00803DA5"/>
    <w:rsid w:val="00804E51"/>
    <w:rsid w:val="00805F61"/>
    <w:rsid w:val="00811507"/>
    <w:rsid w:val="00812868"/>
    <w:rsid w:val="0081508B"/>
    <w:rsid w:val="00816949"/>
    <w:rsid w:val="00816E6B"/>
    <w:rsid w:val="008206C5"/>
    <w:rsid w:val="008207D9"/>
    <w:rsid w:val="008220B6"/>
    <w:rsid w:val="008229D7"/>
    <w:rsid w:val="00822DFB"/>
    <w:rsid w:val="00824082"/>
    <w:rsid w:val="008246ED"/>
    <w:rsid w:val="00825FDE"/>
    <w:rsid w:val="00826BCD"/>
    <w:rsid w:val="00826DA2"/>
    <w:rsid w:val="00826F7C"/>
    <w:rsid w:val="00836A96"/>
    <w:rsid w:val="008371DC"/>
    <w:rsid w:val="008373D0"/>
    <w:rsid w:val="00840411"/>
    <w:rsid w:val="00843DAF"/>
    <w:rsid w:val="00843F2D"/>
    <w:rsid w:val="00844149"/>
    <w:rsid w:val="00844544"/>
    <w:rsid w:val="00845721"/>
    <w:rsid w:val="0084584F"/>
    <w:rsid w:val="0084620E"/>
    <w:rsid w:val="00846872"/>
    <w:rsid w:val="008519F1"/>
    <w:rsid w:val="00857354"/>
    <w:rsid w:val="00857C6B"/>
    <w:rsid w:val="00864C3A"/>
    <w:rsid w:val="00865354"/>
    <w:rsid w:val="00866257"/>
    <w:rsid w:val="00870BEB"/>
    <w:rsid w:val="008714DC"/>
    <w:rsid w:val="00871B76"/>
    <w:rsid w:val="008723A1"/>
    <w:rsid w:val="008755D0"/>
    <w:rsid w:val="00875A0D"/>
    <w:rsid w:val="00875EF6"/>
    <w:rsid w:val="0087670D"/>
    <w:rsid w:val="008801CE"/>
    <w:rsid w:val="00880616"/>
    <w:rsid w:val="008830CA"/>
    <w:rsid w:val="00883D73"/>
    <w:rsid w:val="0088523D"/>
    <w:rsid w:val="00885CC5"/>
    <w:rsid w:val="00886A63"/>
    <w:rsid w:val="00891200"/>
    <w:rsid w:val="00891F62"/>
    <w:rsid w:val="008932E6"/>
    <w:rsid w:val="00894226"/>
    <w:rsid w:val="008942F2"/>
    <w:rsid w:val="008946BC"/>
    <w:rsid w:val="0089739C"/>
    <w:rsid w:val="008A1922"/>
    <w:rsid w:val="008A1F25"/>
    <w:rsid w:val="008A243C"/>
    <w:rsid w:val="008A3C5A"/>
    <w:rsid w:val="008A425C"/>
    <w:rsid w:val="008A54D3"/>
    <w:rsid w:val="008A645D"/>
    <w:rsid w:val="008B294C"/>
    <w:rsid w:val="008B4C7E"/>
    <w:rsid w:val="008B5693"/>
    <w:rsid w:val="008B7DB3"/>
    <w:rsid w:val="008C2840"/>
    <w:rsid w:val="008C5AA1"/>
    <w:rsid w:val="008C5AC1"/>
    <w:rsid w:val="008D14C7"/>
    <w:rsid w:val="008D1C46"/>
    <w:rsid w:val="008D21ED"/>
    <w:rsid w:val="008D3F09"/>
    <w:rsid w:val="008D5F2E"/>
    <w:rsid w:val="008D787A"/>
    <w:rsid w:val="008E0F64"/>
    <w:rsid w:val="008E347F"/>
    <w:rsid w:val="008E3498"/>
    <w:rsid w:val="008E48A6"/>
    <w:rsid w:val="008E5857"/>
    <w:rsid w:val="008E611A"/>
    <w:rsid w:val="008E755A"/>
    <w:rsid w:val="008F0F7E"/>
    <w:rsid w:val="008F12B2"/>
    <w:rsid w:val="008F1A13"/>
    <w:rsid w:val="008F2010"/>
    <w:rsid w:val="008F272A"/>
    <w:rsid w:val="008F3DA0"/>
    <w:rsid w:val="008F3ED4"/>
    <w:rsid w:val="008F71F7"/>
    <w:rsid w:val="008F7DDC"/>
    <w:rsid w:val="00904412"/>
    <w:rsid w:val="009066DA"/>
    <w:rsid w:val="00906FEB"/>
    <w:rsid w:val="00910AAB"/>
    <w:rsid w:val="009112D3"/>
    <w:rsid w:val="009120A5"/>
    <w:rsid w:val="00912246"/>
    <w:rsid w:val="00913734"/>
    <w:rsid w:val="009142F5"/>
    <w:rsid w:val="0091450F"/>
    <w:rsid w:val="00917BA6"/>
    <w:rsid w:val="0092001B"/>
    <w:rsid w:val="0092044C"/>
    <w:rsid w:val="009209D8"/>
    <w:rsid w:val="009224D7"/>
    <w:rsid w:val="0092276A"/>
    <w:rsid w:val="00923FA5"/>
    <w:rsid w:val="009251E5"/>
    <w:rsid w:val="00927E32"/>
    <w:rsid w:val="009321D2"/>
    <w:rsid w:val="00933305"/>
    <w:rsid w:val="009348E1"/>
    <w:rsid w:val="00935D2B"/>
    <w:rsid w:val="009361C3"/>
    <w:rsid w:val="00936637"/>
    <w:rsid w:val="00937615"/>
    <w:rsid w:val="00937BE9"/>
    <w:rsid w:val="0094057F"/>
    <w:rsid w:val="0094332C"/>
    <w:rsid w:val="00943F09"/>
    <w:rsid w:val="00944809"/>
    <w:rsid w:val="00945B81"/>
    <w:rsid w:val="00946BB5"/>
    <w:rsid w:val="00947A94"/>
    <w:rsid w:val="00947C3D"/>
    <w:rsid w:val="00947EB3"/>
    <w:rsid w:val="00951B71"/>
    <w:rsid w:val="009525CA"/>
    <w:rsid w:val="00953DAC"/>
    <w:rsid w:val="0095402F"/>
    <w:rsid w:val="00956751"/>
    <w:rsid w:val="00956F54"/>
    <w:rsid w:val="009577FC"/>
    <w:rsid w:val="009578E0"/>
    <w:rsid w:val="009607DA"/>
    <w:rsid w:val="00960EAA"/>
    <w:rsid w:val="00961557"/>
    <w:rsid w:val="00961851"/>
    <w:rsid w:val="0096199D"/>
    <w:rsid w:val="00962623"/>
    <w:rsid w:val="0096444C"/>
    <w:rsid w:val="009656BA"/>
    <w:rsid w:val="009658E1"/>
    <w:rsid w:val="00967B92"/>
    <w:rsid w:val="00970DD2"/>
    <w:rsid w:val="00971819"/>
    <w:rsid w:val="00971DAF"/>
    <w:rsid w:val="00973E5A"/>
    <w:rsid w:val="00974B6C"/>
    <w:rsid w:val="00974F88"/>
    <w:rsid w:val="0098214C"/>
    <w:rsid w:val="00982AB0"/>
    <w:rsid w:val="00982FED"/>
    <w:rsid w:val="00983F27"/>
    <w:rsid w:val="00984E3A"/>
    <w:rsid w:val="00987460"/>
    <w:rsid w:val="00990C74"/>
    <w:rsid w:val="0099105D"/>
    <w:rsid w:val="00991C29"/>
    <w:rsid w:val="0099205B"/>
    <w:rsid w:val="009922CF"/>
    <w:rsid w:val="00994854"/>
    <w:rsid w:val="00994DF9"/>
    <w:rsid w:val="0099552C"/>
    <w:rsid w:val="00997D85"/>
    <w:rsid w:val="009A0246"/>
    <w:rsid w:val="009A0987"/>
    <w:rsid w:val="009A4F6F"/>
    <w:rsid w:val="009A5D83"/>
    <w:rsid w:val="009A5E42"/>
    <w:rsid w:val="009A7EBD"/>
    <w:rsid w:val="009B0A73"/>
    <w:rsid w:val="009B11A0"/>
    <w:rsid w:val="009B146A"/>
    <w:rsid w:val="009B1D11"/>
    <w:rsid w:val="009B32FF"/>
    <w:rsid w:val="009B4DB4"/>
    <w:rsid w:val="009B5EEE"/>
    <w:rsid w:val="009C064B"/>
    <w:rsid w:val="009C0F7F"/>
    <w:rsid w:val="009C5A96"/>
    <w:rsid w:val="009C64CA"/>
    <w:rsid w:val="009C7C68"/>
    <w:rsid w:val="009D2A1F"/>
    <w:rsid w:val="009D5466"/>
    <w:rsid w:val="009E137A"/>
    <w:rsid w:val="009E3816"/>
    <w:rsid w:val="009E47DA"/>
    <w:rsid w:val="009E486F"/>
    <w:rsid w:val="009E60A7"/>
    <w:rsid w:val="009E77EE"/>
    <w:rsid w:val="009F0BEA"/>
    <w:rsid w:val="009F206A"/>
    <w:rsid w:val="009F4C6B"/>
    <w:rsid w:val="00A00BF9"/>
    <w:rsid w:val="00A043DF"/>
    <w:rsid w:val="00A06F64"/>
    <w:rsid w:val="00A10554"/>
    <w:rsid w:val="00A11BAD"/>
    <w:rsid w:val="00A11C4E"/>
    <w:rsid w:val="00A15E2D"/>
    <w:rsid w:val="00A171B0"/>
    <w:rsid w:val="00A17DD9"/>
    <w:rsid w:val="00A2170D"/>
    <w:rsid w:val="00A21861"/>
    <w:rsid w:val="00A23529"/>
    <w:rsid w:val="00A25236"/>
    <w:rsid w:val="00A25E41"/>
    <w:rsid w:val="00A2663C"/>
    <w:rsid w:val="00A32FC7"/>
    <w:rsid w:val="00A3358B"/>
    <w:rsid w:val="00A34DBE"/>
    <w:rsid w:val="00A35219"/>
    <w:rsid w:val="00A36D0F"/>
    <w:rsid w:val="00A37C96"/>
    <w:rsid w:val="00A4079A"/>
    <w:rsid w:val="00A41548"/>
    <w:rsid w:val="00A42B83"/>
    <w:rsid w:val="00A44C9B"/>
    <w:rsid w:val="00A458A2"/>
    <w:rsid w:val="00A467BD"/>
    <w:rsid w:val="00A47494"/>
    <w:rsid w:val="00A50B39"/>
    <w:rsid w:val="00A51B23"/>
    <w:rsid w:val="00A51C20"/>
    <w:rsid w:val="00A536C0"/>
    <w:rsid w:val="00A54049"/>
    <w:rsid w:val="00A557EC"/>
    <w:rsid w:val="00A56025"/>
    <w:rsid w:val="00A5699E"/>
    <w:rsid w:val="00A5769D"/>
    <w:rsid w:val="00A62964"/>
    <w:rsid w:val="00A63C00"/>
    <w:rsid w:val="00A64B10"/>
    <w:rsid w:val="00A66C6A"/>
    <w:rsid w:val="00A70AFA"/>
    <w:rsid w:val="00A71A78"/>
    <w:rsid w:val="00A7284D"/>
    <w:rsid w:val="00A730F8"/>
    <w:rsid w:val="00A742FD"/>
    <w:rsid w:val="00A7576D"/>
    <w:rsid w:val="00A75F65"/>
    <w:rsid w:val="00A77D8D"/>
    <w:rsid w:val="00A8202F"/>
    <w:rsid w:val="00A82B69"/>
    <w:rsid w:val="00A83E97"/>
    <w:rsid w:val="00A8574A"/>
    <w:rsid w:val="00A87853"/>
    <w:rsid w:val="00A908C5"/>
    <w:rsid w:val="00A91590"/>
    <w:rsid w:val="00A915BA"/>
    <w:rsid w:val="00A92E3A"/>
    <w:rsid w:val="00A93AE4"/>
    <w:rsid w:val="00A97251"/>
    <w:rsid w:val="00AA09DE"/>
    <w:rsid w:val="00AA16D9"/>
    <w:rsid w:val="00AA2762"/>
    <w:rsid w:val="00AA2F94"/>
    <w:rsid w:val="00AA3238"/>
    <w:rsid w:val="00AA3F77"/>
    <w:rsid w:val="00AA7CA2"/>
    <w:rsid w:val="00AA7DC8"/>
    <w:rsid w:val="00AB0DE3"/>
    <w:rsid w:val="00AB2767"/>
    <w:rsid w:val="00AB340E"/>
    <w:rsid w:val="00AB3C03"/>
    <w:rsid w:val="00AB4914"/>
    <w:rsid w:val="00AB49C9"/>
    <w:rsid w:val="00AB4ABE"/>
    <w:rsid w:val="00AC34D8"/>
    <w:rsid w:val="00AC4D9C"/>
    <w:rsid w:val="00AC7602"/>
    <w:rsid w:val="00AD16B1"/>
    <w:rsid w:val="00AD2077"/>
    <w:rsid w:val="00AD28EC"/>
    <w:rsid w:val="00AD4C5A"/>
    <w:rsid w:val="00AD6AA2"/>
    <w:rsid w:val="00AD6CD1"/>
    <w:rsid w:val="00AE2130"/>
    <w:rsid w:val="00AE2508"/>
    <w:rsid w:val="00AE37E9"/>
    <w:rsid w:val="00AE5394"/>
    <w:rsid w:val="00AE65BD"/>
    <w:rsid w:val="00AE6DD8"/>
    <w:rsid w:val="00AE77F4"/>
    <w:rsid w:val="00AE7AAE"/>
    <w:rsid w:val="00AF0E4E"/>
    <w:rsid w:val="00AF1856"/>
    <w:rsid w:val="00AF55AE"/>
    <w:rsid w:val="00AF69D3"/>
    <w:rsid w:val="00AF7009"/>
    <w:rsid w:val="00B00041"/>
    <w:rsid w:val="00B0115F"/>
    <w:rsid w:val="00B012AC"/>
    <w:rsid w:val="00B03555"/>
    <w:rsid w:val="00B05B76"/>
    <w:rsid w:val="00B06681"/>
    <w:rsid w:val="00B07383"/>
    <w:rsid w:val="00B1056A"/>
    <w:rsid w:val="00B11B96"/>
    <w:rsid w:val="00B1386C"/>
    <w:rsid w:val="00B13AF9"/>
    <w:rsid w:val="00B14696"/>
    <w:rsid w:val="00B16106"/>
    <w:rsid w:val="00B20CEC"/>
    <w:rsid w:val="00B2144E"/>
    <w:rsid w:val="00B21CCD"/>
    <w:rsid w:val="00B22B19"/>
    <w:rsid w:val="00B23E5D"/>
    <w:rsid w:val="00B30963"/>
    <w:rsid w:val="00B33BF5"/>
    <w:rsid w:val="00B33E1A"/>
    <w:rsid w:val="00B35E29"/>
    <w:rsid w:val="00B36A81"/>
    <w:rsid w:val="00B37079"/>
    <w:rsid w:val="00B3760C"/>
    <w:rsid w:val="00B40BFD"/>
    <w:rsid w:val="00B42564"/>
    <w:rsid w:val="00B42570"/>
    <w:rsid w:val="00B4334C"/>
    <w:rsid w:val="00B43DA3"/>
    <w:rsid w:val="00B45180"/>
    <w:rsid w:val="00B46013"/>
    <w:rsid w:val="00B46E12"/>
    <w:rsid w:val="00B475CA"/>
    <w:rsid w:val="00B50FE1"/>
    <w:rsid w:val="00B51929"/>
    <w:rsid w:val="00B52DDC"/>
    <w:rsid w:val="00B538E9"/>
    <w:rsid w:val="00B54203"/>
    <w:rsid w:val="00B546B9"/>
    <w:rsid w:val="00B553D7"/>
    <w:rsid w:val="00B575C5"/>
    <w:rsid w:val="00B57817"/>
    <w:rsid w:val="00B57A80"/>
    <w:rsid w:val="00B57F75"/>
    <w:rsid w:val="00B607AF"/>
    <w:rsid w:val="00B6392A"/>
    <w:rsid w:val="00B64671"/>
    <w:rsid w:val="00B65FFB"/>
    <w:rsid w:val="00B664B3"/>
    <w:rsid w:val="00B6688F"/>
    <w:rsid w:val="00B67800"/>
    <w:rsid w:val="00B71941"/>
    <w:rsid w:val="00B72343"/>
    <w:rsid w:val="00B723C9"/>
    <w:rsid w:val="00B72F64"/>
    <w:rsid w:val="00B73720"/>
    <w:rsid w:val="00B749DF"/>
    <w:rsid w:val="00B74CA0"/>
    <w:rsid w:val="00B75D62"/>
    <w:rsid w:val="00B807D0"/>
    <w:rsid w:val="00B808C5"/>
    <w:rsid w:val="00B81980"/>
    <w:rsid w:val="00B83C31"/>
    <w:rsid w:val="00B83F98"/>
    <w:rsid w:val="00B85C5A"/>
    <w:rsid w:val="00B87718"/>
    <w:rsid w:val="00B909FF"/>
    <w:rsid w:val="00B91D88"/>
    <w:rsid w:val="00B93B1A"/>
    <w:rsid w:val="00B9452D"/>
    <w:rsid w:val="00B95AFD"/>
    <w:rsid w:val="00B9600F"/>
    <w:rsid w:val="00BA0DC6"/>
    <w:rsid w:val="00BA420E"/>
    <w:rsid w:val="00BA7B06"/>
    <w:rsid w:val="00BB0ED1"/>
    <w:rsid w:val="00BB0FD6"/>
    <w:rsid w:val="00BB19BB"/>
    <w:rsid w:val="00BB297E"/>
    <w:rsid w:val="00BB50F4"/>
    <w:rsid w:val="00BB59B5"/>
    <w:rsid w:val="00BC1AC6"/>
    <w:rsid w:val="00BC2E7A"/>
    <w:rsid w:val="00BC3106"/>
    <w:rsid w:val="00BC3952"/>
    <w:rsid w:val="00BC5A9B"/>
    <w:rsid w:val="00BC7B21"/>
    <w:rsid w:val="00BD052B"/>
    <w:rsid w:val="00BD0603"/>
    <w:rsid w:val="00BD1853"/>
    <w:rsid w:val="00BD1E57"/>
    <w:rsid w:val="00BD2CB3"/>
    <w:rsid w:val="00BD321D"/>
    <w:rsid w:val="00BD58CF"/>
    <w:rsid w:val="00BD5955"/>
    <w:rsid w:val="00BD73D8"/>
    <w:rsid w:val="00BD7526"/>
    <w:rsid w:val="00BE0AA4"/>
    <w:rsid w:val="00BE1670"/>
    <w:rsid w:val="00BE1BA1"/>
    <w:rsid w:val="00BE29B3"/>
    <w:rsid w:val="00BE2BAC"/>
    <w:rsid w:val="00BE3420"/>
    <w:rsid w:val="00BE493D"/>
    <w:rsid w:val="00BE72C6"/>
    <w:rsid w:val="00BF0B33"/>
    <w:rsid w:val="00BF1964"/>
    <w:rsid w:val="00BF24D9"/>
    <w:rsid w:val="00BF2A11"/>
    <w:rsid w:val="00BF3344"/>
    <w:rsid w:val="00BF6610"/>
    <w:rsid w:val="00BF72A7"/>
    <w:rsid w:val="00C04281"/>
    <w:rsid w:val="00C0643D"/>
    <w:rsid w:val="00C07D2A"/>
    <w:rsid w:val="00C10461"/>
    <w:rsid w:val="00C11179"/>
    <w:rsid w:val="00C13A87"/>
    <w:rsid w:val="00C158C1"/>
    <w:rsid w:val="00C15B13"/>
    <w:rsid w:val="00C17689"/>
    <w:rsid w:val="00C20F16"/>
    <w:rsid w:val="00C22E23"/>
    <w:rsid w:val="00C24261"/>
    <w:rsid w:val="00C24838"/>
    <w:rsid w:val="00C24AC6"/>
    <w:rsid w:val="00C24C8F"/>
    <w:rsid w:val="00C26346"/>
    <w:rsid w:val="00C3030F"/>
    <w:rsid w:val="00C315E7"/>
    <w:rsid w:val="00C32111"/>
    <w:rsid w:val="00C32545"/>
    <w:rsid w:val="00C338DD"/>
    <w:rsid w:val="00C36BC5"/>
    <w:rsid w:val="00C371D3"/>
    <w:rsid w:val="00C374D8"/>
    <w:rsid w:val="00C42562"/>
    <w:rsid w:val="00C430D6"/>
    <w:rsid w:val="00C45324"/>
    <w:rsid w:val="00C4556E"/>
    <w:rsid w:val="00C461D2"/>
    <w:rsid w:val="00C46931"/>
    <w:rsid w:val="00C5132E"/>
    <w:rsid w:val="00C51721"/>
    <w:rsid w:val="00C5223D"/>
    <w:rsid w:val="00C52A2A"/>
    <w:rsid w:val="00C53784"/>
    <w:rsid w:val="00C53E7A"/>
    <w:rsid w:val="00C5404C"/>
    <w:rsid w:val="00C54253"/>
    <w:rsid w:val="00C55742"/>
    <w:rsid w:val="00C5611F"/>
    <w:rsid w:val="00C56B12"/>
    <w:rsid w:val="00C60BEC"/>
    <w:rsid w:val="00C64470"/>
    <w:rsid w:val="00C66099"/>
    <w:rsid w:val="00C66887"/>
    <w:rsid w:val="00C66DB7"/>
    <w:rsid w:val="00C66FF0"/>
    <w:rsid w:val="00C77BF4"/>
    <w:rsid w:val="00C8533A"/>
    <w:rsid w:val="00C85A46"/>
    <w:rsid w:val="00C90C41"/>
    <w:rsid w:val="00C91AE3"/>
    <w:rsid w:val="00C91E0F"/>
    <w:rsid w:val="00C94867"/>
    <w:rsid w:val="00C956D5"/>
    <w:rsid w:val="00C96298"/>
    <w:rsid w:val="00CA2ABA"/>
    <w:rsid w:val="00CA35ED"/>
    <w:rsid w:val="00CA42D7"/>
    <w:rsid w:val="00CA6F01"/>
    <w:rsid w:val="00CB21F1"/>
    <w:rsid w:val="00CB4B9E"/>
    <w:rsid w:val="00CB7141"/>
    <w:rsid w:val="00CC0C45"/>
    <w:rsid w:val="00CC0F05"/>
    <w:rsid w:val="00CC103D"/>
    <w:rsid w:val="00CC1759"/>
    <w:rsid w:val="00CC2D04"/>
    <w:rsid w:val="00CC4F0C"/>
    <w:rsid w:val="00CC675C"/>
    <w:rsid w:val="00CC6C54"/>
    <w:rsid w:val="00CC6FD1"/>
    <w:rsid w:val="00CD185D"/>
    <w:rsid w:val="00CD1A0A"/>
    <w:rsid w:val="00CD29B4"/>
    <w:rsid w:val="00CD3CAA"/>
    <w:rsid w:val="00CD438D"/>
    <w:rsid w:val="00CD49B6"/>
    <w:rsid w:val="00CD5461"/>
    <w:rsid w:val="00CD5D22"/>
    <w:rsid w:val="00CD5F39"/>
    <w:rsid w:val="00CD72E4"/>
    <w:rsid w:val="00CE118F"/>
    <w:rsid w:val="00CE60A1"/>
    <w:rsid w:val="00CE7564"/>
    <w:rsid w:val="00CE7E24"/>
    <w:rsid w:val="00CF3655"/>
    <w:rsid w:val="00CF3A1D"/>
    <w:rsid w:val="00CF3EFD"/>
    <w:rsid w:val="00CF41E7"/>
    <w:rsid w:val="00CF4C2C"/>
    <w:rsid w:val="00CF5797"/>
    <w:rsid w:val="00CF759B"/>
    <w:rsid w:val="00CF7BD8"/>
    <w:rsid w:val="00D0042F"/>
    <w:rsid w:val="00D00B54"/>
    <w:rsid w:val="00D02B6F"/>
    <w:rsid w:val="00D03C0D"/>
    <w:rsid w:val="00D045C7"/>
    <w:rsid w:val="00D11679"/>
    <w:rsid w:val="00D14490"/>
    <w:rsid w:val="00D15970"/>
    <w:rsid w:val="00D15AF2"/>
    <w:rsid w:val="00D15C90"/>
    <w:rsid w:val="00D200E2"/>
    <w:rsid w:val="00D22EEA"/>
    <w:rsid w:val="00D24C31"/>
    <w:rsid w:val="00D2544C"/>
    <w:rsid w:val="00D30039"/>
    <w:rsid w:val="00D30598"/>
    <w:rsid w:val="00D30A5F"/>
    <w:rsid w:val="00D30F73"/>
    <w:rsid w:val="00D31A95"/>
    <w:rsid w:val="00D33352"/>
    <w:rsid w:val="00D3361D"/>
    <w:rsid w:val="00D3461E"/>
    <w:rsid w:val="00D35627"/>
    <w:rsid w:val="00D445E1"/>
    <w:rsid w:val="00D45BD4"/>
    <w:rsid w:val="00D45E17"/>
    <w:rsid w:val="00D4699F"/>
    <w:rsid w:val="00D46B9C"/>
    <w:rsid w:val="00D47E3B"/>
    <w:rsid w:val="00D513CD"/>
    <w:rsid w:val="00D52BC9"/>
    <w:rsid w:val="00D53F41"/>
    <w:rsid w:val="00D55518"/>
    <w:rsid w:val="00D55A02"/>
    <w:rsid w:val="00D5713A"/>
    <w:rsid w:val="00D605AA"/>
    <w:rsid w:val="00D610F3"/>
    <w:rsid w:val="00D61D63"/>
    <w:rsid w:val="00D6324F"/>
    <w:rsid w:val="00D636E2"/>
    <w:rsid w:val="00D643C6"/>
    <w:rsid w:val="00D6464A"/>
    <w:rsid w:val="00D65231"/>
    <w:rsid w:val="00D65505"/>
    <w:rsid w:val="00D664DE"/>
    <w:rsid w:val="00D66969"/>
    <w:rsid w:val="00D67B62"/>
    <w:rsid w:val="00D703C9"/>
    <w:rsid w:val="00D736A9"/>
    <w:rsid w:val="00D73955"/>
    <w:rsid w:val="00D74427"/>
    <w:rsid w:val="00D76FE6"/>
    <w:rsid w:val="00D7777F"/>
    <w:rsid w:val="00D77AE4"/>
    <w:rsid w:val="00D8005E"/>
    <w:rsid w:val="00D81A74"/>
    <w:rsid w:val="00D81BD3"/>
    <w:rsid w:val="00D830D7"/>
    <w:rsid w:val="00D83486"/>
    <w:rsid w:val="00D838DB"/>
    <w:rsid w:val="00D83F3C"/>
    <w:rsid w:val="00D920F2"/>
    <w:rsid w:val="00D9259A"/>
    <w:rsid w:val="00D964A0"/>
    <w:rsid w:val="00D96E32"/>
    <w:rsid w:val="00D9745D"/>
    <w:rsid w:val="00DA10C8"/>
    <w:rsid w:val="00DA16ED"/>
    <w:rsid w:val="00DA1BDA"/>
    <w:rsid w:val="00DA1DA7"/>
    <w:rsid w:val="00DA3BB3"/>
    <w:rsid w:val="00DA4D5F"/>
    <w:rsid w:val="00DA5DDA"/>
    <w:rsid w:val="00DA6299"/>
    <w:rsid w:val="00DA7CA9"/>
    <w:rsid w:val="00DB2881"/>
    <w:rsid w:val="00DB35ED"/>
    <w:rsid w:val="00DB3875"/>
    <w:rsid w:val="00DB4503"/>
    <w:rsid w:val="00DB5868"/>
    <w:rsid w:val="00DB5E78"/>
    <w:rsid w:val="00DB5F9E"/>
    <w:rsid w:val="00DC0618"/>
    <w:rsid w:val="00DC117D"/>
    <w:rsid w:val="00DC6778"/>
    <w:rsid w:val="00DC7882"/>
    <w:rsid w:val="00DD097C"/>
    <w:rsid w:val="00DD1BA8"/>
    <w:rsid w:val="00DD389A"/>
    <w:rsid w:val="00DD3A23"/>
    <w:rsid w:val="00DD4AD4"/>
    <w:rsid w:val="00DD51E1"/>
    <w:rsid w:val="00DD5E6B"/>
    <w:rsid w:val="00DD631A"/>
    <w:rsid w:val="00DE03A3"/>
    <w:rsid w:val="00DE12B5"/>
    <w:rsid w:val="00DE264E"/>
    <w:rsid w:val="00DE32A0"/>
    <w:rsid w:val="00DE495B"/>
    <w:rsid w:val="00DE7835"/>
    <w:rsid w:val="00DF1A5A"/>
    <w:rsid w:val="00DF1CB4"/>
    <w:rsid w:val="00DF610A"/>
    <w:rsid w:val="00DF644A"/>
    <w:rsid w:val="00DF6E9C"/>
    <w:rsid w:val="00DF736C"/>
    <w:rsid w:val="00DF7522"/>
    <w:rsid w:val="00E00529"/>
    <w:rsid w:val="00E020F4"/>
    <w:rsid w:val="00E022BE"/>
    <w:rsid w:val="00E04262"/>
    <w:rsid w:val="00E07021"/>
    <w:rsid w:val="00E07085"/>
    <w:rsid w:val="00E0742E"/>
    <w:rsid w:val="00E10AE7"/>
    <w:rsid w:val="00E13434"/>
    <w:rsid w:val="00E14FAD"/>
    <w:rsid w:val="00E2170B"/>
    <w:rsid w:val="00E22D7F"/>
    <w:rsid w:val="00E22F83"/>
    <w:rsid w:val="00E23B72"/>
    <w:rsid w:val="00E253B7"/>
    <w:rsid w:val="00E253EF"/>
    <w:rsid w:val="00E25BA8"/>
    <w:rsid w:val="00E27583"/>
    <w:rsid w:val="00E30AF9"/>
    <w:rsid w:val="00E32D63"/>
    <w:rsid w:val="00E33030"/>
    <w:rsid w:val="00E33DC9"/>
    <w:rsid w:val="00E35E9F"/>
    <w:rsid w:val="00E416C4"/>
    <w:rsid w:val="00E44641"/>
    <w:rsid w:val="00E44E4E"/>
    <w:rsid w:val="00E4511A"/>
    <w:rsid w:val="00E45263"/>
    <w:rsid w:val="00E45F3C"/>
    <w:rsid w:val="00E475E7"/>
    <w:rsid w:val="00E52537"/>
    <w:rsid w:val="00E53AE5"/>
    <w:rsid w:val="00E54205"/>
    <w:rsid w:val="00E54DF9"/>
    <w:rsid w:val="00E6000A"/>
    <w:rsid w:val="00E6072E"/>
    <w:rsid w:val="00E609C8"/>
    <w:rsid w:val="00E63A21"/>
    <w:rsid w:val="00E63A7C"/>
    <w:rsid w:val="00E6407A"/>
    <w:rsid w:val="00E64373"/>
    <w:rsid w:val="00E64A92"/>
    <w:rsid w:val="00E64AAC"/>
    <w:rsid w:val="00E65CB1"/>
    <w:rsid w:val="00E66304"/>
    <w:rsid w:val="00E67249"/>
    <w:rsid w:val="00E675AA"/>
    <w:rsid w:val="00E70E26"/>
    <w:rsid w:val="00E7307E"/>
    <w:rsid w:val="00E73E90"/>
    <w:rsid w:val="00E77B10"/>
    <w:rsid w:val="00E821A2"/>
    <w:rsid w:val="00E83ED2"/>
    <w:rsid w:val="00E84E51"/>
    <w:rsid w:val="00E85BA6"/>
    <w:rsid w:val="00E86706"/>
    <w:rsid w:val="00E86EA2"/>
    <w:rsid w:val="00E90CF4"/>
    <w:rsid w:val="00E90F64"/>
    <w:rsid w:val="00E9104C"/>
    <w:rsid w:val="00E91A24"/>
    <w:rsid w:val="00E94CDD"/>
    <w:rsid w:val="00EA0ACB"/>
    <w:rsid w:val="00EA1529"/>
    <w:rsid w:val="00EA2599"/>
    <w:rsid w:val="00EA484E"/>
    <w:rsid w:val="00EA5DBD"/>
    <w:rsid w:val="00EB3E2C"/>
    <w:rsid w:val="00EB471C"/>
    <w:rsid w:val="00EB5544"/>
    <w:rsid w:val="00EB6A27"/>
    <w:rsid w:val="00EB6A55"/>
    <w:rsid w:val="00EC057A"/>
    <w:rsid w:val="00EC0A16"/>
    <w:rsid w:val="00EC0AF0"/>
    <w:rsid w:val="00EC2753"/>
    <w:rsid w:val="00EC4357"/>
    <w:rsid w:val="00EC6E5B"/>
    <w:rsid w:val="00EC6F51"/>
    <w:rsid w:val="00EC7B66"/>
    <w:rsid w:val="00ED240E"/>
    <w:rsid w:val="00ED2857"/>
    <w:rsid w:val="00ED4DF9"/>
    <w:rsid w:val="00ED5149"/>
    <w:rsid w:val="00ED58B5"/>
    <w:rsid w:val="00ED63FA"/>
    <w:rsid w:val="00ED75B6"/>
    <w:rsid w:val="00ED76B2"/>
    <w:rsid w:val="00EE0364"/>
    <w:rsid w:val="00EE1A4C"/>
    <w:rsid w:val="00EE1E8F"/>
    <w:rsid w:val="00EE3C24"/>
    <w:rsid w:val="00EE4777"/>
    <w:rsid w:val="00EE48DD"/>
    <w:rsid w:val="00EF0553"/>
    <w:rsid w:val="00EF1E9A"/>
    <w:rsid w:val="00EF5A72"/>
    <w:rsid w:val="00EF60F5"/>
    <w:rsid w:val="00EF6946"/>
    <w:rsid w:val="00EF716D"/>
    <w:rsid w:val="00F0207C"/>
    <w:rsid w:val="00F05054"/>
    <w:rsid w:val="00F10041"/>
    <w:rsid w:val="00F109E3"/>
    <w:rsid w:val="00F12E2E"/>
    <w:rsid w:val="00F14552"/>
    <w:rsid w:val="00F15D1C"/>
    <w:rsid w:val="00F16FE8"/>
    <w:rsid w:val="00F17AF7"/>
    <w:rsid w:val="00F20F64"/>
    <w:rsid w:val="00F2351C"/>
    <w:rsid w:val="00F25491"/>
    <w:rsid w:val="00F2611C"/>
    <w:rsid w:val="00F264A4"/>
    <w:rsid w:val="00F26BA9"/>
    <w:rsid w:val="00F27614"/>
    <w:rsid w:val="00F3082A"/>
    <w:rsid w:val="00F3185D"/>
    <w:rsid w:val="00F32308"/>
    <w:rsid w:val="00F33823"/>
    <w:rsid w:val="00F33F56"/>
    <w:rsid w:val="00F34C91"/>
    <w:rsid w:val="00F377F1"/>
    <w:rsid w:val="00F4265C"/>
    <w:rsid w:val="00F44E25"/>
    <w:rsid w:val="00F460F1"/>
    <w:rsid w:val="00F4791A"/>
    <w:rsid w:val="00F47FF3"/>
    <w:rsid w:val="00F509AB"/>
    <w:rsid w:val="00F5152B"/>
    <w:rsid w:val="00F516B3"/>
    <w:rsid w:val="00F51E2D"/>
    <w:rsid w:val="00F60398"/>
    <w:rsid w:val="00F618B3"/>
    <w:rsid w:val="00F6233C"/>
    <w:rsid w:val="00F63447"/>
    <w:rsid w:val="00F65887"/>
    <w:rsid w:val="00F66AA6"/>
    <w:rsid w:val="00F66DCA"/>
    <w:rsid w:val="00F679A9"/>
    <w:rsid w:val="00F739D9"/>
    <w:rsid w:val="00F75650"/>
    <w:rsid w:val="00F75FBF"/>
    <w:rsid w:val="00F76401"/>
    <w:rsid w:val="00F77E5B"/>
    <w:rsid w:val="00F84B3B"/>
    <w:rsid w:val="00F858B8"/>
    <w:rsid w:val="00F859AE"/>
    <w:rsid w:val="00F86D73"/>
    <w:rsid w:val="00F9024C"/>
    <w:rsid w:val="00F90784"/>
    <w:rsid w:val="00F90B3E"/>
    <w:rsid w:val="00F9243B"/>
    <w:rsid w:val="00F96DB8"/>
    <w:rsid w:val="00FA230F"/>
    <w:rsid w:val="00FA2723"/>
    <w:rsid w:val="00FA485B"/>
    <w:rsid w:val="00FA6A99"/>
    <w:rsid w:val="00FA7A35"/>
    <w:rsid w:val="00FA7E59"/>
    <w:rsid w:val="00FB1254"/>
    <w:rsid w:val="00FB2593"/>
    <w:rsid w:val="00FB2928"/>
    <w:rsid w:val="00FB3652"/>
    <w:rsid w:val="00FB485D"/>
    <w:rsid w:val="00FB62D9"/>
    <w:rsid w:val="00FC1A71"/>
    <w:rsid w:val="00FC2D66"/>
    <w:rsid w:val="00FC44FE"/>
    <w:rsid w:val="00FC5924"/>
    <w:rsid w:val="00FC5AAE"/>
    <w:rsid w:val="00FC5E5F"/>
    <w:rsid w:val="00FC7B72"/>
    <w:rsid w:val="00FD1ED9"/>
    <w:rsid w:val="00FD54F6"/>
    <w:rsid w:val="00FD601F"/>
    <w:rsid w:val="00FD7546"/>
    <w:rsid w:val="00FE0E76"/>
    <w:rsid w:val="00FE1CC0"/>
    <w:rsid w:val="00FE4CD3"/>
    <w:rsid w:val="00FE6E98"/>
    <w:rsid w:val="00FF1FD7"/>
    <w:rsid w:val="00FF25C5"/>
    <w:rsid w:val="00FF2875"/>
    <w:rsid w:val="00FF3187"/>
    <w:rsid w:val="00FF3C35"/>
    <w:rsid w:val="00FF4517"/>
    <w:rsid w:val="00FF50C3"/>
    <w:rsid w:val="00FF755F"/>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388274"/>
  <w15:docId w15:val="{F4F33C3B-3375-4CF1-B5B5-02A2C3395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778"/>
  </w:style>
  <w:style w:type="paragraph" w:styleId="Ttulo1">
    <w:name w:val="heading 1"/>
    <w:basedOn w:val="Normal"/>
    <w:next w:val="Normal"/>
    <w:link w:val="Ttulo1Car"/>
    <w:uiPriority w:val="9"/>
    <w:qFormat/>
    <w:rsid w:val="00282B59"/>
    <w:pPr>
      <w:keepNext/>
      <w:keepLines/>
      <w:spacing w:before="240" w:after="0"/>
      <w:outlineLvl w:val="0"/>
    </w:pPr>
    <w:rPr>
      <w:rFonts w:ascii="Calibri Light" w:eastAsia="Times New Roman" w:hAnsi="Calibri Light" w:cs="Times New Roman"/>
      <w:color w:val="2F5496"/>
      <w:sz w:val="32"/>
      <w:szCs w:val="32"/>
      <w:lang w:val="x-none" w:eastAsia="x-none"/>
    </w:rPr>
  </w:style>
  <w:style w:type="paragraph" w:styleId="Ttulo2">
    <w:name w:val="heading 2"/>
    <w:basedOn w:val="Normal"/>
    <w:next w:val="Normal"/>
    <w:link w:val="Ttulo2Car"/>
    <w:uiPriority w:val="9"/>
    <w:unhideWhenUsed/>
    <w:qFormat/>
    <w:rsid w:val="00FE0E76"/>
    <w:pPr>
      <w:keepNext/>
      <w:keepLines/>
      <w:spacing w:before="40" w:after="0"/>
      <w:outlineLvl w:val="1"/>
    </w:pPr>
    <w:rPr>
      <w:rFonts w:asciiTheme="majorHAnsi" w:eastAsiaTheme="majorEastAsia" w:hAnsiTheme="majorHAnsi" w:cstheme="majorBidi"/>
      <w:color w:val="0B5294" w:themeColor="accent1" w:themeShade="BF"/>
      <w:sz w:val="26"/>
      <w:szCs w:val="26"/>
    </w:rPr>
  </w:style>
  <w:style w:type="paragraph" w:styleId="Ttulo3">
    <w:name w:val="heading 3"/>
    <w:basedOn w:val="Normal"/>
    <w:next w:val="Normal"/>
    <w:link w:val="Ttulo3Car"/>
    <w:uiPriority w:val="9"/>
    <w:unhideWhenUsed/>
    <w:qFormat/>
    <w:rsid w:val="0061189B"/>
    <w:pPr>
      <w:keepNext/>
      <w:keepLines/>
      <w:spacing w:before="40" w:after="0"/>
      <w:outlineLvl w:val="2"/>
    </w:pPr>
    <w:rPr>
      <w:rFonts w:asciiTheme="majorHAnsi" w:eastAsiaTheme="majorEastAsia" w:hAnsiTheme="majorHAnsi" w:cstheme="majorBidi"/>
      <w:color w:val="073662"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Listaclara-nfasis11">
    <w:name w:val="Lista clara - Énfasis 11"/>
    <w:basedOn w:val="Tablaprofesional"/>
    <w:uiPriority w:val="61"/>
    <w:rsid w:val="00327305"/>
    <w:pPr>
      <w:spacing w:after="0" w:line="240" w:lineRule="auto"/>
    </w:pPr>
    <w:rPr>
      <w:rFonts w:eastAsia="Times New Roman" w:cs="Times New Roman"/>
      <w:sz w:val="20"/>
      <w:szCs w:val="20"/>
      <w:lang w:val="en-US" w:eastAsia="es-DO"/>
    </w:rPr>
    <w:tblPr>
      <w:tblStyleRowBandSize w:val="1"/>
      <w:tblStyleColBandSize w:val="1"/>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Pr>
    <w:tcPr>
      <w:shd w:val="clear" w:color="auto" w:fill="E4F4DF" w:themeFill="accent5" w:themeFillTint="33"/>
      <w:vAlign w:val="center"/>
    </w:tcPr>
    <w:tblStylePr w:type="firstRow">
      <w:pPr>
        <w:spacing w:before="0" w:after="0" w:line="240" w:lineRule="auto"/>
      </w:pPr>
      <w:rPr>
        <w:b/>
        <w:bCs/>
        <w:color w:val="FFFFFF"/>
      </w:rPr>
      <w:tblPr/>
      <w:tcPr>
        <w:tcBorders>
          <w:tl2br w:val="none" w:sz="0" w:space="0" w:color="auto"/>
          <w:tr2bl w:val="none" w:sz="0" w:space="0" w:color="auto"/>
        </w:tcBorders>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aprofesional">
    <w:name w:val="Table Professional"/>
    <w:basedOn w:val="Tablanormal"/>
    <w:uiPriority w:val="99"/>
    <w:semiHidden/>
    <w:unhideWhenUsed/>
    <w:rsid w:val="0032730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Encabezado">
    <w:name w:val="header"/>
    <w:basedOn w:val="Normal"/>
    <w:link w:val="EncabezadoCar"/>
    <w:uiPriority w:val="99"/>
    <w:unhideWhenUsed/>
    <w:rsid w:val="0011277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12775"/>
  </w:style>
  <w:style w:type="paragraph" w:styleId="Piedepgina">
    <w:name w:val="footer"/>
    <w:basedOn w:val="Normal"/>
    <w:link w:val="PiedepginaCar"/>
    <w:uiPriority w:val="99"/>
    <w:unhideWhenUsed/>
    <w:rsid w:val="0011277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12775"/>
  </w:style>
  <w:style w:type="character" w:customStyle="1" w:styleId="Ttulo1Car">
    <w:name w:val="Título 1 Car"/>
    <w:basedOn w:val="Fuentedeprrafopredeter"/>
    <w:link w:val="Ttulo1"/>
    <w:uiPriority w:val="9"/>
    <w:rsid w:val="00282B59"/>
    <w:rPr>
      <w:rFonts w:ascii="Calibri Light" w:eastAsia="Times New Roman" w:hAnsi="Calibri Light" w:cs="Times New Roman"/>
      <w:color w:val="2F5496"/>
      <w:sz w:val="32"/>
      <w:szCs w:val="32"/>
      <w:lang w:val="x-none" w:eastAsia="x-none"/>
    </w:rPr>
  </w:style>
  <w:style w:type="paragraph" w:styleId="Prrafodelista">
    <w:name w:val="List Paragraph"/>
    <w:basedOn w:val="Normal"/>
    <w:uiPriority w:val="34"/>
    <w:qFormat/>
    <w:rsid w:val="00282B59"/>
    <w:pPr>
      <w:ind w:left="720"/>
      <w:contextualSpacing/>
    </w:pPr>
    <w:rPr>
      <w:rFonts w:ascii="Calibri" w:eastAsia="Calibri" w:hAnsi="Calibri" w:cs="Times New Roman"/>
    </w:rPr>
  </w:style>
  <w:style w:type="paragraph" w:styleId="Textonotapie">
    <w:name w:val="footnote text"/>
    <w:basedOn w:val="Normal"/>
    <w:link w:val="TextonotapieCar"/>
    <w:uiPriority w:val="99"/>
    <w:semiHidden/>
    <w:unhideWhenUsed/>
    <w:rsid w:val="00282B59"/>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282B59"/>
    <w:rPr>
      <w:rFonts w:ascii="Calibri" w:eastAsia="Calibri" w:hAnsi="Calibri" w:cs="Times New Roman"/>
      <w:sz w:val="20"/>
      <w:szCs w:val="20"/>
    </w:rPr>
  </w:style>
  <w:style w:type="character" w:styleId="Refdenotaalpie">
    <w:name w:val="footnote reference"/>
    <w:uiPriority w:val="99"/>
    <w:semiHidden/>
    <w:unhideWhenUsed/>
    <w:rsid w:val="00282B59"/>
    <w:rPr>
      <w:vertAlign w:val="superscript"/>
    </w:rPr>
  </w:style>
  <w:style w:type="character" w:customStyle="1" w:styleId="Ttulo2Car">
    <w:name w:val="Título 2 Car"/>
    <w:basedOn w:val="Fuentedeprrafopredeter"/>
    <w:link w:val="Ttulo2"/>
    <w:uiPriority w:val="9"/>
    <w:rsid w:val="00FE0E76"/>
    <w:rPr>
      <w:rFonts w:asciiTheme="majorHAnsi" w:eastAsiaTheme="majorEastAsia" w:hAnsiTheme="majorHAnsi" w:cstheme="majorBidi"/>
      <w:color w:val="0B5294" w:themeColor="accent1" w:themeShade="BF"/>
      <w:sz w:val="26"/>
      <w:szCs w:val="26"/>
    </w:rPr>
  </w:style>
  <w:style w:type="table" w:customStyle="1" w:styleId="TableGrid">
    <w:name w:val="TableGrid"/>
    <w:rsid w:val="00FE0E76"/>
    <w:pPr>
      <w:spacing w:after="0" w:line="240" w:lineRule="auto"/>
    </w:pPr>
    <w:rPr>
      <w:rFonts w:eastAsiaTheme="minorEastAsia"/>
      <w:lang w:eastAsia="es-DO"/>
    </w:rPr>
    <w:tblPr>
      <w:tblCellMar>
        <w:top w:w="0" w:type="dxa"/>
        <w:left w:w="0" w:type="dxa"/>
        <w:bottom w:w="0" w:type="dxa"/>
        <w:right w:w="0" w:type="dxa"/>
      </w:tblCellMar>
    </w:tblPr>
  </w:style>
  <w:style w:type="character" w:customStyle="1" w:styleId="Ttulo3Car">
    <w:name w:val="Título 3 Car"/>
    <w:basedOn w:val="Fuentedeprrafopredeter"/>
    <w:link w:val="Ttulo3"/>
    <w:uiPriority w:val="9"/>
    <w:rsid w:val="0061189B"/>
    <w:rPr>
      <w:rFonts w:asciiTheme="majorHAnsi" w:eastAsiaTheme="majorEastAsia" w:hAnsiTheme="majorHAnsi" w:cstheme="majorBidi"/>
      <w:color w:val="073662" w:themeColor="accent1" w:themeShade="7F"/>
      <w:sz w:val="24"/>
      <w:szCs w:val="24"/>
    </w:rPr>
  </w:style>
  <w:style w:type="table" w:styleId="Tabladelista6concolores-nfasis1">
    <w:name w:val="List Table 6 Colorful Accent 1"/>
    <w:basedOn w:val="Tablanormal"/>
    <w:uiPriority w:val="51"/>
    <w:rsid w:val="00EE0364"/>
    <w:pPr>
      <w:spacing w:after="0" w:line="240" w:lineRule="auto"/>
    </w:pPr>
    <w:rPr>
      <w:color w:val="0B5294" w:themeColor="accent1" w:themeShade="BF"/>
    </w:rPr>
    <w:tblPr>
      <w:tblStyleRowBandSize w:val="1"/>
      <w:tblStyleColBandSize w:val="1"/>
      <w:tblBorders>
        <w:top w:val="single" w:sz="4" w:space="0" w:color="0F6FC6" w:themeColor="accent1"/>
        <w:bottom w:val="single" w:sz="4" w:space="0" w:color="0F6FC6" w:themeColor="accent1"/>
      </w:tblBorders>
    </w:tblPr>
    <w:tblStylePr w:type="firstRow">
      <w:rPr>
        <w:b/>
        <w:bCs/>
      </w:rPr>
      <w:tblPr/>
      <w:tcPr>
        <w:tcBorders>
          <w:bottom w:val="single" w:sz="4" w:space="0" w:color="0F6FC6" w:themeColor="accent1"/>
        </w:tcBorders>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Tablaconcuadrcula">
    <w:name w:val="Table Grid"/>
    <w:basedOn w:val="Tablanormal"/>
    <w:uiPriority w:val="39"/>
    <w:rsid w:val="00635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5oscura-nfasis1">
    <w:name w:val="Grid Table 5 Dark Accent 1"/>
    <w:basedOn w:val="Tablanormal"/>
    <w:uiPriority w:val="50"/>
    <w:rsid w:val="001756F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7E2F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6FC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6FC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6FC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6FC6" w:themeFill="accent1"/>
      </w:tcPr>
    </w:tblStylePr>
    <w:tblStylePr w:type="band1Vert">
      <w:tblPr/>
      <w:tcPr>
        <w:shd w:val="clear" w:color="auto" w:fill="90C5F6" w:themeFill="accent1" w:themeFillTint="66"/>
      </w:tcPr>
    </w:tblStylePr>
    <w:tblStylePr w:type="band1Horz">
      <w:tblPr/>
      <w:tcPr>
        <w:shd w:val="clear" w:color="auto" w:fill="90C5F6" w:themeFill="accent1" w:themeFillTint="66"/>
      </w:tcPr>
    </w:tblStylePr>
  </w:style>
  <w:style w:type="table" w:styleId="Tablanormal3">
    <w:name w:val="Plain Table 3"/>
    <w:basedOn w:val="Tablanormal"/>
    <w:uiPriority w:val="43"/>
    <w:rsid w:val="00A1055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concuadrcula3-nfasis5">
    <w:name w:val="Grid Table 3 Accent 5"/>
    <w:basedOn w:val="Tablanormal"/>
    <w:uiPriority w:val="48"/>
    <w:rsid w:val="0041694C"/>
    <w:pPr>
      <w:spacing w:after="0" w:line="240" w:lineRule="auto"/>
    </w:pPr>
    <w:tblPr>
      <w:tblStyleRowBandSize w:val="1"/>
      <w:tblStyleColBandSize w:val="1"/>
      <w:tblBorders>
        <w:top w:val="single" w:sz="4" w:space="0" w:color="B0DFA0" w:themeColor="accent5" w:themeTint="99"/>
        <w:left w:val="single" w:sz="4" w:space="0" w:color="B0DFA0" w:themeColor="accent5" w:themeTint="99"/>
        <w:bottom w:val="single" w:sz="4" w:space="0" w:color="B0DFA0" w:themeColor="accent5" w:themeTint="99"/>
        <w:right w:val="single" w:sz="4" w:space="0" w:color="B0DFA0" w:themeColor="accent5" w:themeTint="99"/>
        <w:insideH w:val="single" w:sz="4" w:space="0" w:color="B0DFA0" w:themeColor="accent5" w:themeTint="99"/>
        <w:insideV w:val="single" w:sz="4" w:space="0" w:color="B0DFA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4DF" w:themeFill="accent5" w:themeFillTint="33"/>
      </w:tcPr>
    </w:tblStylePr>
    <w:tblStylePr w:type="band1Horz">
      <w:tblPr/>
      <w:tcPr>
        <w:shd w:val="clear" w:color="auto" w:fill="E4F4DF" w:themeFill="accent5" w:themeFillTint="33"/>
      </w:tcPr>
    </w:tblStylePr>
    <w:tblStylePr w:type="neCell">
      <w:tblPr/>
      <w:tcPr>
        <w:tcBorders>
          <w:bottom w:val="single" w:sz="4" w:space="0" w:color="B0DFA0" w:themeColor="accent5" w:themeTint="99"/>
        </w:tcBorders>
      </w:tcPr>
    </w:tblStylePr>
    <w:tblStylePr w:type="nwCell">
      <w:tblPr/>
      <w:tcPr>
        <w:tcBorders>
          <w:bottom w:val="single" w:sz="4" w:space="0" w:color="B0DFA0" w:themeColor="accent5" w:themeTint="99"/>
        </w:tcBorders>
      </w:tcPr>
    </w:tblStylePr>
    <w:tblStylePr w:type="seCell">
      <w:tblPr/>
      <w:tcPr>
        <w:tcBorders>
          <w:top w:val="single" w:sz="4" w:space="0" w:color="B0DFA0" w:themeColor="accent5" w:themeTint="99"/>
        </w:tcBorders>
      </w:tcPr>
    </w:tblStylePr>
    <w:tblStylePr w:type="swCell">
      <w:tblPr/>
      <w:tcPr>
        <w:tcBorders>
          <w:top w:val="single" w:sz="4" w:space="0" w:color="B0DFA0" w:themeColor="accent5" w:themeTint="99"/>
        </w:tcBorders>
      </w:tcPr>
    </w:tblStylePr>
  </w:style>
  <w:style w:type="table" w:styleId="Tablaconcuadrcula3-nfasis1">
    <w:name w:val="Grid Table 3 Accent 1"/>
    <w:basedOn w:val="Tablanormal"/>
    <w:uiPriority w:val="48"/>
    <w:rsid w:val="00D9259A"/>
    <w:pPr>
      <w:spacing w:after="0" w:line="240" w:lineRule="auto"/>
    </w:p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E2FA" w:themeFill="accent1" w:themeFillTint="33"/>
      </w:tcPr>
    </w:tblStylePr>
    <w:tblStylePr w:type="band1Horz">
      <w:tblPr/>
      <w:tcPr>
        <w:shd w:val="clear" w:color="auto" w:fill="C7E2FA" w:themeFill="accent1" w:themeFillTint="33"/>
      </w:tcPr>
    </w:tblStylePr>
    <w:tblStylePr w:type="neCell">
      <w:tblPr/>
      <w:tcPr>
        <w:tcBorders>
          <w:bottom w:val="single" w:sz="4" w:space="0" w:color="59A9F2" w:themeColor="accent1" w:themeTint="99"/>
        </w:tcBorders>
      </w:tcPr>
    </w:tblStylePr>
    <w:tblStylePr w:type="nwCell">
      <w:tblPr/>
      <w:tcPr>
        <w:tcBorders>
          <w:bottom w:val="single" w:sz="4" w:space="0" w:color="59A9F2" w:themeColor="accent1" w:themeTint="99"/>
        </w:tcBorders>
      </w:tcPr>
    </w:tblStylePr>
    <w:tblStylePr w:type="seCell">
      <w:tblPr/>
      <w:tcPr>
        <w:tcBorders>
          <w:top w:val="single" w:sz="4" w:space="0" w:color="59A9F2" w:themeColor="accent1" w:themeTint="99"/>
        </w:tcBorders>
      </w:tcPr>
    </w:tblStylePr>
    <w:tblStylePr w:type="swCell">
      <w:tblPr/>
      <w:tcPr>
        <w:tcBorders>
          <w:top w:val="single" w:sz="4" w:space="0" w:color="59A9F2" w:themeColor="accent1" w:themeTint="99"/>
        </w:tcBorders>
      </w:tcPr>
    </w:tblStylePr>
  </w:style>
  <w:style w:type="table" w:styleId="Tablaconcuadrcula4-nfasis1">
    <w:name w:val="Grid Table 4 Accent 1"/>
    <w:basedOn w:val="Tablanormal"/>
    <w:uiPriority w:val="49"/>
    <w:rsid w:val="00FA7A35"/>
    <w:pPr>
      <w:spacing w:after="0" w:line="240" w:lineRule="auto"/>
    </w:p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character" w:styleId="Refdecomentario">
    <w:name w:val="annotation reference"/>
    <w:basedOn w:val="Fuentedeprrafopredeter"/>
    <w:uiPriority w:val="99"/>
    <w:semiHidden/>
    <w:unhideWhenUsed/>
    <w:rsid w:val="009E486F"/>
    <w:rPr>
      <w:sz w:val="16"/>
      <w:szCs w:val="16"/>
    </w:rPr>
  </w:style>
  <w:style w:type="paragraph" w:styleId="Textocomentario">
    <w:name w:val="annotation text"/>
    <w:basedOn w:val="Normal"/>
    <w:link w:val="TextocomentarioCar"/>
    <w:uiPriority w:val="99"/>
    <w:unhideWhenUsed/>
    <w:rsid w:val="009E486F"/>
    <w:pPr>
      <w:spacing w:line="240" w:lineRule="auto"/>
    </w:pPr>
    <w:rPr>
      <w:sz w:val="20"/>
      <w:szCs w:val="20"/>
    </w:rPr>
  </w:style>
  <w:style w:type="character" w:customStyle="1" w:styleId="TextocomentarioCar">
    <w:name w:val="Texto comentario Car"/>
    <w:basedOn w:val="Fuentedeprrafopredeter"/>
    <w:link w:val="Textocomentario"/>
    <w:uiPriority w:val="99"/>
    <w:rsid w:val="009E486F"/>
    <w:rPr>
      <w:sz w:val="20"/>
      <w:szCs w:val="20"/>
    </w:rPr>
  </w:style>
  <w:style w:type="paragraph" w:styleId="Asuntodelcomentario">
    <w:name w:val="annotation subject"/>
    <w:basedOn w:val="Textocomentario"/>
    <w:next w:val="Textocomentario"/>
    <w:link w:val="AsuntodelcomentarioCar"/>
    <w:uiPriority w:val="99"/>
    <w:semiHidden/>
    <w:unhideWhenUsed/>
    <w:rsid w:val="009E486F"/>
    <w:rPr>
      <w:b/>
      <w:bCs/>
    </w:rPr>
  </w:style>
  <w:style w:type="character" w:customStyle="1" w:styleId="AsuntodelcomentarioCar">
    <w:name w:val="Asunto del comentario Car"/>
    <w:basedOn w:val="TextocomentarioCar"/>
    <w:link w:val="Asuntodelcomentario"/>
    <w:uiPriority w:val="99"/>
    <w:semiHidden/>
    <w:rsid w:val="009E486F"/>
    <w:rPr>
      <w:b/>
      <w:bCs/>
      <w:sz w:val="20"/>
      <w:szCs w:val="20"/>
    </w:rPr>
  </w:style>
  <w:style w:type="table" w:styleId="Tablaconcuadrcula4-nfasis2">
    <w:name w:val="Grid Table 4 Accent 2"/>
    <w:basedOn w:val="Tablanormal"/>
    <w:uiPriority w:val="49"/>
    <w:rsid w:val="00502795"/>
    <w:pPr>
      <w:spacing w:after="0" w:line="240" w:lineRule="auto"/>
    </w:pPr>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color w:val="FFFFFF" w:themeColor="background1"/>
      </w:rPr>
      <w:tblPr/>
      <w:tcPr>
        <w:tcBorders>
          <w:top w:val="single" w:sz="4" w:space="0" w:color="009DD9" w:themeColor="accent2"/>
          <w:left w:val="single" w:sz="4" w:space="0" w:color="009DD9" w:themeColor="accent2"/>
          <w:bottom w:val="single" w:sz="4" w:space="0" w:color="009DD9" w:themeColor="accent2"/>
          <w:right w:val="single" w:sz="4" w:space="0" w:color="009DD9" w:themeColor="accent2"/>
          <w:insideH w:val="nil"/>
          <w:insideV w:val="nil"/>
        </w:tcBorders>
        <w:shd w:val="clear" w:color="auto" w:fill="009DD9" w:themeFill="accent2"/>
      </w:tcPr>
    </w:tblStylePr>
    <w:tblStylePr w:type="lastRow">
      <w:rPr>
        <w:b/>
        <w:bCs/>
      </w:rPr>
      <w:tblPr/>
      <w:tcPr>
        <w:tcBorders>
          <w:top w:val="double" w:sz="4" w:space="0" w:color="009DD9" w:themeColor="accent2"/>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Tablaconcuadrculaclara">
    <w:name w:val="Grid Table Light"/>
    <w:basedOn w:val="Tablanormal"/>
    <w:uiPriority w:val="40"/>
    <w:rsid w:val="0050279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Cuadrculaclara-nfasis11">
    <w:name w:val="Cuadrícula clara - Énfasis 11"/>
    <w:basedOn w:val="Tablanormal"/>
    <w:uiPriority w:val="62"/>
    <w:rsid w:val="00700480"/>
    <w:pPr>
      <w:spacing w:after="0" w:line="240" w:lineRule="auto"/>
    </w:pPr>
    <w:rPr>
      <w:lang w:val="en-US"/>
    </w:rPr>
    <w:tblPr>
      <w:tblStyleRowBandSize w:val="1"/>
      <w:tblStyleColBandSize w:val="1"/>
      <w:tblInd w:w="0" w:type="nil"/>
      <w:tblBorders>
        <w:top w:val="single" w:sz="8" w:space="0" w:color="0F6FC6" w:themeColor="accent1"/>
        <w:left w:val="single" w:sz="8" w:space="0" w:color="0F6FC6" w:themeColor="accent1"/>
        <w:bottom w:val="single" w:sz="8" w:space="0" w:color="0F6FC6" w:themeColor="accent1"/>
        <w:right w:val="single" w:sz="8" w:space="0" w:color="0F6FC6" w:themeColor="accent1"/>
        <w:insideH w:val="single" w:sz="8" w:space="0" w:color="0F6FC6" w:themeColor="accent1"/>
        <w:insideV w:val="single" w:sz="8" w:space="0" w:color="0F6FC6"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0F6FC6" w:themeColor="accent1"/>
          <w:left w:val="single" w:sz="8" w:space="0" w:color="0F6FC6" w:themeColor="accent1"/>
          <w:bottom w:val="single" w:sz="18" w:space="0" w:color="0F6FC6" w:themeColor="accent1"/>
          <w:right w:val="single" w:sz="8" w:space="0" w:color="0F6FC6" w:themeColor="accent1"/>
          <w:insideH w:val="nil"/>
          <w:insideV w:val="single" w:sz="8" w:space="0" w:color="0F6FC6"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0F6FC6" w:themeColor="accent1"/>
          <w:left w:val="single" w:sz="8" w:space="0" w:color="0F6FC6" w:themeColor="accent1"/>
          <w:bottom w:val="single" w:sz="8" w:space="0" w:color="0F6FC6" w:themeColor="accent1"/>
          <w:right w:val="single" w:sz="8" w:space="0" w:color="0F6FC6" w:themeColor="accent1"/>
          <w:insideH w:val="nil"/>
          <w:insideV w:val="single" w:sz="8" w:space="0" w:color="0F6FC6"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tblStylePr w:type="band1Vert">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shd w:val="clear" w:color="auto" w:fill="BADBF9" w:themeFill="accent1" w:themeFillTint="3F"/>
      </w:tcPr>
    </w:tblStylePr>
    <w:tblStylePr w:type="band1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insideV w:val="single" w:sz="8" w:space="0" w:color="0F6FC6" w:themeColor="accent1"/>
        </w:tcBorders>
        <w:shd w:val="clear" w:color="auto" w:fill="BADBF9" w:themeFill="accent1" w:themeFillTint="3F"/>
      </w:tcPr>
    </w:tblStylePr>
    <w:tblStylePr w:type="band2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insideV w:val="single" w:sz="8" w:space="0" w:color="0F6FC6" w:themeColor="accent1"/>
        </w:tcBorders>
      </w:tcPr>
    </w:tblStylePr>
  </w:style>
  <w:style w:type="character" w:styleId="Hipervnculo">
    <w:name w:val="Hyperlink"/>
    <w:basedOn w:val="Fuentedeprrafopredeter"/>
    <w:uiPriority w:val="99"/>
    <w:unhideWhenUsed/>
    <w:rsid w:val="00DA10C8"/>
    <w:rPr>
      <w:color w:val="F49100" w:themeColor="hyperlink"/>
      <w:u w:val="single"/>
    </w:rPr>
  </w:style>
  <w:style w:type="character" w:customStyle="1" w:styleId="Mencinsinresolver1">
    <w:name w:val="Mención sin resolver1"/>
    <w:basedOn w:val="Fuentedeprrafopredeter"/>
    <w:uiPriority w:val="99"/>
    <w:semiHidden/>
    <w:unhideWhenUsed/>
    <w:rsid w:val="00DA10C8"/>
    <w:rPr>
      <w:color w:val="605E5C"/>
      <w:shd w:val="clear" w:color="auto" w:fill="E1DFDD"/>
    </w:rPr>
  </w:style>
  <w:style w:type="table" w:styleId="Tabladelista4-nfasis1">
    <w:name w:val="List Table 4 Accent 1"/>
    <w:basedOn w:val="Tablanormal"/>
    <w:uiPriority w:val="49"/>
    <w:rsid w:val="00825FDE"/>
    <w:pPr>
      <w:spacing w:after="0" w:line="240" w:lineRule="auto"/>
    </w:p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tcBorders>
        <w:shd w:val="clear" w:color="auto" w:fill="0F6FC6" w:themeFill="accent1"/>
      </w:tcPr>
    </w:tblStylePr>
    <w:tblStylePr w:type="lastRow">
      <w:rPr>
        <w:b/>
        <w:bCs/>
      </w:rPr>
      <w:tblPr/>
      <w:tcPr>
        <w:tcBorders>
          <w:top w:val="double" w:sz="4" w:space="0" w:color="59A9F2" w:themeColor="accent1" w:themeTint="99"/>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character" w:styleId="Hipervnculovisitado">
    <w:name w:val="FollowedHyperlink"/>
    <w:basedOn w:val="Fuentedeprrafopredeter"/>
    <w:uiPriority w:val="99"/>
    <w:semiHidden/>
    <w:unhideWhenUsed/>
    <w:rsid w:val="005E0DBF"/>
    <w:rPr>
      <w:color w:val="85DFD0" w:themeColor="followedHyperlink"/>
      <w:u w:val="single"/>
    </w:rPr>
  </w:style>
  <w:style w:type="table" w:styleId="Tabladelista3-nfasis1">
    <w:name w:val="List Table 3 Accent 1"/>
    <w:basedOn w:val="Tablanormal"/>
    <w:uiPriority w:val="48"/>
    <w:rsid w:val="00AE65BD"/>
    <w:pPr>
      <w:spacing w:after="0" w:line="240" w:lineRule="auto"/>
    </w:pPr>
    <w:tblPr>
      <w:tblStyleRowBandSize w:val="1"/>
      <w:tblStyleColBandSize w:val="1"/>
      <w:tblBorders>
        <w:top w:val="single" w:sz="4" w:space="0" w:color="0F6FC6" w:themeColor="accent1"/>
        <w:left w:val="single" w:sz="4" w:space="0" w:color="0F6FC6" w:themeColor="accent1"/>
        <w:bottom w:val="single" w:sz="4" w:space="0" w:color="0F6FC6" w:themeColor="accent1"/>
        <w:right w:val="single" w:sz="4" w:space="0" w:color="0F6FC6" w:themeColor="accent1"/>
      </w:tblBorders>
    </w:tblPr>
    <w:tblStylePr w:type="firstRow">
      <w:rPr>
        <w:b/>
        <w:bCs/>
        <w:color w:val="FFFFFF" w:themeColor="background1"/>
      </w:rPr>
      <w:tblPr/>
      <w:tcPr>
        <w:shd w:val="clear" w:color="auto" w:fill="0F6FC6" w:themeFill="accent1"/>
      </w:tcPr>
    </w:tblStylePr>
    <w:tblStylePr w:type="lastRow">
      <w:rPr>
        <w:b/>
        <w:bCs/>
      </w:rPr>
      <w:tblPr/>
      <w:tcPr>
        <w:tcBorders>
          <w:top w:val="double" w:sz="4" w:space="0" w:color="0F6F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6FC6" w:themeColor="accent1"/>
          <w:right w:val="single" w:sz="4" w:space="0" w:color="0F6FC6" w:themeColor="accent1"/>
        </w:tcBorders>
      </w:tcPr>
    </w:tblStylePr>
    <w:tblStylePr w:type="band1Horz">
      <w:tblPr/>
      <w:tcPr>
        <w:tcBorders>
          <w:top w:val="single" w:sz="4" w:space="0" w:color="0F6FC6" w:themeColor="accent1"/>
          <w:bottom w:val="single" w:sz="4" w:space="0" w:color="0F6F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6FC6" w:themeColor="accent1"/>
          <w:left w:val="nil"/>
        </w:tcBorders>
      </w:tcPr>
    </w:tblStylePr>
    <w:tblStylePr w:type="swCell">
      <w:tblPr/>
      <w:tcPr>
        <w:tcBorders>
          <w:top w:val="double" w:sz="4" w:space="0" w:color="0F6FC6" w:themeColor="accent1"/>
          <w:right w:val="nil"/>
        </w:tcBorders>
      </w:tcPr>
    </w:tblStylePr>
  </w:style>
  <w:style w:type="character" w:styleId="Textoennegrita">
    <w:name w:val="Strong"/>
    <w:basedOn w:val="Fuentedeprrafopredeter"/>
    <w:uiPriority w:val="22"/>
    <w:qFormat/>
    <w:rsid w:val="00532339"/>
    <w:rPr>
      <w:b/>
      <w:bCs/>
    </w:rPr>
  </w:style>
  <w:style w:type="table" w:styleId="Tablanormal1">
    <w:name w:val="Plain Table 1"/>
    <w:basedOn w:val="Tablanormal"/>
    <w:uiPriority w:val="41"/>
    <w:rsid w:val="00875EF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Referenciasutil">
    <w:name w:val="Subtle Reference"/>
    <w:basedOn w:val="Fuentedeprrafopredeter"/>
    <w:uiPriority w:val="31"/>
    <w:qFormat/>
    <w:rsid w:val="00F20F64"/>
    <w:rPr>
      <w:smallCaps/>
      <w:color w:val="5A5A5A" w:themeColor="text1" w:themeTint="A5"/>
    </w:rPr>
  </w:style>
  <w:style w:type="paragraph" w:styleId="TtuloTDC">
    <w:name w:val="TOC Heading"/>
    <w:basedOn w:val="Ttulo1"/>
    <w:next w:val="Normal"/>
    <w:uiPriority w:val="39"/>
    <w:unhideWhenUsed/>
    <w:qFormat/>
    <w:rsid w:val="008207D9"/>
    <w:pPr>
      <w:outlineLvl w:val="9"/>
    </w:pPr>
    <w:rPr>
      <w:rFonts w:asciiTheme="majorHAnsi" w:eastAsiaTheme="majorEastAsia" w:hAnsiTheme="majorHAnsi" w:cstheme="majorBidi"/>
      <w:color w:val="0B5294" w:themeColor="accent1" w:themeShade="BF"/>
      <w:lang w:val="en-US" w:eastAsia="en-US"/>
    </w:rPr>
  </w:style>
  <w:style w:type="paragraph" w:styleId="TDC2">
    <w:name w:val="toc 2"/>
    <w:basedOn w:val="Normal"/>
    <w:next w:val="Normal"/>
    <w:autoRedefine/>
    <w:uiPriority w:val="39"/>
    <w:unhideWhenUsed/>
    <w:rsid w:val="008207D9"/>
    <w:pPr>
      <w:spacing w:after="100"/>
      <w:ind w:left="220"/>
    </w:pPr>
    <w:rPr>
      <w:rFonts w:eastAsiaTheme="minorEastAsia" w:cs="Times New Roman"/>
      <w:lang w:val="en-US"/>
    </w:rPr>
  </w:style>
  <w:style w:type="paragraph" w:styleId="TDC1">
    <w:name w:val="toc 1"/>
    <w:basedOn w:val="Normal"/>
    <w:next w:val="Normal"/>
    <w:autoRedefine/>
    <w:uiPriority w:val="39"/>
    <w:unhideWhenUsed/>
    <w:rsid w:val="008207D9"/>
    <w:pPr>
      <w:spacing w:after="100"/>
    </w:pPr>
    <w:rPr>
      <w:rFonts w:eastAsiaTheme="minorEastAsia" w:cs="Times New Roman"/>
      <w:lang w:val="en-US"/>
    </w:rPr>
  </w:style>
  <w:style w:type="paragraph" w:styleId="TDC3">
    <w:name w:val="toc 3"/>
    <w:basedOn w:val="Normal"/>
    <w:next w:val="Normal"/>
    <w:autoRedefine/>
    <w:uiPriority w:val="39"/>
    <w:unhideWhenUsed/>
    <w:rsid w:val="008207D9"/>
    <w:pPr>
      <w:spacing w:after="100"/>
      <w:ind w:left="440"/>
    </w:pPr>
    <w:rPr>
      <w:rFonts w:eastAsiaTheme="minorEastAsia" w:cs="Times New Roman"/>
      <w:lang w:val="en-US"/>
    </w:rPr>
  </w:style>
  <w:style w:type="paragraph" w:styleId="Textodeglobo">
    <w:name w:val="Balloon Text"/>
    <w:basedOn w:val="Normal"/>
    <w:link w:val="TextodegloboCar"/>
    <w:uiPriority w:val="99"/>
    <w:semiHidden/>
    <w:unhideWhenUsed/>
    <w:rsid w:val="0018660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6602"/>
    <w:rPr>
      <w:rFonts w:ascii="Segoe UI" w:hAnsi="Segoe UI" w:cs="Segoe UI"/>
      <w:sz w:val="18"/>
      <w:szCs w:val="18"/>
    </w:rPr>
  </w:style>
  <w:style w:type="character" w:customStyle="1" w:styleId="cf01">
    <w:name w:val="cf01"/>
    <w:basedOn w:val="Fuentedeprrafopredeter"/>
    <w:rsid w:val="00DF6E9C"/>
    <w:rPr>
      <w:rFonts w:ascii="Segoe UI" w:hAnsi="Segoe UI" w:cs="Segoe UI" w:hint="default"/>
      <w:sz w:val="18"/>
      <w:szCs w:val="18"/>
    </w:rPr>
  </w:style>
  <w:style w:type="paragraph" w:styleId="NormalWeb">
    <w:name w:val="Normal (Web)"/>
    <w:basedOn w:val="Normal"/>
    <w:uiPriority w:val="99"/>
    <w:semiHidden/>
    <w:unhideWhenUsed/>
    <w:rsid w:val="00467AF6"/>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Textonotaalfinal">
    <w:name w:val="endnote text"/>
    <w:basedOn w:val="Normal"/>
    <w:link w:val="TextonotaalfinalCar"/>
    <w:uiPriority w:val="99"/>
    <w:semiHidden/>
    <w:unhideWhenUsed/>
    <w:rsid w:val="00C4556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4556E"/>
    <w:rPr>
      <w:sz w:val="20"/>
      <w:szCs w:val="20"/>
    </w:rPr>
  </w:style>
  <w:style w:type="character" w:styleId="Refdenotaalfinal">
    <w:name w:val="endnote reference"/>
    <w:basedOn w:val="Fuentedeprrafopredeter"/>
    <w:uiPriority w:val="99"/>
    <w:semiHidden/>
    <w:unhideWhenUsed/>
    <w:rsid w:val="00C4556E"/>
    <w:rPr>
      <w:vertAlign w:val="superscript"/>
    </w:rPr>
  </w:style>
  <w:style w:type="paragraph" w:styleId="Sinespaciado">
    <w:name w:val="No Spacing"/>
    <w:uiPriority w:val="1"/>
    <w:qFormat/>
    <w:rsid w:val="00FC59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8928">
      <w:bodyDiv w:val="1"/>
      <w:marLeft w:val="0"/>
      <w:marRight w:val="0"/>
      <w:marTop w:val="0"/>
      <w:marBottom w:val="0"/>
      <w:divBdr>
        <w:top w:val="none" w:sz="0" w:space="0" w:color="auto"/>
        <w:left w:val="none" w:sz="0" w:space="0" w:color="auto"/>
        <w:bottom w:val="none" w:sz="0" w:space="0" w:color="auto"/>
        <w:right w:val="none" w:sz="0" w:space="0" w:color="auto"/>
      </w:divBdr>
    </w:div>
    <w:div w:id="17438003">
      <w:bodyDiv w:val="1"/>
      <w:marLeft w:val="0"/>
      <w:marRight w:val="0"/>
      <w:marTop w:val="0"/>
      <w:marBottom w:val="0"/>
      <w:divBdr>
        <w:top w:val="none" w:sz="0" w:space="0" w:color="auto"/>
        <w:left w:val="none" w:sz="0" w:space="0" w:color="auto"/>
        <w:bottom w:val="none" w:sz="0" w:space="0" w:color="auto"/>
        <w:right w:val="none" w:sz="0" w:space="0" w:color="auto"/>
      </w:divBdr>
    </w:div>
    <w:div w:id="24988115">
      <w:bodyDiv w:val="1"/>
      <w:marLeft w:val="0"/>
      <w:marRight w:val="0"/>
      <w:marTop w:val="0"/>
      <w:marBottom w:val="0"/>
      <w:divBdr>
        <w:top w:val="none" w:sz="0" w:space="0" w:color="auto"/>
        <w:left w:val="none" w:sz="0" w:space="0" w:color="auto"/>
        <w:bottom w:val="none" w:sz="0" w:space="0" w:color="auto"/>
        <w:right w:val="none" w:sz="0" w:space="0" w:color="auto"/>
      </w:divBdr>
    </w:div>
    <w:div w:id="28992432">
      <w:bodyDiv w:val="1"/>
      <w:marLeft w:val="0"/>
      <w:marRight w:val="0"/>
      <w:marTop w:val="0"/>
      <w:marBottom w:val="0"/>
      <w:divBdr>
        <w:top w:val="none" w:sz="0" w:space="0" w:color="auto"/>
        <w:left w:val="none" w:sz="0" w:space="0" w:color="auto"/>
        <w:bottom w:val="none" w:sz="0" w:space="0" w:color="auto"/>
        <w:right w:val="none" w:sz="0" w:space="0" w:color="auto"/>
      </w:divBdr>
      <w:divsChild>
        <w:div w:id="627011515">
          <w:marLeft w:val="547"/>
          <w:marRight w:val="0"/>
          <w:marTop w:val="0"/>
          <w:marBottom w:val="0"/>
          <w:divBdr>
            <w:top w:val="none" w:sz="0" w:space="0" w:color="auto"/>
            <w:left w:val="none" w:sz="0" w:space="0" w:color="auto"/>
            <w:bottom w:val="none" w:sz="0" w:space="0" w:color="auto"/>
            <w:right w:val="none" w:sz="0" w:space="0" w:color="auto"/>
          </w:divBdr>
        </w:div>
        <w:div w:id="1977907540">
          <w:marLeft w:val="547"/>
          <w:marRight w:val="0"/>
          <w:marTop w:val="0"/>
          <w:marBottom w:val="0"/>
          <w:divBdr>
            <w:top w:val="none" w:sz="0" w:space="0" w:color="auto"/>
            <w:left w:val="none" w:sz="0" w:space="0" w:color="auto"/>
            <w:bottom w:val="none" w:sz="0" w:space="0" w:color="auto"/>
            <w:right w:val="none" w:sz="0" w:space="0" w:color="auto"/>
          </w:divBdr>
        </w:div>
      </w:divsChild>
    </w:div>
    <w:div w:id="38602254">
      <w:bodyDiv w:val="1"/>
      <w:marLeft w:val="0"/>
      <w:marRight w:val="0"/>
      <w:marTop w:val="0"/>
      <w:marBottom w:val="0"/>
      <w:divBdr>
        <w:top w:val="none" w:sz="0" w:space="0" w:color="auto"/>
        <w:left w:val="none" w:sz="0" w:space="0" w:color="auto"/>
        <w:bottom w:val="none" w:sz="0" w:space="0" w:color="auto"/>
        <w:right w:val="none" w:sz="0" w:space="0" w:color="auto"/>
      </w:divBdr>
    </w:div>
    <w:div w:id="67578037">
      <w:bodyDiv w:val="1"/>
      <w:marLeft w:val="0"/>
      <w:marRight w:val="0"/>
      <w:marTop w:val="0"/>
      <w:marBottom w:val="0"/>
      <w:divBdr>
        <w:top w:val="none" w:sz="0" w:space="0" w:color="auto"/>
        <w:left w:val="none" w:sz="0" w:space="0" w:color="auto"/>
        <w:bottom w:val="none" w:sz="0" w:space="0" w:color="auto"/>
        <w:right w:val="none" w:sz="0" w:space="0" w:color="auto"/>
      </w:divBdr>
    </w:div>
    <w:div w:id="84303145">
      <w:bodyDiv w:val="1"/>
      <w:marLeft w:val="0"/>
      <w:marRight w:val="0"/>
      <w:marTop w:val="0"/>
      <w:marBottom w:val="0"/>
      <w:divBdr>
        <w:top w:val="none" w:sz="0" w:space="0" w:color="auto"/>
        <w:left w:val="none" w:sz="0" w:space="0" w:color="auto"/>
        <w:bottom w:val="none" w:sz="0" w:space="0" w:color="auto"/>
        <w:right w:val="none" w:sz="0" w:space="0" w:color="auto"/>
      </w:divBdr>
    </w:div>
    <w:div w:id="85729487">
      <w:bodyDiv w:val="1"/>
      <w:marLeft w:val="0"/>
      <w:marRight w:val="0"/>
      <w:marTop w:val="0"/>
      <w:marBottom w:val="0"/>
      <w:divBdr>
        <w:top w:val="none" w:sz="0" w:space="0" w:color="auto"/>
        <w:left w:val="none" w:sz="0" w:space="0" w:color="auto"/>
        <w:bottom w:val="none" w:sz="0" w:space="0" w:color="auto"/>
        <w:right w:val="none" w:sz="0" w:space="0" w:color="auto"/>
      </w:divBdr>
    </w:div>
    <w:div w:id="98109144">
      <w:bodyDiv w:val="1"/>
      <w:marLeft w:val="0"/>
      <w:marRight w:val="0"/>
      <w:marTop w:val="0"/>
      <w:marBottom w:val="0"/>
      <w:divBdr>
        <w:top w:val="none" w:sz="0" w:space="0" w:color="auto"/>
        <w:left w:val="none" w:sz="0" w:space="0" w:color="auto"/>
        <w:bottom w:val="none" w:sz="0" w:space="0" w:color="auto"/>
        <w:right w:val="none" w:sz="0" w:space="0" w:color="auto"/>
      </w:divBdr>
    </w:div>
    <w:div w:id="139738697">
      <w:bodyDiv w:val="1"/>
      <w:marLeft w:val="0"/>
      <w:marRight w:val="0"/>
      <w:marTop w:val="0"/>
      <w:marBottom w:val="0"/>
      <w:divBdr>
        <w:top w:val="none" w:sz="0" w:space="0" w:color="auto"/>
        <w:left w:val="none" w:sz="0" w:space="0" w:color="auto"/>
        <w:bottom w:val="none" w:sz="0" w:space="0" w:color="auto"/>
        <w:right w:val="none" w:sz="0" w:space="0" w:color="auto"/>
      </w:divBdr>
    </w:div>
    <w:div w:id="171341489">
      <w:bodyDiv w:val="1"/>
      <w:marLeft w:val="0"/>
      <w:marRight w:val="0"/>
      <w:marTop w:val="0"/>
      <w:marBottom w:val="0"/>
      <w:divBdr>
        <w:top w:val="none" w:sz="0" w:space="0" w:color="auto"/>
        <w:left w:val="none" w:sz="0" w:space="0" w:color="auto"/>
        <w:bottom w:val="none" w:sz="0" w:space="0" w:color="auto"/>
        <w:right w:val="none" w:sz="0" w:space="0" w:color="auto"/>
      </w:divBdr>
    </w:div>
    <w:div w:id="186481637">
      <w:bodyDiv w:val="1"/>
      <w:marLeft w:val="0"/>
      <w:marRight w:val="0"/>
      <w:marTop w:val="0"/>
      <w:marBottom w:val="0"/>
      <w:divBdr>
        <w:top w:val="none" w:sz="0" w:space="0" w:color="auto"/>
        <w:left w:val="none" w:sz="0" w:space="0" w:color="auto"/>
        <w:bottom w:val="none" w:sz="0" w:space="0" w:color="auto"/>
        <w:right w:val="none" w:sz="0" w:space="0" w:color="auto"/>
      </w:divBdr>
    </w:div>
    <w:div w:id="187720409">
      <w:bodyDiv w:val="1"/>
      <w:marLeft w:val="0"/>
      <w:marRight w:val="0"/>
      <w:marTop w:val="0"/>
      <w:marBottom w:val="0"/>
      <w:divBdr>
        <w:top w:val="none" w:sz="0" w:space="0" w:color="auto"/>
        <w:left w:val="none" w:sz="0" w:space="0" w:color="auto"/>
        <w:bottom w:val="none" w:sz="0" w:space="0" w:color="auto"/>
        <w:right w:val="none" w:sz="0" w:space="0" w:color="auto"/>
      </w:divBdr>
    </w:div>
    <w:div w:id="191770425">
      <w:bodyDiv w:val="1"/>
      <w:marLeft w:val="0"/>
      <w:marRight w:val="0"/>
      <w:marTop w:val="0"/>
      <w:marBottom w:val="0"/>
      <w:divBdr>
        <w:top w:val="none" w:sz="0" w:space="0" w:color="auto"/>
        <w:left w:val="none" w:sz="0" w:space="0" w:color="auto"/>
        <w:bottom w:val="none" w:sz="0" w:space="0" w:color="auto"/>
        <w:right w:val="none" w:sz="0" w:space="0" w:color="auto"/>
      </w:divBdr>
    </w:div>
    <w:div w:id="192885263">
      <w:bodyDiv w:val="1"/>
      <w:marLeft w:val="0"/>
      <w:marRight w:val="0"/>
      <w:marTop w:val="0"/>
      <w:marBottom w:val="0"/>
      <w:divBdr>
        <w:top w:val="none" w:sz="0" w:space="0" w:color="auto"/>
        <w:left w:val="none" w:sz="0" w:space="0" w:color="auto"/>
        <w:bottom w:val="none" w:sz="0" w:space="0" w:color="auto"/>
        <w:right w:val="none" w:sz="0" w:space="0" w:color="auto"/>
      </w:divBdr>
    </w:div>
    <w:div w:id="200629442">
      <w:bodyDiv w:val="1"/>
      <w:marLeft w:val="0"/>
      <w:marRight w:val="0"/>
      <w:marTop w:val="0"/>
      <w:marBottom w:val="0"/>
      <w:divBdr>
        <w:top w:val="none" w:sz="0" w:space="0" w:color="auto"/>
        <w:left w:val="none" w:sz="0" w:space="0" w:color="auto"/>
        <w:bottom w:val="none" w:sz="0" w:space="0" w:color="auto"/>
        <w:right w:val="none" w:sz="0" w:space="0" w:color="auto"/>
      </w:divBdr>
    </w:div>
    <w:div w:id="206994456">
      <w:bodyDiv w:val="1"/>
      <w:marLeft w:val="0"/>
      <w:marRight w:val="0"/>
      <w:marTop w:val="0"/>
      <w:marBottom w:val="0"/>
      <w:divBdr>
        <w:top w:val="none" w:sz="0" w:space="0" w:color="auto"/>
        <w:left w:val="none" w:sz="0" w:space="0" w:color="auto"/>
        <w:bottom w:val="none" w:sz="0" w:space="0" w:color="auto"/>
        <w:right w:val="none" w:sz="0" w:space="0" w:color="auto"/>
      </w:divBdr>
      <w:divsChild>
        <w:div w:id="57561264">
          <w:marLeft w:val="0"/>
          <w:marRight w:val="0"/>
          <w:marTop w:val="0"/>
          <w:marBottom w:val="0"/>
          <w:divBdr>
            <w:top w:val="none" w:sz="0" w:space="0" w:color="auto"/>
            <w:left w:val="none" w:sz="0" w:space="0" w:color="auto"/>
            <w:bottom w:val="none" w:sz="0" w:space="0" w:color="auto"/>
            <w:right w:val="none" w:sz="0" w:space="0" w:color="auto"/>
          </w:divBdr>
        </w:div>
        <w:div w:id="1307975309">
          <w:marLeft w:val="0"/>
          <w:marRight w:val="0"/>
          <w:marTop w:val="0"/>
          <w:marBottom w:val="0"/>
          <w:divBdr>
            <w:top w:val="none" w:sz="0" w:space="0" w:color="auto"/>
            <w:left w:val="none" w:sz="0" w:space="0" w:color="auto"/>
            <w:bottom w:val="none" w:sz="0" w:space="0" w:color="auto"/>
            <w:right w:val="none" w:sz="0" w:space="0" w:color="auto"/>
          </w:divBdr>
        </w:div>
      </w:divsChild>
    </w:div>
    <w:div w:id="209926735">
      <w:bodyDiv w:val="1"/>
      <w:marLeft w:val="0"/>
      <w:marRight w:val="0"/>
      <w:marTop w:val="0"/>
      <w:marBottom w:val="0"/>
      <w:divBdr>
        <w:top w:val="none" w:sz="0" w:space="0" w:color="auto"/>
        <w:left w:val="none" w:sz="0" w:space="0" w:color="auto"/>
        <w:bottom w:val="none" w:sz="0" w:space="0" w:color="auto"/>
        <w:right w:val="none" w:sz="0" w:space="0" w:color="auto"/>
      </w:divBdr>
    </w:div>
    <w:div w:id="219942204">
      <w:bodyDiv w:val="1"/>
      <w:marLeft w:val="0"/>
      <w:marRight w:val="0"/>
      <w:marTop w:val="0"/>
      <w:marBottom w:val="0"/>
      <w:divBdr>
        <w:top w:val="none" w:sz="0" w:space="0" w:color="auto"/>
        <w:left w:val="none" w:sz="0" w:space="0" w:color="auto"/>
        <w:bottom w:val="none" w:sz="0" w:space="0" w:color="auto"/>
        <w:right w:val="none" w:sz="0" w:space="0" w:color="auto"/>
      </w:divBdr>
      <w:divsChild>
        <w:div w:id="1974869341">
          <w:marLeft w:val="547"/>
          <w:marRight w:val="0"/>
          <w:marTop w:val="0"/>
          <w:marBottom w:val="0"/>
          <w:divBdr>
            <w:top w:val="none" w:sz="0" w:space="0" w:color="auto"/>
            <w:left w:val="none" w:sz="0" w:space="0" w:color="auto"/>
            <w:bottom w:val="none" w:sz="0" w:space="0" w:color="auto"/>
            <w:right w:val="none" w:sz="0" w:space="0" w:color="auto"/>
          </w:divBdr>
        </w:div>
      </w:divsChild>
    </w:div>
    <w:div w:id="230190796">
      <w:bodyDiv w:val="1"/>
      <w:marLeft w:val="0"/>
      <w:marRight w:val="0"/>
      <w:marTop w:val="0"/>
      <w:marBottom w:val="0"/>
      <w:divBdr>
        <w:top w:val="none" w:sz="0" w:space="0" w:color="auto"/>
        <w:left w:val="none" w:sz="0" w:space="0" w:color="auto"/>
        <w:bottom w:val="none" w:sz="0" w:space="0" w:color="auto"/>
        <w:right w:val="none" w:sz="0" w:space="0" w:color="auto"/>
      </w:divBdr>
    </w:div>
    <w:div w:id="239558377">
      <w:bodyDiv w:val="1"/>
      <w:marLeft w:val="0"/>
      <w:marRight w:val="0"/>
      <w:marTop w:val="0"/>
      <w:marBottom w:val="0"/>
      <w:divBdr>
        <w:top w:val="none" w:sz="0" w:space="0" w:color="auto"/>
        <w:left w:val="none" w:sz="0" w:space="0" w:color="auto"/>
        <w:bottom w:val="none" w:sz="0" w:space="0" w:color="auto"/>
        <w:right w:val="none" w:sz="0" w:space="0" w:color="auto"/>
      </w:divBdr>
      <w:divsChild>
        <w:div w:id="684550552">
          <w:marLeft w:val="547"/>
          <w:marRight w:val="0"/>
          <w:marTop w:val="0"/>
          <w:marBottom w:val="0"/>
          <w:divBdr>
            <w:top w:val="none" w:sz="0" w:space="0" w:color="auto"/>
            <w:left w:val="none" w:sz="0" w:space="0" w:color="auto"/>
            <w:bottom w:val="none" w:sz="0" w:space="0" w:color="auto"/>
            <w:right w:val="none" w:sz="0" w:space="0" w:color="auto"/>
          </w:divBdr>
        </w:div>
      </w:divsChild>
    </w:div>
    <w:div w:id="243144649">
      <w:bodyDiv w:val="1"/>
      <w:marLeft w:val="0"/>
      <w:marRight w:val="0"/>
      <w:marTop w:val="0"/>
      <w:marBottom w:val="0"/>
      <w:divBdr>
        <w:top w:val="none" w:sz="0" w:space="0" w:color="auto"/>
        <w:left w:val="none" w:sz="0" w:space="0" w:color="auto"/>
        <w:bottom w:val="none" w:sz="0" w:space="0" w:color="auto"/>
        <w:right w:val="none" w:sz="0" w:space="0" w:color="auto"/>
      </w:divBdr>
      <w:divsChild>
        <w:div w:id="1906993623">
          <w:marLeft w:val="547"/>
          <w:marRight w:val="0"/>
          <w:marTop w:val="0"/>
          <w:marBottom w:val="0"/>
          <w:divBdr>
            <w:top w:val="none" w:sz="0" w:space="0" w:color="auto"/>
            <w:left w:val="none" w:sz="0" w:space="0" w:color="auto"/>
            <w:bottom w:val="none" w:sz="0" w:space="0" w:color="auto"/>
            <w:right w:val="none" w:sz="0" w:space="0" w:color="auto"/>
          </w:divBdr>
        </w:div>
      </w:divsChild>
    </w:div>
    <w:div w:id="314342320">
      <w:bodyDiv w:val="1"/>
      <w:marLeft w:val="0"/>
      <w:marRight w:val="0"/>
      <w:marTop w:val="0"/>
      <w:marBottom w:val="0"/>
      <w:divBdr>
        <w:top w:val="none" w:sz="0" w:space="0" w:color="auto"/>
        <w:left w:val="none" w:sz="0" w:space="0" w:color="auto"/>
        <w:bottom w:val="none" w:sz="0" w:space="0" w:color="auto"/>
        <w:right w:val="none" w:sz="0" w:space="0" w:color="auto"/>
      </w:divBdr>
    </w:div>
    <w:div w:id="355934542">
      <w:bodyDiv w:val="1"/>
      <w:marLeft w:val="0"/>
      <w:marRight w:val="0"/>
      <w:marTop w:val="0"/>
      <w:marBottom w:val="0"/>
      <w:divBdr>
        <w:top w:val="none" w:sz="0" w:space="0" w:color="auto"/>
        <w:left w:val="none" w:sz="0" w:space="0" w:color="auto"/>
        <w:bottom w:val="none" w:sz="0" w:space="0" w:color="auto"/>
        <w:right w:val="none" w:sz="0" w:space="0" w:color="auto"/>
      </w:divBdr>
      <w:divsChild>
        <w:div w:id="1807771210">
          <w:marLeft w:val="547"/>
          <w:marRight w:val="0"/>
          <w:marTop w:val="0"/>
          <w:marBottom w:val="0"/>
          <w:divBdr>
            <w:top w:val="none" w:sz="0" w:space="0" w:color="auto"/>
            <w:left w:val="none" w:sz="0" w:space="0" w:color="auto"/>
            <w:bottom w:val="none" w:sz="0" w:space="0" w:color="auto"/>
            <w:right w:val="none" w:sz="0" w:space="0" w:color="auto"/>
          </w:divBdr>
        </w:div>
        <w:div w:id="2134247091">
          <w:marLeft w:val="547"/>
          <w:marRight w:val="0"/>
          <w:marTop w:val="0"/>
          <w:marBottom w:val="0"/>
          <w:divBdr>
            <w:top w:val="none" w:sz="0" w:space="0" w:color="auto"/>
            <w:left w:val="none" w:sz="0" w:space="0" w:color="auto"/>
            <w:bottom w:val="none" w:sz="0" w:space="0" w:color="auto"/>
            <w:right w:val="none" w:sz="0" w:space="0" w:color="auto"/>
          </w:divBdr>
        </w:div>
      </w:divsChild>
    </w:div>
    <w:div w:id="364990986">
      <w:bodyDiv w:val="1"/>
      <w:marLeft w:val="0"/>
      <w:marRight w:val="0"/>
      <w:marTop w:val="0"/>
      <w:marBottom w:val="0"/>
      <w:divBdr>
        <w:top w:val="none" w:sz="0" w:space="0" w:color="auto"/>
        <w:left w:val="none" w:sz="0" w:space="0" w:color="auto"/>
        <w:bottom w:val="none" w:sz="0" w:space="0" w:color="auto"/>
        <w:right w:val="none" w:sz="0" w:space="0" w:color="auto"/>
      </w:divBdr>
    </w:div>
    <w:div w:id="384379548">
      <w:bodyDiv w:val="1"/>
      <w:marLeft w:val="0"/>
      <w:marRight w:val="0"/>
      <w:marTop w:val="0"/>
      <w:marBottom w:val="0"/>
      <w:divBdr>
        <w:top w:val="none" w:sz="0" w:space="0" w:color="auto"/>
        <w:left w:val="none" w:sz="0" w:space="0" w:color="auto"/>
        <w:bottom w:val="none" w:sz="0" w:space="0" w:color="auto"/>
        <w:right w:val="none" w:sz="0" w:space="0" w:color="auto"/>
      </w:divBdr>
      <w:divsChild>
        <w:div w:id="2073574791">
          <w:marLeft w:val="0"/>
          <w:marRight w:val="0"/>
          <w:marTop w:val="0"/>
          <w:marBottom w:val="0"/>
          <w:divBdr>
            <w:top w:val="none" w:sz="0" w:space="0" w:color="auto"/>
            <w:left w:val="none" w:sz="0" w:space="0" w:color="auto"/>
            <w:bottom w:val="none" w:sz="0" w:space="0" w:color="auto"/>
            <w:right w:val="none" w:sz="0" w:space="0" w:color="auto"/>
          </w:divBdr>
        </w:div>
      </w:divsChild>
    </w:div>
    <w:div w:id="390228886">
      <w:bodyDiv w:val="1"/>
      <w:marLeft w:val="0"/>
      <w:marRight w:val="0"/>
      <w:marTop w:val="0"/>
      <w:marBottom w:val="0"/>
      <w:divBdr>
        <w:top w:val="none" w:sz="0" w:space="0" w:color="auto"/>
        <w:left w:val="none" w:sz="0" w:space="0" w:color="auto"/>
        <w:bottom w:val="none" w:sz="0" w:space="0" w:color="auto"/>
        <w:right w:val="none" w:sz="0" w:space="0" w:color="auto"/>
      </w:divBdr>
      <w:divsChild>
        <w:div w:id="1285767880">
          <w:marLeft w:val="547"/>
          <w:marRight w:val="0"/>
          <w:marTop w:val="0"/>
          <w:marBottom w:val="0"/>
          <w:divBdr>
            <w:top w:val="none" w:sz="0" w:space="0" w:color="auto"/>
            <w:left w:val="none" w:sz="0" w:space="0" w:color="auto"/>
            <w:bottom w:val="none" w:sz="0" w:space="0" w:color="auto"/>
            <w:right w:val="none" w:sz="0" w:space="0" w:color="auto"/>
          </w:divBdr>
        </w:div>
      </w:divsChild>
    </w:div>
    <w:div w:id="416244476">
      <w:bodyDiv w:val="1"/>
      <w:marLeft w:val="0"/>
      <w:marRight w:val="0"/>
      <w:marTop w:val="0"/>
      <w:marBottom w:val="0"/>
      <w:divBdr>
        <w:top w:val="none" w:sz="0" w:space="0" w:color="auto"/>
        <w:left w:val="none" w:sz="0" w:space="0" w:color="auto"/>
        <w:bottom w:val="none" w:sz="0" w:space="0" w:color="auto"/>
        <w:right w:val="none" w:sz="0" w:space="0" w:color="auto"/>
      </w:divBdr>
    </w:div>
    <w:div w:id="427195525">
      <w:bodyDiv w:val="1"/>
      <w:marLeft w:val="0"/>
      <w:marRight w:val="0"/>
      <w:marTop w:val="0"/>
      <w:marBottom w:val="0"/>
      <w:divBdr>
        <w:top w:val="none" w:sz="0" w:space="0" w:color="auto"/>
        <w:left w:val="none" w:sz="0" w:space="0" w:color="auto"/>
        <w:bottom w:val="none" w:sz="0" w:space="0" w:color="auto"/>
        <w:right w:val="none" w:sz="0" w:space="0" w:color="auto"/>
      </w:divBdr>
      <w:divsChild>
        <w:div w:id="436754499">
          <w:marLeft w:val="547"/>
          <w:marRight w:val="0"/>
          <w:marTop w:val="0"/>
          <w:marBottom w:val="0"/>
          <w:divBdr>
            <w:top w:val="none" w:sz="0" w:space="0" w:color="auto"/>
            <w:left w:val="none" w:sz="0" w:space="0" w:color="auto"/>
            <w:bottom w:val="none" w:sz="0" w:space="0" w:color="auto"/>
            <w:right w:val="none" w:sz="0" w:space="0" w:color="auto"/>
          </w:divBdr>
        </w:div>
        <w:div w:id="471675335">
          <w:marLeft w:val="547"/>
          <w:marRight w:val="0"/>
          <w:marTop w:val="0"/>
          <w:marBottom w:val="0"/>
          <w:divBdr>
            <w:top w:val="none" w:sz="0" w:space="0" w:color="auto"/>
            <w:left w:val="none" w:sz="0" w:space="0" w:color="auto"/>
            <w:bottom w:val="none" w:sz="0" w:space="0" w:color="auto"/>
            <w:right w:val="none" w:sz="0" w:space="0" w:color="auto"/>
          </w:divBdr>
        </w:div>
      </w:divsChild>
    </w:div>
    <w:div w:id="431970589">
      <w:bodyDiv w:val="1"/>
      <w:marLeft w:val="0"/>
      <w:marRight w:val="0"/>
      <w:marTop w:val="0"/>
      <w:marBottom w:val="0"/>
      <w:divBdr>
        <w:top w:val="none" w:sz="0" w:space="0" w:color="auto"/>
        <w:left w:val="none" w:sz="0" w:space="0" w:color="auto"/>
        <w:bottom w:val="none" w:sz="0" w:space="0" w:color="auto"/>
        <w:right w:val="none" w:sz="0" w:space="0" w:color="auto"/>
      </w:divBdr>
    </w:div>
    <w:div w:id="441000443">
      <w:bodyDiv w:val="1"/>
      <w:marLeft w:val="0"/>
      <w:marRight w:val="0"/>
      <w:marTop w:val="0"/>
      <w:marBottom w:val="0"/>
      <w:divBdr>
        <w:top w:val="none" w:sz="0" w:space="0" w:color="auto"/>
        <w:left w:val="none" w:sz="0" w:space="0" w:color="auto"/>
        <w:bottom w:val="none" w:sz="0" w:space="0" w:color="auto"/>
        <w:right w:val="none" w:sz="0" w:space="0" w:color="auto"/>
      </w:divBdr>
    </w:div>
    <w:div w:id="476846880">
      <w:bodyDiv w:val="1"/>
      <w:marLeft w:val="0"/>
      <w:marRight w:val="0"/>
      <w:marTop w:val="0"/>
      <w:marBottom w:val="0"/>
      <w:divBdr>
        <w:top w:val="none" w:sz="0" w:space="0" w:color="auto"/>
        <w:left w:val="none" w:sz="0" w:space="0" w:color="auto"/>
        <w:bottom w:val="none" w:sz="0" w:space="0" w:color="auto"/>
        <w:right w:val="none" w:sz="0" w:space="0" w:color="auto"/>
      </w:divBdr>
      <w:divsChild>
        <w:div w:id="1244029081">
          <w:marLeft w:val="547"/>
          <w:marRight w:val="0"/>
          <w:marTop w:val="0"/>
          <w:marBottom w:val="0"/>
          <w:divBdr>
            <w:top w:val="none" w:sz="0" w:space="0" w:color="auto"/>
            <w:left w:val="none" w:sz="0" w:space="0" w:color="auto"/>
            <w:bottom w:val="none" w:sz="0" w:space="0" w:color="auto"/>
            <w:right w:val="none" w:sz="0" w:space="0" w:color="auto"/>
          </w:divBdr>
        </w:div>
        <w:div w:id="1925800147">
          <w:marLeft w:val="547"/>
          <w:marRight w:val="0"/>
          <w:marTop w:val="0"/>
          <w:marBottom w:val="0"/>
          <w:divBdr>
            <w:top w:val="none" w:sz="0" w:space="0" w:color="auto"/>
            <w:left w:val="none" w:sz="0" w:space="0" w:color="auto"/>
            <w:bottom w:val="none" w:sz="0" w:space="0" w:color="auto"/>
            <w:right w:val="none" w:sz="0" w:space="0" w:color="auto"/>
          </w:divBdr>
        </w:div>
      </w:divsChild>
    </w:div>
    <w:div w:id="490096092">
      <w:bodyDiv w:val="1"/>
      <w:marLeft w:val="0"/>
      <w:marRight w:val="0"/>
      <w:marTop w:val="0"/>
      <w:marBottom w:val="0"/>
      <w:divBdr>
        <w:top w:val="none" w:sz="0" w:space="0" w:color="auto"/>
        <w:left w:val="none" w:sz="0" w:space="0" w:color="auto"/>
        <w:bottom w:val="none" w:sz="0" w:space="0" w:color="auto"/>
        <w:right w:val="none" w:sz="0" w:space="0" w:color="auto"/>
      </w:divBdr>
      <w:divsChild>
        <w:div w:id="1092818613">
          <w:marLeft w:val="547"/>
          <w:marRight w:val="0"/>
          <w:marTop w:val="0"/>
          <w:marBottom w:val="0"/>
          <w:divBdr>
            <w:top w:val="none" w:sz="0" w:space="0" w:color="auto"/>
            <w:left w:val="none" w:sz="0" w:space="0" w:color="auto"/>
            <w:bottom w:val="none" w:sz="0" w:space="0" w:color="auto"/>
            <w:right w:val="none" w:sz="0" w:space="0" w:color="auto"/>
          </w:divBdr>
        </w:div>
        <w:div w:id="1149590688">
          <w:marLeft w:val="547"/>
          <w:marRight w:val="0"/>
          <w:marTop w:val="0"/>
          <w:marBottom w:val="0"/>
          <w:divBdr>
            <w:top w:val="none" w:sz="0" w:space="0" w:color="auto"/>
            <w:left w:val="none" w:sz="0" w:space="0" w:color="auto"/>
            <w:bottom w:val="none" w:sz="0" w:space="0" w:color="auto"/>
            <w:right w:val="none" w:sz="0" w:space="0" w:color="auto"/>
          </w:divBdr>
        </w:div>
      </w:divsChild>
    </w:div>
    <w:div w:id="496311524">
      <w:bodyDiv w:val="1"/>
      <w:marLeft w:val="0"/>
      <w:marRight w:val="0"/>
      <w:marTop w:val="0"/>
      <w:marBottom w:val="0"/>
      <w:divBdr>
        <w:top w:val="none" w:sz="0" w:space="0" w:color="auto"/>
        <w:left w:val="none" w:sz="0" w:space="0" w:color="auto"/>
        <w:bottom w:val="none" w:sz="0" w:space="0" w:color="auto"/>
        <w:right w:val="none" w:sz="0" w:space="0" w:color="auto"/>
      </w:divBdr>
    </w:div>
    <w:div w:id="498469505">
      <w:bodyDiv w:val="1"/>
      <w:marLeft w:val="0"/>
      <w:marRight w:val="0"/>
      <w:marTop w:val="0"/>
      <w:marBottom w:val="0"/>
      <w:divBdr>
        <w:top w:val="none" w:sz="0" w:space="0" w:color="auto"/>
        <w:left w:val="none" w:sz="0" w:space="0" w:color="auto"/>
        <w:bottom w:val="none" w:sz="0" w:space="0" w:color="auto"/>
        <w:right w:val="none" w:sz="0" w:space="0" w:color="auto"/>
      </w:divBdr>
    </w:div>
    <w:div w:id="501119837">
      <w:bodyDiv w:val="1"/>
      <w:marLeft w:val="0"/>
      <w:marRight w:val="0"/>
      <w:marTop w:val="0"/>
      <w:marBottom w:val="0"/>
      <w:divBdr>
        <w:top w:val="none" w:sz="0" w:space="0" w:color="auto"/>
        <w:left w:val="none" w:sz="0" w:space="0" w:color="auto"/>
        <w:bottom w:val="none" w:sz="0" w:space="0" w:color="auto"/>
        <w:right w:val="none" w:sz="0" w:space="0" w:color="auto"/>
      </w:divBdr>
    </w:div>
    <w:div w:id="515850375">
      <w:bodyDiv w:val="1"/>
      <w:marLeft w:val="0"/>
      <w:marRight w:val="0"/>
      <w:marTop w:val="0"/>
      <w:marBottom w:val="0"/>
      <w:divBdr>
        <w:top w:val="none" w:sz="0" w:space="0" w:color="auto"/>
        <w:left w:val="none" w:sz="0" w:space="0" w:color="auto"/>
        <w:bottom w:val="none" w:sz="0" w:space="0" w:color="auto"/>
        <w:right w:val="none" w:sz="0" w:space="0" w:color="auto"/>
      </w:divBdr>
      <w:divsChild>
        <w:div w:id="1342002259">
          <w:marLeft w:val="547"/>
          <w:marRight w:val="0"/>
          <w:marTop w:val="0"/>
          <w:marBottom w:val="0"/>
          <w:divBdr>
            <w:top w:val="none" w:sz="0" w:space="0" w:color="auto"/>
            <w:left w:val="none" w:sz="0" w:space="0" w:color="auto"/>
            <w:bottom w:val="none" w:sz="0" w:space="0" w:color="auto"/>
            <w:right w:val="none" w:sz="0" w:space="0" w:color="auto"/>
          </w:divBdr>
        </w:div>
      </w:divsChild>
    </w:div>
    <w:div w:id="529999453">
      <w:bodyDiv w:val="1"/>
      <w:marLeft w:val="0"/>
      <w:marRight w:val="0"/>
      <w:marTop w:val="0"/>
      <w:marBottom w:val="0"/>
      <w:divBdr>
        <w:top w:val="none" w:sz="0" w:space="0" w:color="auto"/>
        <w:left w:val="none" w:sz="0" w:space="0" w:color="auto"/>
        <w:bottom w:val="none" w:sz="0" w:space="0" w:color="auto"/>
        <w:right w:val="none" w:sz="0" w:space="0" w:color="auto"/>
      </w:divBdr>
    </w:div>
    <w:div w:id="531723547">
      <w:bodyDiv w:val="1"/>
      <w:marLeft w:val="0"/>
      <w:marRight w:val="0"/>
      <w:marTop w:val="0"/>
      <w:marBottom w:val="0"/>
      <w:divBdr>
        <w:top w:val="none" w:sz="0" w:space="0" w:color="auto"/>
        <w:left w:val="none" w:sz="0" w:space="0" w:color="auto"/>
        <w:bottom w:val="none" w:sz="0" w:space="0" w:color="auto"/>
        <w:right w:val="none" w:sz="0" w:space="0" w:color="auto"/>
      </w:divBdr>
    </w:div>
    <w:div w:id="532839200">
      <w:bodyDiv w:val="1"/>
      <w:marLeft w:val="0"/>
      <w:marRight w:val="0"/>
      <w:marTop w:val="0"/>
      <w:marBottom w:val="0"/>
      <w:divBdr>
        <w:top w:val="none" w:sz="0" w:space="0" w:color="auto"/>
        <w:left w:val="none" w:sz="0" w:space="0" w:color="auto"/>
        <w:bottom w:val="none" w:sz="0" w:space="0" w:color="auto"/>
        <w:right w:val="none" w:sz="0" w:space="0" w:color="auto"/>
      </w:divBdr>
    </w:div>
    <w:div w:id="546449546">
      <w:bodyDiv w:val="1"/>
      <w:marLeft w:val="0"/>
      <w:marRight w:val="0"/>
      <w:marTop w:val="0"/>
      <w:marBottom w:val="0"/>
      <w:divBdr>
        <w:top w:val="none" w:sz="0" w:space="0" w:color="auto"/>
        <w:left w:val="none" w:sz="0" w:space="0" w:color="auto"/>
        <w:bottom w:val="none" w:sz="0" w:space="0" w:color="auto"/>
        <w:right w:val="none" w:sz="0" w:space="0" w:color="auto"/>
      </w:divBdr>
    </w:div>
    <w:div w:id="556432867">
      <w:bodyDiv w:val="1"/>
      <w:marLeft w:val="0"/>
      <w:marRight w:val="0"/>
      <w:marTop w:val="0"/>
      <w:marBottom w:val="0"/>
      <w:divBdr>
        <w:top w:val="none" w:sz="0" w:space="0" w:color="auto"/>
        <w:left w:val="none" w:sz="0" w:space="0" w:color="auto"/>
        <w:bottom w:val="none" w:sz="0" w:space="0" w:color="auto"/>
        <w:right w:val="none" w:sz="0" w:space="0" w:color="auto"/>
      </w:divBdr>
    </w:div>
    <w:div w:id="578027998">
      <w:bodyDiv w:val="1"/>
      <w:marLeft w:val="0"/>
      <w:marRight w:val="0"/>
      <w:marTop w:val="0"/>
      <w:marBottom w:val="0"/>
      <w:divBdr>
        <w:top w:val="none" w:sz="0" w:space="0" w:color="auto"/>
        <w:left w:val="none" w:sz="0" w:space="0" w:color="auto"/>
        <w:bottom w:val="none" w:sz="0" w:space="0" w:color="auto"/>
        <w:right w:val="none" w:sz="0" w:space="0" w:color="auto"/>
      </w:divBdr>
    </w:div>
    <w:div w:id="599145368">
      <w:bodyDiv w:val="1"/>
      <w:marLeft w:val="0"/>
      <w:marRight w:val="0"/>
      <w:marTop w:val="0"/>
      <w:marBottom w:val="0"/>
      <w:divBdr>
        <w:top w:val="none" w:sz="0" w:space="0" w:color="auto"/>
        <w:left w:val="none" w:sz="0" w:space="0" w:color="auto"/>
        <w:bottom w:val="none" w:sz="0" w:space="0" w:color="auto"/>
        <w:right w:val="none" w:sz="0" w:space="0" w:color="auto"/>
      </w:divBdr>
    </w:div>
    <w:div w:id="621424482">
      <w:bodyDiv w:val="1"/>
      <w:marLeft w:val="0"/>
      <w:marRight w:val="0"/>
      <w:marTop w:val="0"/>
      <w:marBottom w:val="0"/>
      <w:divBdr>
        <w:top w:val="none" w:sz="0" w:space="0" w:color="auto"/>
        <w:left w:val="none" w:sz="0" w:space="0" w:color="auto"/>
        <w:bottom w:val="none" w:sz="0" w:space="0" w:color="auto"/>
        <w:right w:val="none" w:sz="0" w:space="0" w:color="auto"/>
      </w:divBdr>
    </w:div>
    <w:div w:id="630750547">
      <w:bodyDiv w:val="1"/>
      <w:marLeft w:val="0"/>
      <w:marRight w:val="0"/>
      <w:marTop w:val="0"/>
      <w:marBottom w:val="0"/>
      <w:divBdr>
        <w:top w:val="none" w:sz="0" w:space="0" w:color="auto"/>
        <w:left w:val="none" w:sz="0" w:space="0" w:color="auto"/>
        <w:bottom w:val="none" w:sz="0" w:space="0" w:color="auto"/>
        <w:right w:val="none" w:sz="0" w:space="0" w:color="auto"/>
      </w:divBdr>
    </w:div>
    <w:div w:id="637564812">
      <w:bodyDiv w:val="1"/>
      <w:marLeft w:val="0"/>
      <w:marRight w:val="0"/>
      <w:marTop w:val="0"/>
      <w:marBottom w:val="0"/>
      <w:divBdr>
        <w:top w:val="none" w:sz="0" w:space="0" w:color="auto"/>
        <w:left w:val="none" w:sz="0" w:space="0" w:color="auto"/>
        <w:bottom w:val="none" w:sz="0" w:space="0" w:color="auto"/>
        <w:right w:val="none" w:sz="0" w:space="0" w:color="auto"/>
      </w:divBdr>
      <w:divsChild>
        <w:div w:id="557790736">
          <w:marLeft w:val="0"/>
          <w:marRight w:val="0"/>
          <w:marTop w:val="0"/>
          <w:marBottom w:val="0"/>
          <w:divBdr>
            <w:top w:val="none" w:sz="0" w:space="0" w:color="auto"/>
            <w:left w:val="none" w:sz="0" w:space="0" w:color="auto"/>
            <w:bottom w:val="none" w:sz="0" w:space="0" w:color="auto"/>
            <w:right w:val="none" w:sz="0" w:space="0" w:color="auto"/>
          </w:divBdr>
        </w:div>
      </w:divsChild>
    </w:div>
    <w:div w:id="640186991">
      <w:bodyDiv w:val="1"/>
      <w:marLeft w:val="0"/>
      <w:marRight w:val="0"/>
      <w:marTop w:val="0"/>
      <w:marBottom w:val="0"/>
      <w:divBdr>
        <w:top w:val="none" w:sz="0" w:space="0" w:color="auto"/>
        <w:left w:val="none" w:sz="0" w:space="0" w:color="auto"/>
        <w:bottom w:val="none" w:sz="0" w:space="0" w:color="auto"/>
        <w:right w:val="none" w:sz="0" w:space="0" w:color="auto"/>
      </w:divBdr>
    </w:div>
    <w:div w:id="642657984">
      <w:bodyDiv w:val="1"/>
      <w:marLeft w:val="0"/>
      <w:marRight w:val="0"/>
      <w:marTop w:val="0"/>
      <w:marBottom w:val="0"/>
      <w:divBdr>
        <w:top w:val="none" w:sz="0" w:space="0" w:color="auto"/>
        <w:left w:val="none" w:sz="0" w:space="0" w:color="auto"/>
        <w:bottom w:val="none" w:sz="0" w:space="0" w:color="auto"/>
        <w:right w:val="none" w:sz="0" w:space="0" w:color="auto"/>
      </w:divBdr>
    </w:div>
    <w:div w:id="655109038">
      <w:bodyDiv w:val="1"/>
      <w:marLeft w:val="0"/>
      <w:marRight w:val="0"/>
      <w:marTop w:val="0"/>
      <w:marBottom w:val="0"/>
      <w:divBdr>
        <w:top w:val="none" w:sz="0" w:space="0" w:color="auto"/>
        <w:left w:val="none" w:sz="0" w:space="0" w:color="auto"/>
        <w:bottom w:val="none" w:sz="0" w:space="0" w:color="auto"/>
        <w:right w:val="none" w:sz="0" w:space="0" w:color="auto"/>
      </w:divBdr>
    </w:div>
    <w:div w:id="679281211">
      <w:bodyDiv w:val="1"/>
      <w:marLeft w:val="0"/>
      <w:marRight w:val="0"/>
      <w:marTop w:val="0"/>
      <w:marBottom w:val="0"/>
      <w:divBdr>
        <w:top w:val="none" w:sz="0" w:space="0" w:color="auto"/>
        <w:left w:val="none" w:sz="0" w:space="0" w:color="auto"/>
        <w:bottom w:val="none" w:sz="0" w:space="0" w:color="auto"/>
        <w:right w:val="none" w:sz="0" w:space="0" w:color="auto"/>
      </w:divBdr>
      <w:divsChild>
        <w:div w:id="1794471575">
          <w:marLeft w:val="547"/>
          <w:marRight w:val="0"/>
          <w:marTop w:val="0"/>
          <w:marBottom w:val="0"/>
          <w:divBdr>
            <w:top w:val="none" w:sz="0" w:space="0" w:color="auto"/>
            <w:left w:val="none" w:sz="0" w:space="0" w:color="auto"/>
            <w:bottom w:val="none" w:sz="0" w:space="0" w:color="auto"/>
            <w:right w:val="none" w:sz="0" w:space="0" w:color="auto"/>
          </w:divBdr>
        </w:div>
      </w:divsChild>
    </w:div>
    <w:div w:id="684673915">
      <w:bodyDiv w:val="1"/>
      <w:marLeft w:val="0"/>
      <w:marRight w:val="0"/>
      <w:marTop w:val="0"/>
      <w:marBottom w:val="0"/>
      <w:divBdr>
        <w:top w:val="none" w:sz="0" w:space="0" w:color="auto"/>
        <w:left w:val="none" w:sz="0" w:space="0" w:color="auto"/>
        <w:bottom w:val="none" w:sz="0" w:space="0" w:color="auto"/>
        <w:right w:val="none" w:sz="0" w:space="0" w:color="auto"/>
      </w:divBdr>
    </w:div>
    <w:div w:id="702747661">
      <w:bodyDiv w:val="1"/>
      <w:marLeft w:val="0"/>
      <w:marRight w:val="0"/>
      <w:marTop w:val="0"/>
      <w:marBottom w:val="0"/>
      <w:divBdr>
        <w:top w:val="none" w:sz="0" w:space="0" w:color="auto"/>
        <w:left w:val="none" w:sz="0" w:space="0" w:color="auto"/>
        <w:bottom w:val="none" w:sz="0" w:space="0" w:color="auto"/>
        <w:right w:val="none" w:sz="0" w:space="0" w:color="auto"/>
      </w:divBdr>
    </w:div>
    <w:div w:id="748968584">
      <w:bodyDiv w:val="1"/>
      <w:marLeft w:val="0"/>
      <w:marRight w:val="0"/>
      <w:marTop w:val="0"/>
      <w:marBottom w:val="0"/>
      <w:divBdr>
        <w:top w:val="none" w:sz="0" w:space="0" w:color="auto"/>
        <w:left w:val="none" w:sz="0" w:space="0" w:color="auto"/>
        <w:bottom w:val="none" w:sz="0" w:space="0" w:color="auto"/>
        <w:right w:val="none" w:sz="0" w:space="0" w:color="auto"/>
      </w:divBdr>
    </w:div>
    <w:div w:id="749469965">
      <w:bodyDiv w:val="1"/>
      <w:marLeft w:val="0"/>
      <w:marRight w:val="0"/>
      <w:marTop w:val="0"/>
      <w:marBottom w:val="0"/>
      <w:divBdr>
        <w:top w:val="none" w:sz="0" w:space="0" w:color="auto"/>
        <w:left w:val="none" w:sz="0" w:space="0" w:color="auto"/>
        <w:bottom w:val="none" w:sz="0" w:space="0" w:color="auto"/>
        <w:right w:val="none" w:sz="0" w:space="0" w:color="auto"/>
      </w:divBdr>
    </w:div>
    <w:div w:id="753474148">
      <w:bodyDiv w:val="1"/>
      <w:marLeft w:val="0"/>
      <w:marRight w:val="0"/>
      <w:marTop w:val="0"/>
      <w:marBottom w:val="0"/>
      <w:divBdr>
        <w:top w:val="none" w:sz="0" w:space="0" w:color="auto"/>
        <w:left w:val="none" w:sz="0" w:space="0" w:color="auto"/>
        <w:bottom w:val="none" w:sz="0" w:space="0" w:color="auto"/>
        <w:right w:val="none" w:sz="0" w:space="0" w:color="auto"/>
      </w:divBdr>
    </w:div>
    <w:div w:id="755322663">
      <w:bodyDiv w:val="1"/>
      <w:marLeft w:val="0"/>
      <w:marRight w:val="0"/>
      <w:marTop w:val="0"/>
      <w:marBottom w:val="0"/>
      <w:divBdr>
        <w:top w:val="none" w:sz="0" w:space="0" w:color="auto"/>
        <w:left w:val="none" w:sz="0" w:space="0" w:color="auto"/>
        <w:bottom w:val="none" w:sz="0" w:space="0" w:color="auto"/>
        <w:right w:val="none" w:sz="0" w:space="0" w:color="auto"/>
      </w:divBdr>
      <w:divsChild>
        <w:div w:id="1441298691">
          <w:marLeft w:val="0"/>
          <w:marRight w:val="0"/>
          <w:marTop w:val="0"/>
          <w:marBottom w:val="0"/>
          <w:divBdr>
            <w:top w:val="none" w:sz="0" w:space="0" w:color="auto"/>
            <w:left w:val="none" w:sz="0" w:space="0" w:color="auto"/>
            <w:bottom w:val="none" w:sz="0" w:space="0" w:color="auto"/>
            <w:right w:val="none" w:sz="0" w:space="0" w:color="auto"/>
          </w:divBdr>
          <w:divsChild>
            <w:div w:id="2089959451">
              <w:marLeft w:val="0"/>
              <w:marRight w:val="0"/>
              <w:marTop w:val="0"/>
              <w:marBottom w:val="0"/>
              <w:divBdr>
                <w:top w:val="none" w:sz="0" w:space="0" w:color="auto"/>
                <w:left w:val="none" w:sz="0" w:space="0" w:color="auto"/>
                <w:bottom w:val="none" w:sz="0" w:space="0" w:color="auto"/>
                <w:right w:val="none" w:sz="0" w:space="0" w:color="auto"/>
              </w:divBdr>
              <w:divsChild>
                <w:div w:id="20802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867005">
      <w:bodyDiv w:val="1"/>
      <w:marLeft w:val="0"/>
      <w:marRight w:val="0"/>
      <w:marTop w:val="0"/>
      <w:marBottom w:val="0"/>
      <w:divBdr>
        <w:top w:val="none" w:sz="0" w:space="0" w:color="auto"/>
        <w:left w:val="none" w:sz="0" w:space="0" w:color="auto"/>
        <w:bottom w:val="none" w:sz="0" w:space="0" w:color="auto"/>
        <w:right w:val="none" w:sz="0" w:space="0" w:color="auto"/>
      </w:divBdr>
    </w:div>
    <w:div w:id="793518360">
      <w:bodyDiv w:val="1"/>
      <w:marLeft w:val="0"/>
      <w:marRight w:val="0"/>
      <w:marTop w:val="0"/>
      <w:marBottom w:val="0"/>
      <w:divBdr>
        <w:top w:val="none" w:sz="0" w:space="0" w:color="auto"/>
        <w:left w:val="none" w:sz="0" w:space="0" w:color="auto"/>
        <w:bottom w:val="none" w:sz="0" w:space="0" w:color="auto"/>
        <w:right w:val="none" w:sz="0" w:space="0" w:color="auto"/>
      </w:divBdr>
    </w:div>
    <w:div w:id="806552209">
      <w:bodyDiv w:val="1"/>
      <w:marLeft w:val="0"/>
      <w:marRight w:val="0"/>
      <w:marTop w:val="0"/>
      <w:marBottom w:val="0"/>
      <w:divBdr>
        <w:top w:val="none" w:sz="0" w:space="0" w:color="auto"/>
        <w:left w:val="none" w:sz="0" w:space="0" w:color="auto"/>
        <w:bottom w:val="none" w:sz="0" w:space="0" w:color="auto"/>
        <w:right w:val="none" w:sz="0" w:space="0" w:color="auto"/>
      </w:divBdr>
    </w:div>
    <w:div w:id="811675876">
      <w:bodyDiv w:val="1"/>
      <w:marLeft w:val="0"/>
      <w:marRight w:val="0"/>
      <w:marTop w:val="0"/>
      <w:marBottom w:val="0"/>
      <w:divBdr>
        <w:top w:val="none" w:sz="0" w:space="0" w:color="auto"/>
        <w:left w:val="none" w:sz="0" w:space="0" w:color="auto"/>
        <w:bottom w:val="none" w:sz="0" w:space="0" w:color="auto"/>
        <w:right w:val="none" w:sz="0" w:space="0" w:color="auto"/>
      </w:divBdr>
    </w:div>
    <w:div w:id="823157627">
      <w:bodyDiv w:val="1"/>
      <w:marLeft w:val="0"/>
      <w:marRight w:val="0"/>
      <w:marTop w:val="0"/>
      <w:marBottom w:val="0"/>
      <w:divBdr>
        <w:top w:val="none" w:sz="0" w:space="0" w:color="auto"/>
        <w:left w:val="none" w:sz="0" w:space="0" w:color="auto"/>
        <w:bottom w:val="none" w:sz="0" w:space="0" w:color="auto"/>
        <w:right w:val="none" w:sz="0" w:space="0" w:color="auto"/>
      </w:divBdr>
    </w:div>
    <w:div w:id="825171661">
      <w:bodyDiv w:val="1"/>
      <w:marLeft w:val="0"/>
      <w:marRight w:val="0"/>
      <w:marTop w:val="0"/>
      <w:marBottom w:val="0"/>
      <w:divBdr>
        <w:top w:val="none" w:sz="0" w:space="0" w:color="auto"/>
        <w:left w:val="none" w:sz="0" w:space="0" w:color="auto"/>
        <w:bottom w:val="none" w:sz="0" w:space="0" w:color="auto"/>
        <w:right w:val="none" w:sz="0" w:space="0" w:color="auto"/>
      </w:divBdr>
    </w:div>
    <w:div w:id="837498847">
      <w:bodyDiv w:val="1"/>
      <w:marLeft w:val="0"/>
      <w:marRight w:val="0"/>
      <w:marTop w:val="0"/>
      <w:marBottom w:val="0"/>
      <w:divBdr>
        <w:top w:val="none" w:sz="0" w:space="0" w:color="auto"/>
        <w:left w:val="none" w:sz="0" w:space="0" w:color="auto"/>
        <w:bottom w:val="none" w:sz="0" w:space="0" w:color="auto"/>
        <w:right w:val="none" w:sz="0" w:space="0" w:color="auto"/>
      </w:divBdr>
    </w:div>
    <w:div w:id="844130632">
      <w:bodyDiv w:val="1"/>
      <w:marLeft w:val="0"/>
      <w:marRight w:val="0"/>
      <w:marTop w:val="0"/>
      <w:marBottom w:val="0"/>
      <w:divBdr>
        <w:top w:val="none" w:sz="0" w:space="0" w:color="auto"/>
        <w:left w:val="none" w:sz="0" w:space="0" w:color="auto"/>
        <w:bottom w:val="none" w:sz="0" w:space="0" w:color="auto"/>
        <w:right w:val="none" w:sz="0" w:space="0" w:color="auto"/>
      </w:divBdr>
    </w:div>
    <w:div w:id="852035924">
      <w:bodyDiv w:val="1"/>
      <w:marLeft w:val="0"/>
      <w:marRight w:val="0"/>
      <w:marTop w:val="0"/>
      <w:marBottom w:val="0"/>
      <w:divBdr>
        <w:top w:val="none" w:sz="0" w:space="0" w:color="auto"/>
        <w:left w:val="none" w:sz="0" w:space="0" w:color="auto"/>
        <w:bottom w:val="none" w:sz="0" w:space="0" w:color="auto"/>
        <w:right w:val="none" w:sz="0" w:space="0" w:color="auto"/>
      </w:divBdr>
    </w:div>
    <w:div w:id="853232337">
      <w:bodyDiv w:val="1"/>
      <w:marLeft w:val="0"/>
      <w:marRight w:val="0"/>
      <w:marTop w:val="0"/>
      <w:marBottom w:val="0"/>
      <w:divBdr>
        <w:top w:val="none" w:sz="0" w:space="0" w:color="auto"/>
        <w:left w:val="none" w:sz="0" w:space="0" w:color="auto"/>
        <w:bottom w:val="none" w:sz="0" w:space="0" w:color="auto"/>
        <w:right w:val="none" w:sz="0" w:space="0" w:color="auto"/>
      </w:divBdr>
    </w:div>
    <w:div w:id="871380944">
      <w:bodyDiv w:val="1"/>
      <w:marLeft w:val="0"/>
      <w:marRight w:val="0"/>
      <w:marTop w:val="0"/>
      <w:marBottom w:val="0"/>
      <w:divBdr>
        <w:top w:val="none" w:sz="0" w:space="0" w:color="auto"/>
        <w:left w:val="none" w:sz="0" w:space="0" w:color="auto"/>
        <w:bottom w:val="none" w:sz="0" w:space="0" w:color="auto"/>
        <w:right w:val="none" w:sz="0" w:space="0" w:color="auto"/>
      </w:divBdr>
    </w:div>
    <w:div w:id="889536748">
      <w:bodyDiv w:val="1"/>
      <w:marLeft w:val="0"/>
      <w:marRight w:val="0"/>
      <w:marTop w:val="0"/>
      <w:marBottom w:val="0"/>
      <w:divBdr>
        <w:top w:val="none" w:sz="0" w:space="0" w:color="auto"/>
        <w:left w:val="none" w:sz="0" w:space="0" w:color="auto"/>
        <w:bottom w:val="none" w:sz="0" w:space="0" w:color="auto"/>
        <w:right w:val="none" w:sz="0" w:space="0" w:color="auto"/>
      </w:divBdr>
    </w:div>
    <w:div w:id="892430013">
      <w:bodyDiv w:val="1"/>
      <w:marLeft w:val="0"/>
      <w:marRight w:val="0"/>
      <w:marTop w:val="0"/>
      <w:marBottom w:val="0"/>
      <w:divBdr>
        <w:top w:val="none" w:sz="0" w:space="0" w:color="auto"/>
        <w:left w:val="none" w:sz="0" w:space="0" w:color="auto"/>
        <w:bottom w:val="none" w:sz="0" w:space="0" w:color="auto"/>
        <w:right w:val="none" w:sz="0" w:space="0" w:color="auto"/>
      </w:divBdr>
      <w:divsChild>
        <w:div w:id="115607578">
          <w:marLeft w:val="0"/>
          <w:marRight w:val="0"/>
          <w:marTop w:val="0"/>
          <w:marBottom w:val="0"/>
          <w:divBdr>
            <w:top w:val="none" w:sz="0" w:space="0" w:color="auto"/>
            <w:left w:val="none" w:sz="0" w:space="0" w:color="auto"/>
            <w:bottom w:val="none" w:sz="0" w:space="0" w:color="auto"/>
            <w:right w:val="none" w:sz="0" w:space="0" w:color="auto"/>
          </w:divBdr>
        </w:div>
      </w:divsChild>
    </w:div>
    <w:div w:id="914316782">
      <w:bodyDiv w:val="1"/>
      <w:marLeft w:val="0"/>
      <w:marRight w:val="0"/>
      <w:marTop w:val="0"/>
      <w:marBottom w:val="0"/>
      <w:divBdr>
        <w:top w:val="none" w:sz="0" w:space="0" w:color="auto"/>
        <w:left w:val="none" w:sz="0" w:space="0" w:color="auto"/>
        <w:bottom w:val="none" w:sz="0" w:space="0" w:color="auto"/>
        <w:right w:val="none" w:sz="0" w:space="0" w:color="auto"/>
      </w:divBdr>
    </w:div>
    <w:div w:id="919676346">
      <w:bodyDiv w:val="1"/>
      <w:marLeft w:val="0"/>
      <w:marRight w:val="0"/>
      <w:marTop w:val="0"/>
      <w:marBottom w:val="0"/>
      <w:divBdr>
        <w:top w:val="none" w:sz="0" w:space="0" w:color="auto"/>
        <w:left w:val="none" w:sz="0" w:space="0" w:color="auto"/>
        <w:bottom w:val="none" w:sz="0" w:space="0" w:color="auto"/>
        <w:right w:val="none" w:sz="0" w:space="0" w:color="auto"/>
      </w:divBdr>
    </w:div>
    <w:div w:id="938563220">
      <w:bodyDiv w:val="1"/>
      <w:marLeft w:val="0"/>
      <w:marRight w:val="0"/>
      <w:marTop w:val="0"/>
      <w:marBottom w:val="0"/>
      <w:divBdr>
        <w:top w:val="none" w:sz="0" w:space="0" w:color="auto"/>
        <w:left w:val="none" w:sz="0" w:space="0" w:color="auto"/>
        <w:bottom w:val="none" w:sz="0" w:space="0" w:color="auto"/>
        <w:right w:val="none" w:sz="0" w:space="0" w:color="auto"/>
      </w:divBdr>
    </w:div>
    <w:div w:id="955521395">
      <w:bodyDiv w:val="1"/>
      <w:marLeft w:val="0"/>
      <w:marRight w:val="0"/>
      <w:marTop w:val="0"/>
      <w:marBottom w:val="0"/>
      <w:divBdr>
        <w:top w:val="none" w:sz="0" w:space="0" w:color="auto"/>
        <w:left w:val="none" w:sz="0" w:space="0" w:color="auto"/>
        <w:bottom w:val="none" w:sz="0" w:space="0" w:color="auto"/>
        <w:right w:val="none" w:sz="0" w:space="0" w:color="auto"/>
      </w:divBdr>
    </w:div>
    <w:div w:id="956372995">
      <w:bodyDiv w:val="1"/>
      <w:marLeft w:val="0"/>
      <w:marRight w:val="0"/>
      <w:marTop w:val="0"/>
      <w:marBottom w:val="0"/>
      <w:divBdr>
        <w:top w:val="none" w:sz="0" w:space="0" w:color="auto"/>
        <w:left w:val="none" w:sz="0" w:space="0" w:color="auto"/>
        <w:bottom w:val="none" w:sz="0" w:space="0" w:color="auto"/>
        <w:right w:val="none" w:sz="0" w:space="0" w:color="auto"/>
      </w:divBdr>
    </w:div>
    <w:div w:id="981543761">
      <w:bodyDiv w:val="1"/>
      <w:marLeft w:val="0"/>
      <w:marRight w:val="0"/>
      <w:marTop w:val="0"/>
      <w:marBottom w:val="0"/>
      <w:divBdr>
        <w:top w:val="none" w:sz="0" w:space="0" w:color="auto"/>
        <w:left w:val="none" w:sz="0" w:space="0" w:color="auto"/>
        <w:bottom w:val="none" w:sz="0" w:space="0" w:color="auto"/>
        <w:right w:val="none" w:sz="0" w:space="0" w:color="auto"/>
      </w:divBdr>
    </w:div>
    <w:div w:id="989552363">
      <w:bodyDiv w:val="1"/>
      <w:marLeft w:val="0"/>
      <w:marRight w:val="0"/>
      <w:marTop w:val="0"/>
      <w:marBottom w:val="0"/>
      <w:divBdr>
        <w:top w:val="none" w:sz="0" w:space="0" w:color="auto"/>
        <w:left w:val="none" w:sz="0" w:space="0" w:color="auto"/>
        <w:bottom w:val="none" w:sz="0" w:space="0" w:color="auto"/>
        <w:right w:val="none" w:sz="0" w:space="0" w:color="auto"/>
      </w:divBdr>
    </w:div>
    <w:div w:id="1007902166">
      <w:bodyDiv w:val="1"/>
      <w:marLeft w:val="0"/>
      <w:marRight w:val="0"/>
      <w:marTop w:val="0"/>
      <w:marBottom w:val="0"/>
      <w:divBdr>
        <w:top w:val="none" w:sz="0" w:space="0" w:color="auto"/>
        <w:left w:val="none" w:sz="0" w:space="0" w:color="auto"/>
        <w:bottom w:val="none" w:sz="0" w:space="0" w:color="auto"/>
        <w:right w:val="none" w:sz="0" w:space="0" w:color="auto"/>
      </w:divBdr>
    </w:div>
    <w:div w:id="1012105026">
      <w:bodyDiv w:val="1"/>
      <w:marLeft w:val="0"/>
      <w:marRight w:val="0"/>
      <w:marTop w:val="0"/>
      <w:marBottom w:val="0"/>
      <w:divBdr>
        <w:top w:val="none" w:sz="0" w:space="0" w:color="auto"/>
        <w:left w:val="none" w:sz="0" w:space="0" w:color="auto"/>
        <w:bottom w:val="none" w:sz="0" w:space="0" w:color="auto"/>
        <w:right w:val="none" w:sz="0" w:space="0" w:color="auto"/>
      </w:divBdr>
      <w:divsChild>
        <w:div w:id="115104159">
          <w:marLeft w:val="547"/>
          <w:marRight w:val="0"/>
          <w:marTop w:val="0"/>
          <w:marBottom w:val="0"/>
          <w:divBdr>
            <w:top w:val="none" w:sz="0" w:space="0" w:color="auto"/>
            <w:left w:val="none" w:sz="0" w:space="0" w:color="auto"/>
            <w:bottom w:val="none" w:sz="0" w:space="0" w:color="auto"/>
            <w:right w:val="none" w:sz="0" w:space="0" w:color="auto"/>
          </w:divBdr>
        </w:div>
        <w:div w:id="1756899473">
          <w:marLeft w:val="547"/>
          <w:marRight w:val="0"/>
          <w:marTop w:val="0"/>
          <w:marBottom w:val="0"/>
          <w:divBdr>
            <w:top w:val="none" w:sz="0" w:space="0" w:color="auto"/>
            <w:left w:val="none" w:sz="0" w:space="0" w:color="auto"/>
            <w:bottom w:val="none" w:sz="0" w:space="0" w:color="auto"/>
            <w:right w:val="none" w:sz="0" w:space="0" w:color="auto"/>
          </w:divBdr>
        </w:div>
      </w:divsChild>
    </w:div>
    <w:div w:id="1014918318">
      <w:bodyDiv w:val="1"/>
      <w:marLeft w:val="0"/>
      <w:marRight w:val="0"/>
      <w:marTop w:val="0"/>
      <w:marBottom w:val="0"/>
      <w:divBdr>
        <w:top w:val="none" w:sz="0" w:space="0" w:color="auto"/>
        <w:left w:val="none" w:sz="0" w:space="0" w:color="auto"/>
        <w:bottom w:val="none" w:sz="0" w:space="0" w:color="auto"/>
        <w:right w:val="none" w:sz="0" w:space="0" w:color="auto"/>
      </w:divBdr>
    </w:div>
    <w:div w:id="1041783774">
      <w:bodyDiv w:val="1"/>
      <w:marLeft w:val="0"/>
      <w:marRight w:val="0"/>
      <w:marTop w:val="0"/>
      <w:marBottom w:val="0"/>
      <w:divBdr>
        <w:top w:val="none" w:sz="0" w:space="0" w:color="auto"/>
        <w:left w:val="none" w:sz="0" w:space="0" w:color="auto"/>
        <w:bottom w:val="none" w:sz="0" w:space="0" w:color="auto"/>
        <w:right w:val="none" w:sz="0" w:space="0" w:color="auto"/>
      </w:divBdr>
    </w:div>
    <w:div w:id="1046829704">
      <w:bodyDiv w:val="1"/>
      <w:marLeft w:val="0"/>
      <w:marRight w:val="0"/>
      <w:marTop w:val="0"/>
      <w:marBottom w:val="0"/>
      <w:divBdr>
        <w:top w:val="none" w:sz="0" w:space="0" w:color="auto"/>
        <w:left w:val="none" w:sz="0" w:space="0" w:color="auto"/>
        <w:bottom w:val="none" w:sz="0" w:space="0" w:color="auto"/>
        <w:right w:val="none" w:sz="0" w:space="0" w:color="auto"/>
      </w:divBdr>
    </w:div>
    <w:div w:id="1049458509">
      <w:bodyDiv w:val="1"/>
      <w:marLeft w:val="0"/>
      <w:marRight w:val="0"/>
      <w:marTop w:val="0"/>
      <w:marBottom w:val="0"/>
      <w:divBdr>
        <w:top w:val="none" w:sz="0" w:space="0" w:color="auto"/>
        <w:left w:val="none" w:sz="0" w:space="0" w:color="auto"/>
        <w:bottom w:val="none" w:sz="0" w:space="0" w:color="auto"/>
        <w:right w:val="none" w:sz="0" w:space="0" w:color="auto"/>
      </w:divBdr>
    </w:div>
    <w:div w:id="1053164571">
      <w:bodyDiv w:val="1"/>
      <w:marLeft w:val="0"/>
      <w:marRight w:val="0"/>
      <w:marTop w:val="0"/>
      <w:marBottom w:val="0"/>
      <w:divBdr>
        <w:top w:val="none" w:sz="0" w:space="0" w:color="auto"/>
        <w:left w:val="none" w:sz="0" w:space="0" w:color="auto"/>
        <w:bottom w:val="none" w:sz="0" w:space="0" w:color="auto"/>
        <w:right w:val="none" w:sz="0" w:space="0" w:color="auto"/>
      </w:divBdr>
      <w:divsChild>
        <w:div w:id="495270427">
          <w:marLeft w:val="547"/>
          <w:marRight w:val="0"/>
          <w:marTop w:val="0"/>
          <w:marBottom w:val="0"/>
          <w:divBdr>
            <w:top w:val="none" w:sz="0" w:space="0" w:color="auto"/>
            <w:left w:val="none" w:sz="0" w:space="0" w:color="auto"/>
            <w:bottom w:val="none" w:sz="0" w:space="0" w:color="auto"/>
            <w:right w:val="none" w:sz="0" w:space="0" w:color="auto"/>
          </w:divBdr>
        </w:div>
      </w:divsChild>
    </w:div>
    <w:div w:id="1059212945">
      <w:bodyDiv w:val="1"/>
      <w:marLeft w:val="0"/>
      <w:marRight w:val="0"/>
      <w:marTop w:val="0"/>
      <w:marBottom w:val="0"/>
      <w:divBdr>
        <w:top w:val="none" w:sz="0" w:space="0" w:color="auto"/>
        <w:left w:val="none" w:sz="0" w:space="0" w:color="auto"/>
        <w:bottom w:val="none" w:sz="0" w:space="0" w:color="auto"/>
        <w:right w:val="none" w:sz="0" w:space="0" w:color="auto"/>
      </w:divBdr>
    </w:div>
    <w:div w:id="1077289854">
      <w:bodyDiv w:val="1"/>
      <w:marLeft w:val="0"/>
      <w:marRight w:val="0"/>
      <w:marTop w:val="0"/>
      <w:marBottom w:val="0"/>
      <w:divBdr>
        <w:top w:val="none" w:sz="0" w:space="0" w:color="auto"/>
        <w:left w:val="none" w:sz="0" w:space="0" w:color="auto"/>
        <w:bottom w:val="none" w:sz="0" w:space="0" w:color="auto"/>
        <w:right w:val="none" w:sz="0" w:space="0" w:color="auto"/>
      </w:divBdr>
      <w:divsChild>
        <w:div w:id="32390650">
          <w:marLeft w:val="0"/>
          <w:marRight w:val="0"/>
          <w:marTop w:val="0"/>
          <w:marBottom w:val="0"/>
          <w:divBdr>
            <w:top w:val="none" w:sz="0" w:space="0" w:color="auto"/>
            <w:left w:val="none" w:sz="0" w:space="0" w:color="auto"/>
            <w:bottom w:val="none" w:sz="0" w:space="0" w:color="auto"/>
            <w:right w:val="none" w:sz="0" w:space="0" w:color="auto"/>
          </w:divBdr>
        </w:div>
      </w:divsChild>
    </w:div>
    <w:div w:id="1088162834">
      <w:bodyDiv w:val="1"/>
      <w:marLeft w:val="0"/>
      <w:marRight w:val="0"/>
      <w:marTop w:val="0"/>
      <w:marBottom w:val="0"/>
      <w:divBdr>
        <w:top w:val="none" w:sz="0" w:space="0" w:color="auto"/>
        <w:left w:val="none" w:sz="0" w:space="0" w:color="auto"/>
        <w:bottom w:val="none" w:sz="0" w:space="0" w:color="auto"/>
        <w:right w:val="none" w:sz="0" w:space="0" w:color="auto"/>
      </w:divBdr>
    </w:div>
    <w:div w:id="1093626997">
      <w:bodyDiv w:val="1"/>
      <w:marLeft w:val="0"/>
      <w:marRight w:val="0"/>
      <w:marTop w:val="0"/>
      <w:marBottom w:val="0"/>
      <w:divBdr>
        <w:top w:val="none" w:sz="0" w:space="0" w:color="auto"/>
        <w:left w:val="none" w:sz="0" w:space="0" w:color="auto"/>
        <w:bottom w:val="none" w:sz="0" w:space="0" w:color="auto"/>
        <w:right w:val="none" w:sz="0" w:space="0" w:color="auto"/>
      </w:divBdr>
      <w:divsChild>
        <w:div w:id="1461680625">
          <w:marLeft w:val="547"/>
          <w:marRight w:val="0"/>
          <w:marTop w:val="0"/>
          <w:marBottom w:val="0"/>
          <w:divBdr>
            <w:top w:val="none" w:sz="0" w:space="0" w:color="auto"/>
            <w:left w:val="none" w:sz="0" w:space="0" w:color="auto"/>
            <w:bottom w:val="none" w:sz="0" w:space="0" w:color="auto"/>
            <w:right w:val="none" w:sz="0" w:space="0" w:color="auto"/>
          </w:divBdr>
        </w:div>
      </w:divsChild>
    </w:div>
    <w:div w:id="1096242621">
      <w:bodyDiv w:val="1"/>
      <w:marLeft w:val="0"/>
      <w:marRight w:val="0"/>
      <w:marTop w:val="0"/>
      <w:marBottom w:val="0"/>
      <w:divBdr>
        <w:top w:val="none" w:sz="0" w:space="0" w:color="auto"/>
        <w:left w:val="none" w:sz="0" w:space="0" w:color="auto"/>
        <w:bottom w:val="none" w:sz="0" w:space="0" w:color="auto"/>
        <w:right w:val="none" w:sz="0" w:space="0" w:color="auto"/>
      </w:divBdr>
    </w:div>
    <w:div w:id="1113551381">
      <w:bodyDiv w:val="1"/>
      <w:marLeft w:val="0"/>
      <w:marRight w:val="0"/>
      <w:marTop w:val="0"/>
      <w:marBottom w:val="0"/>
      <w:divBdr>
        <w:top w:val="none" w:sz="0" w:space="0" w:color="auto"/>
        <w:left w:val="none" w:sz="0" w:space="0" w:color="auto"/>
        <w:bottom w:val="none" w:sz="0" w:space="0" w:color="auto"/>
        <w:right w:val="none" w:sz="0" w:space="0" w:color="auto"/>
      </w:divBdr>
    </w:div>
    <w:div w:id="1134566694">
      <w:bodyDiv w:val="1"/>
      <w:marLeft w:val="0"/>
      <w:marRight w:val="0"/>
      <w:marTop w:val="0"/>
      <w:marBottom w:val="0"/>
      <w:divBdr>
        <w:top w:val="none" w:sz="0" w:space="0" w:color="auto"/>
        <w:left w:val="none" w:sz="0" w:space="0" w:color="auto"/>
        <w:bottom w:val="none" w:sz="0" w:space="0" w:color="auto"/>
        <w:right w:val="none" w:sz="0" w:space="0" w:color="auto"/>
      </w:divBdr>
    </w:div>
    <w:div w:id="1137911897">
      <w:bodyDiv w:val="1"/>
      <w:marLeft w:val="0"/>
      <w:marRight w:val="0"/>
      <w:marTop w:val="0"/>
      <w:marBottom w:val="0"/>
      <w:divBdr>
        <w:top w:val="none" w:sz="0" w:space="0" w:color="auto"/>
        <w:left w:val="none" w:sz="0" w:space="0" w:color="auto"/>
        <w:bottom w:val="none" w:sz="0" w:space="0" w:color="auto"/>
        <w:right w:val="none" w:sz="0" w:space="0" w:color="auto"/>
      </w:divBdr>
      <w:divsChild>
        <w:div w:id="721364505">
          <w:marLeft w:val="0"/>
          <w:marRight w:val="0"/>
          <w:marTop w:val="0"/>
          <w:marBottom w:val="0"/>
          <w:divBdr>
            <w:top w:val="none" w:sz="0" w:space="0" w:color="auto"/>
            <w:left w:val="none" w:sz="0" w:space="0" w:color="auto"/>
            <w:bottom w:val="none" w:sz="0" w:space="0" w:color="auto"/>
            <w:right w:val="none" w:sz="0" w:space="0" w:color="auto"/>
          </w:divBdr>
        </w:div>
      </w:divsChild>
    </w:div>
    <w:div w:id="1160727913">
      <w:bodyDiv w:val="1"/>
      <w:marLeft w:val="0"/>
      <w:marRight w:val="0"/>
      <w:marTop w:val="0"/>
      <w:marBottom w:val="0"/>
      <w:divBdr>
        <w:top w:val="none" w:sz="0" w:space="0" w:color="auto"/>
        <w:left w:val="none" w:sz="0" w:space="0" w:color="auto"/>
        <w:bottom w:val="none" w:sz="0" w:space="0" w:color="auto"/>
        <w:right w:val="none" w:sz="0" w:space="0" w:color="auto"/>
      </w:divBdr>
    </w:div>
    <w:div w:id="1168596990">
      <w:bodyDiv w:val="1"/>
      <w:marLeft w:val="0"/>
      <w:marRight w:val="0"/>
      <w:marTop w:val="0"/>
      <w:marBottom w:val="0"/>
      <w:divBdr>
        <w:top w:val="none" w:sz="0" w:space="0" w:color="auto"/>
        <w:left w:val="none" w:sz="0" w:space="0" w:color="auto"/>
        <w:bottom w:val="none" w:sz="0" w:space="0" w:color="auto"/>
        <w:right w:val="none" w:sz="0" w:space="0" w:color="auto"/>
      </w:divBdr>
      <w:divsChild>
        <w:div w:id="957416127">
          <w:marLeft w:val="0"/>
          <w:marRight w:val="0"/>
          <w:marTop w:val="0"/>
          <w:marBottom w:val="0"/>
          <w:divBdr>
            <w:top w:val="none" w:sz="0" w:space="0" w:color="auto"/>
            <w:left w:val="none" w:sz="0" w:space="0" w:color="auto"/>
            <w:bottom w:val="none" w:sz="0" w:space="0" w:color="auto"/>
            <w:right w:val="none" w:sz="0" w:space="0" w:color="auto"/>
          </w:divBdr>
        </w:div>
      </w:divsChild>
    </w:div>
    <w:div w:id="1203134129">
      <w:bodyDiv w:val="1"/>
      <w:marLeft w:val="0"/>
      <w:marRight w:val="0"/>
      <w:marTop w:val="0"/>
      <w:marBottom w:val="0"/>
      <w:divBdr>
        <w:top w:val="none" w:sz="0" w:space="0" w:color="auto"/>
        <w:left w:val="none" w:sz="0" w:space="0" w:color="auto"/>
        <w:bottom w:val="none" w:sz="0" w:space="0" w:color="auto"/>
        <w:right w:val="none" w:sz="0" w:space="0" w:color="auto"/>
      </w:divBdr>
    </w:div>
    <w:div w:id="1207597850">
      <w:bodyDiv w:val="1"/>
      <w:marLeft w:val="0"/>
      <w:marRight w:val="0"/>
      <w:marTop w:val="0"/>
      <w:marBottom w:val="0"/>
      <w:divBdr>
        <w:top w:val="none" w:sz="0" w:space="0" w:color="auto"/>
        <w:left w:val="none" w:sz="0" w:space="0" w:color="auto"/>
        <w:bottom w:val="none" w:sz="0" w:space="0" w:color="auto"/>
        <w:right w:val="none" w:sz="0" w:space="0" w:color="auto"/>
      </w:divBdr>
    </w:div>
    <w:div w:id="1230506184">
      <w:bodyDiv w:val="1"/>
      <w:marLeft w:val="0"/>
      <w:marRight w:val="0"/>
      <w:marTop w:val="0"/>
      <w:marBottom w:val="0"/>
      <w:divBdr>
        <w:top w:val="none" w:sz="0" w:space="0" w:color="auto"/>
        <w:left w:val="none" w:sz="0" w:space="0" w:color="auto"/>
        <w:bottom w:val="none" w:sz="0" w:space="0" w:color="auto"/>
        <w:right w:val="none" w:sz="0" w:space="0" w:color="auto"/>
      </w:divBdr>
      <w:divsChild>
        <w:div w:id="1863006424">
          <w:marLeft w:val="547"/>
          <w:marRight w:val="0"/>
          <w:marTop w:val="0"/>
          <w:marBottom w:val="0"/>
          <w:divBdr>
            <w:top w:val="none" w:sz="0" w:space="0" w:color="auto"/>
            <w:left w:val="none" w:sz="0" w:space="0" w:color="auto"/>
            <w:bottom w:val="none" w:sz="0" w:space="0" w:color="auto"/>
            <w:right w:val="none" w:sz="0" w:space="0" w:color="auto"/>
          </w:divBdr>
        </w:div>
      </w:divsChild>
    </w:div>
    <w:div w:id="1232543678">
      <w:bodyDiv w:val="1"/>
      <w:marLeft w:val="0"/>
      <w:marRight w:val="0"/>
      <w:marTop w:val="0"/>
      <w:marBottom w:val="0"/>
      <w:divBdr>
        <w:top w:val="none" w:sz="0" w:space="0" w:color="auto"/>
        <w:left w:val="none" w:sz="0" w:space="0" w:color="auto"/>
        <w:bottom w:val="none" w:sz="0" w:space="0" w:color="auto"/>
        <w:right w:val="none" w:sz="0" w:space="0" w:color="auto"/>
      </w:divBdr>
    </w:div>
    <w:div w:id="1232813471">
      <w:bodyDiv w:val="1"/>
      <w:marLeft w:val="0"/>
      <w:marRight w:val="0"/>
      <w:marTop w:val="0"/>
      <w:marBottom w:val="0"/>
      <w:divBdr>
        <w:top w:val="none" w:sz="0" w:space="0" w:color="auto"/>
        <w:left w:val="none" w:sz="0" w:space="0" w:color="auto"/>
        <w:bottom w:val="none" w:sz="0" w:space="0" w:color="auto"/>
        <w:right w:val="none" w:sz="0" w:space="0" w:color="auto"/>
      </w:divBdr>
    </w:div>
    <w:div w:id="1241792519">
      <w:bodyDiv w:val="1"/>
      <w:marLeft w:val="0"/>
      <w:marRight w:val="0"/>
      <w:marTop w:val="0"/>
      <w:marBottom w:val="0"/>
      <w:divBdr>
        <w:top w:val="none" w:sz="0" w:space="0" w:color="auto"/>
        <w:left w:val="none" w:sz="0" w:space="0" w:color="auto"/>
        <w:bottom w:val="none" w:sz="0" w:space="0" w:color="auto"/>
        <w:right w:val="none" w:sz="0" w:space="0" w:color="auto"/>
      </w:divBdr>
    </w:div>
    <w:div w:id="1243490236">
      <w:bodyDiv w:val="1"/>
      <w:marLeft w:val="0"/>
      <w:marRight w:val="0"/>
      <w:marTop w:val="0"/>
      <w:marBottom w:val="0"/>
      <w:divBdr>
        <w:top w:val="none" w:sz="0" w:space="0" w:color="auto"/>
        <w:left w:val="none" w:sz="0" w:space="0" w:color="auto"/>
        <w:bottom w:val="none" w:sz="0" w:space="0" w:color="auto"/>
        <w:right w:val="none" w:sz="0" w:space="0" w:color="auto"/>
      </w:divBdr>
    </w:div>
    <w:div w:id="1248467082">
      <w:bodyDiv w:val="1"/>
      <w:marLeft w:val="0"/>
      <w:marRight w:val="0"/>
      <w:marTop w:val="0"/>
      <w:marBottom w:val="0"/>
      <w:divBdr>
        <w:top w:val="none" w:sz="0" w:space="0" w:color="auto"/>
        <w:left w:val="none" w:sz="0" w:space="0" w:color="auto"/>
        <w:bottom w:val="none" w:sz="0" w:space="0" w:color="auto"/>
        <w:right w:val="none" w:sz="0" w:space="0" w:color="auto"/>
      </w:divBdr>
    </w:div>
    <w:div w:id="1277714734">
      <w:bodyDiv w:val="1"/>
      <w:marLeft w:val="0"/>
      <w:marRight w:val="0"/>
      <w:marTop w:val="0"/>
      <w:marBottom w:val="0"/>
      <w:divBdr>
        <w:top w:val="none" w:sz="0" w:space="0" w:color="auto"/>
        <w:left w:val="none" w:sz="0" w:space="0" w:color="auto"/>
        <w:bottom w:val="none" w:sz="0" w:space="0" w:color="auto"/>
        <w:right w:val="none" w:sz="0" w:space="0" w:color="auto"/>
      </w:divBdr>
    </w:div>
    <w:div w:id="1280989041">
      <w:bodyDiv w:val="1"/>
      <w:marLeft w:val="0"/>
      <w:marRight w:val="0"/>
      <w:marTop w:val="0"/>
      <w:marBottom w:val="0"/>
      <w:divBdr>
        <w:top w:val="none" w:sz="0" w:space="0" w:color="auto"/>
        <w:left w:val="none" w:sz="0" w:space="0" w:color="auto"/>
        <w:bottom w:val="none" w:sz="0" w:space="0" w:color="auto"/>
        <w:right w:val="none" w:sz="0" w:space="0" w:color="auto"/>
      </w:divBdr>
    </w:div>
    <w:div w:id="1291938077">
      <w:bodyDiv w:val="1"/>
      <w:marLeft w:val="0"/>
      <w:marRight w:val="0"/>
      <w:marTop w:val="0"/>
      <w:marBottom w:val="0"/>
      <w:divBdr>
        <w:top w:val="none" w:sz="0" w:space="0" w:color="auto"/>
        <w:left w:val="none" w:sz="0" w:space="0" w:color="auto"/>
        <w:bottom w:val="none" w:sz="0" w:space="0" w:color="auto"/>
        <w:right w:val="none" w:sz="0" w:space="0" w:color="auto"/>
      </w:divBdr>
    </w:div>
    <w:div w:id="1293049601">
      <w:bodyDiv w:val="1"/>
      <w:marLeft w:val="0"/>
      <w:marRight w:val="0"/>
      <w:marTop w:val="0"/>
      <w:marBottom w:val="0"/>
      <w:divBdr>
        <w:top w:val="none" w:sz="0" w:space="0" w:color="auto"/>
        <w:left w:val="none" w:sz="0" w:space="0" w:color="auto"/>
        <w:bottom w:val="none" w:sz="0" w:space="0" w:color="auto"/>
        <w:right w:val="none" w:sz="0" w:space="0" w:color="auto"/>
      </w:divBdr>
    </w:div>
    <w:div w:id="1316760499">
      <w:bodyDiv w:val="1"/>
      <w:marLeft w:val="0"/>
      <w:marRight w:val="0"/>
      <w:marTop w:val="0"/>
      <w:marBottom w:val="0"/>
      <w:divBdr>
        <w:top w:val="none" w:sz="0" w:space="0" w:color="auto"/>
        <w:left w:val="none" w:sz="0" w:space="0" w:color="auto"/>
        <w:bottom w:val="none" w:sz="0" w:space="0" w:color="auto"/>
        <w:right w:val="none" w:sz="0" w:space="0" w:color="auto"/>
      </w:divBdr>
    </w:div>
    <w:div w:id="1332025168">
      <w:bodyDiv w:val="1"/>
      <w:marLeft w:val="0"/>
      <w:marRight w:val="0"/>
      <w:marTop w:val="0"/>
      <w:marBottom w:val="0"/>
      <w:divBdr>
        <w:top w:val="none" w:sz="0" w:space="0" w:color="auto"/>
        <w:left w:val="none" w:sz="0" w:space="0" w:color="auto"/>
        <w:bottom w:val="none" w:sz="0" w:space="0" w:color="auto"/>
        <w:right w:val="none" w:sz="0" w:space="0" w:color="auto"/>
      </w:divBdr>
      <w:divsChild>
        <w:div w:id="609430610">
          <w:marLeft w:val="547"/>
          <w:marRight w:val="0"/>
          <w:marTop w:val="0"/>
          <w:marBottom w:val="0"/>
          <w:divBdr>
            <w:top w:val="none" w:sz="0" w:space="0" w:color="auto"/>
            <w:left w:val="none" w:sz="0" w:space="0" w:color="auto"/>
            <w:bottom w:val="none" w:sz="0" w:space="0" w:color="auto"/>
            <w:right w:val="none" w:sz="0" w:space="0" w:color="auto"/>
          </w:divBdr>
        </w:div>
      </w:divsChild>
    </w:div>
    <w:div w:id="1338117626">
      <w:bodyDiv w:val="1"/>
      <w:marLeft w:val="0"/>
      <w:marRight w:val="0"/>
      <w:marTop w:val="0"/>
      <w:marBottom w:val="0"/>
      <w:divBdr>
        <w:top w:val="none" w:sz="0" w:space="0" w:color="auto"/>
        <w:left w:val="none" w:sz="0" w:space="0" w:color="auto"/>
        <w:bottom w:val="none" w:sz="0" w:space="0" w:color="auto"/>
        <w:right w:val="none" w:sz="0" w:space="0" w:color="auto"/>
      </w:divBdr>
    </w:div>
    <w:div w:id="1343703350">
      <w:bodyDiv w:val="1"/>
      <w:marLeft w:val="0"/>
      <w:marRight w:val="0"/>
      <w:marTop w:val="0"/>
      <w:marBottom w:val="0"/>
      <w:divBdr>
        <w:top w:val="none" w:sz="0" w:space="0" w:color="auto"/>
        <w:left w:val="none" w:sz="0" w:space="0" w:color="auto"/>
        <w:bottom w:val="none" w:sz="0" w:space="0" w:color="auto"/>
        <w:right w:val="none" w:sz="0" w:space="0" w:color="auto"/>
      </w:divBdr>
    </w:div>
    <w:div w:id="1350376773">
      <w:bodyDiv w:val="1"/>
      <w:marLeft w:val="0"/>
      <w:marRight w:val="0"/>
      <w:marTop w:val="0"/>
      <w:marBottom w:val="0"/>
      <w:divBdr>
        <w:top w:val="none" w:sz="0" w:space="0" w:color="auto"/>
        <w:left w:val="none" w:sz="0" w:space="0" w:color="auto"/>
        <w:bottom w:val="none" w:sz="0" w:space="0" w:color="auto"/>
        <w:right w:val="none" w:sz="0" w:space="0" w:color="auto"/>
      </w:divBdr>
      <w:divsChild>
        <w:div w:id="1399551060">
          <w:marLeft w:val="547"/>
          <w:marRight w:val="0"/>
          <w:marTop w:val="0"/>
          <w:marBottom w:val="0"/>
          <w:divBdr>
            <w:top w:val="none" w:sz="0" w:space="0" w:color="auto"/>
            <w:left w:val="none" w:sz="0" w:space="0" w:color="auto"/>
            <w:bottom w:val="none" w:sz="0" w:space="0" w:color="auto"/>
            <w:right w:val="none" w:sz="0" w:space="0" w:color="auto"/>
          </w:divBdr>
        </w:div>
        <w:div w:id="1943801435">
          <w:marLeft w:val="547"/>
          <w:marRight w:val="0"/>
          <w:marTop w:val="0"/>
          <w:marBottom w:val="0"/>
          <w:divBdr>
            <w:top w:val="none" w:sz="0" w:space="0" w:color="auto"/>
            <w:left w:val="none" w:sz="0" w:space="0" w:color="auto"/>
            <w:bottom w:val="none" w:sz="0" w:space="0" w:color="auto"/>
            <w:right w:val="none" w:sz="0" w:space="0" w:color="auto"/>
          </w:divBdr>
        </w:div>
      </w:divsChild>
    </w:div>
    <w:div w:id="1415274634">
      <w:bodyDiv w:val="1"/>
      <w:marLeft w:val="0"/>
      <w:marRight w:val="0"/>
      <w:marTop w:val="0"/>
      <w:marBottom w:val="0"/>
      <w:divBdr>
        <w:top w:val="none" w:sz="0" w:space="0" w:color="auto"/>
        <w:left w:val="none" w:sz="0" w:space="0" w:color="auto"/>
        <w:bottom w:val="none" w:sz="0" w:space="0" w:color="auto"/>
        <w:right w:val="none" w:sz="0" w:space="0" w:color="auto"/>
      </w:divBdr>
    </w:div>
    <w:div w:id="1421679700">
      <w:bodyDiv w:val="1"/>
      <w:marLeft w:val="0"/>
      <w:marRight w:val="0"/>
      <w:marTop w:val="0"/>
      <w:marBottom w:val="0"/>
      <w:divBdr>
        <w:top w:val="none" w:sz="0" w:space="0" w:color="auto"/>
        <w:left w:val="none" w:sz="0" w:space="0" w:color="auto"/>
        <w:bottom w:val="none" w:sz="0" w:space="0" w:color="auto"/>
        <w:right w:val="none" w:sz="0" w:space="0" w:color="auto"/>
      </w:divBdr>
    </w:div>
    <w:div w:id="1424719280">
      <w:bodyDiv w:val="1"/>
      <w:marLeft w:val="0"/>
      <w:marRight w:val="0"/>
      <w:marTop w:val="0"/>
      <w:marBottom w:val="0"/>
      <w:divBdr>
        <w:top w:val="none" w:sz="0" w:space="0" w:color="auto"/>
        <w:left w:val="none" w:sz="0" w:space="0" w:color="auto"/>
        <w:bottom w:val="none" w:sz="0" w:space="0" w:color="auto"/>
        <w:right w:val="none" w:sz="0" w:space="0" w:color="auto"/>
      </w:divBdr>
    </w:div>
    <w:div w:id="1445230578">
      <w:bodyDiv w:val="1"/>
      <w:marLeft w:val="0"/>
      <w:marRight w:val="0"/>
      <w:marTop w:val="0"/>
      <w:marBottom w:val="0"/>
      <w:divBdr>
        <w:top w:val="none" w:sz="0" w:space="0" w:color="auto"/>
        <w:left w:val="none" w:sz="0" w:space="0" w:color="auto"/>
        <w:bottom w:val="none" w:sz="0" w:space="0" w:color="auto"/>
        <w:right w:val="none" w:sz="0" w:space="0" w:color="auto"/>
      </w:divBdr>
      <w:divsChild>
        <w:div w:id="612051282">
          <w:marLeft w:val="547"/>
          <w:marRight w:val="0"/>
          <w:marTop w:val="0"/>
          <w:marBottom w:val="0"/>
          <w:divBdr>
            <w:top w:val="none" w:sz="0" w:space="0" w:color="auto"/>
            <w:left w:val="none" w:sz="0" w:space="0" w:color="auto"/>
            <w:bottom w:val="none" w:sz="0" w:space="0" w:color="auto"/>
            <w:right w:val="none" w:sz="0" w:space="0" w:color="auto"/>
          </w:divBdr>
        </w:div>
        <w:div w:id="881673259">
          <w:marLeft w:val="547"/>
          <w:marRight w:val="0"/>
          <w:marTop w:val="0"/>
          <w:marBottom w:val="0"/>
          <w:divBdr>
            <w:top w:val="none" w:sz="0" w:space="0" w:color="auto"/>
            <w:left w:val="none" w:sz="0" w:space="0" w:color="auto"/>
            <w:bottom w:val="none" w:sz="0" w:space="0" w:color="auto"/>
            <w:right w:val="none" w:sz="0" w:space="0" w:color="auto"/>
          </w:divBdr>
        </w:div>
      </w:divsChild>
    </w:div>
    <w:div w:id="1459764079">
      <w:bodyDiv w:val="1"/>
      <w:marLeft w:val="0"/>
      <w:marRight w:val="0"/>
      <w:marTop w:val="0"/>
      <w:marBottom w:val="0"/>
      <w:divBdr>
        <w:top w:val="none" w:sz="0" w:space="0" w:color="auto"/>
        <w:left w:val="none" w:sz="0" w:space="0" w:color="auto"/>
        <w:bottom w:val="none" w:sz="0" w:space="0" w:color="auto"/>
        <w:right w:val="none" w:sz="0" w:space="0" w:color="auto"/>
      </w:divBdr>
      <w:divsChild>
        <w:div w:id="539241772">
          <w:marLeft w:val="0"/>
          <w:marRight w:val="0"/>
          <w:marTop w:val="0"/>
          <w:marBottom w:val="0"/>
          <w:divBdr>
            <w:top w:val="none" w:sz="0" w:space="0" w:color="auto"/>
            <w:left w:val="none" w:sz="0" w:space="0" w:color="auto"/>
            <w:bottom w:val="none" w:sz="0" w:space="0" w:color="auto"/>
            <w:right w:val="none" w:sz="0" w:space="0" w:color="auto"/>
          </w:divBdr>
        </w:div>
      </w:divsChild>
    </w:div>
    <w:div w:id="1464694978">
      <w:bodyDiv w:val="1"/>
      <w:marLeft w:val="0"/>
      <w:marRight w:val="0"/>
      <w:marTop w:val="0"/>
      <w:marBottom w:val="0"/>
      <w:divBdr>
        <w:top w:val="none" w:sz="0" w:space="0" w:color="auto"/>
        <w:left w:val="none" w:sz="0" w:space="0" w:color="auto"/>
        <w:bottom w:val="none" w:sz="0" w:space="0" w:color="auto"/>
        <w:right w:val="none" w:sz="0" w:space="0" w:color="auto"/>
      </w:divBdr>
      <w:divsChild>
        <w:div w:id="1750033771">
          <w:marLeft w:val="547"/>
          <w:marRight w:val="0"/>
          <w:marTop w:val="0"/>
          <w:marBottom w:val="0"/>
          <w:divBdr>
            <w:top w:val="none" w:sz="0" w:space="0" w:color="auto"/>
            <w:left w:val="none" w:sz="0" w:space="0" w:color="auto"/>
            <w:bottom w:val="none" w:sz="0" w:space="0" w:color="auto"/>
            <w:right w:val="none" w:sz="0" w:space="0" w:color="auto"/>
          </w:divBdr>
        </w:div>
      </w:divsChild>
    </w:div>
    <w:div w:id="1499811800">
      <w:bodyDiv w:val="1"/>
      <w:marLeft w:val="0"/>
      <w:marRight w:val="0"/>
      <w:marTop w:val="0"/>
      <w:marBottom w:val="0"/>
      <w:divBdr>
        <w:top w:val="none" w:sz="0" w:space="0" w:color="auto"/>
        <w:left w:val="none" w:sz="0" w:space="0" w:color="auto"/>
        <w:bottom w:val="none" w:sz="0" w:space="0" w:color="auto"/>
        <w:right w:val="none" w:sz="0" w:space="0" w:color="auto"/>
      </w:divBdr>
    </w:div>
    <w:div w:id="1507549074">
      <w:bodyDiv w:val="1"/>
      <w:marLeft w:val="0"/>
      <w:marRight w:val="0"/>
      <w:marTop w:val="0"/>
      <w:marBottom w:val="0"/>
      <w:divBdr>
        <w:top w:val="none" w:sz="0" w:space="0" w:color="auto"/>
        <w:left w:val="none" w:sz="0" w:space="0" w:color="auto"/>
        <w:bottom w:val="none" w:sz="0" w:space="0" w:color="auto"/>
        <w:right w:val="none" w:sz="0" w:space="0" w:color="auto"/>
      </w:divBdr>
    </w:div>
    <w:div w:id="1522671571">
      <w:bodyDiv w:val="1"/>
      <w:marLeft w:val="0"/>
      <w:marRight w:val="0"/>
      <w:marTop w:val="0"/>
      <w:marBottom w:val="0"/>
      <w:divBdr>
        <w:top w:val="none" w:sz="0" w:space="0" w:color="auto"/>
        <w:left w:val="none" w:sz="0" w:space="0" w:color="auto"/>
        <w:bottom w:val="none" w:sz="0" w:space="0" w:color="auto"/>
        <w:right w:val="none" w:sz="0" w:space="0" w:color="auto"/>
      </w:divBdr>
    </w:div>
    <w:div w:id="1529024722">
      <w:bodyDiv w:val="1"/>
      <w:marLeft w:val="0"/>
      <w:marRight w:val="0"/>
      <w:marTop w:val="0"/>
      <w:marBottom w:val="0"/>
      <w:divBdr>
        <w:top w:val="none" w:sz="0" w:space="0" w:color="auto"/>
        <w:left w:val="none" w:sz="0" w:space="0" w:color="auto"/>
        <w:bottom w:val="none" w:sz="0" w:space="0" w:color="auto"/>
        <w:right w:val="none" w:sz="0" w:space="0" w:color="auto"/>
      </w:divBdr>
    </w:div>
    <w:div w:id="1540240349">
      <w:bodyDiv w:val="1"/>
      <w:marLeft w:val="0"/>
      <w:marRight w:val="0"/>
      <w:marTop w:val="0"/>
      <w:marBottom w:val="0"/>
      <w:divBdr>
        <w:top w:val="none" w:sz="0" w:space="0" w:color="auto"/>
        <w:left w:val="none" w:sz="0" w:space="0" w:color="auto"/>
        <w:bottom w:val="none" w:sz="0" w:space="0" w:color="auto"/>
        <w:right w:val="none" w:sz="0" w:space="0" w:color="auto"/>
      </w:divBdr>
    </w:div>
    <w:div w:id="1546983360">
      <w:bodyDiv w:val="1"/>
      <w:marLeft w:val="0"/>
      <w:marRight w:val="0"/>
      <w:marTop w:val="0"/>
      <w:marBottom w:val="0"/>
      <w:divBdr>
        <w:top w:val="none" w:sz="0" w:space="0" w:color="auto"/>
        <w:left w:val="none" w:sz="0" w:space="0" w:color="auto"/>
        <w:bottom w:val="none" w:sz="0" w:space="0" w:color="auto"/>
        <w:right w:val="none" w:sz="0" w:space="0" w:color="auto"/>
      </w:divBdr>
      <w:divsChild>
        <w:div w:id="2123306024">
          <w:marLeft w:val="0"/>
          <w:marRight w:val="0"/>
          <w:marTop w:val="0"/>
          <w:marBottom w:val="0"/>
          <w:divBdr>
            <w:top w:val="none" w:sz="0" w:space="0" w:color="auto"/>
            <w:left w:val="none" w:sz="0" w:space="0" w:color="auto"/>
            <w:bottom w:val="none" w:sz="0" w:space="0" w:color="auto"/>
            <w:right w:val="none" w:sz="0" w:space="0" w:color="auto"/>
          </w:divBdr>
        </w:div>
      </w:divsChild>
    </w:div>
    <w:div w:id="1548223880">
      <w:bodyDiv w:val="1"/>
      <w:marLeft w:val="0"/>
      <w:marRight w:val="0"/>
      <w:marTop w:val="0"/>
      <w:marBottom w:val="0"/>
      <w:divBdr>
        <w:top w:val="none" w:sz="0" w:space="0" w:color="auto"/>
        <w:left w:val="none" w:sz="0" w:space="0" w:color="auto"/>
        <w:bottom w:val="none" w:sz="0" w:space="0" w:color="auto"/>
        <w:right w:val="none" w:sz="0" w:space="0" w:color="auto"/>
      </w:divBdr>
    </w:div>
    <w:div w:id="1559895959">
      <w:bodyDiv w:val="1"/>
      <w:marLeft w:val="0"/>
      <w:marRight w:val="0"/>
      <w:marTop w:val="0"/>
      <w:marBottom w:val="0"/>
      <w:divBdr>
        <w:top w:val="none" w:sz="0" w:space="0" w:color="auto"/>
        <w:left w:val="none" w:sz="0" w:space="0" w:color="auto"/>
        <w:bottom w:val="none" w:sz="0" w:space="0" w:color="auto"/>
        <w:right w:val="none" w:sz="0" w:space="0" w:color="auto"/>
      </w:divBdr>
    </w:div>
    <w:div w:id="1581325351">
      <w:bodyDiv w:val="1"/>
      <w:marLeft w:val="0"/>
      <w:marRight w:val="0"/>
      <w:marTop w:val="0"/>
      <w:marBottom w:val="0"/>
      <w:divBdr>
        <w:top w:val="none" w:sz="0" w:space="0" w:color="auto"/>
        <w:left w:val="none" w:sz="0" w:space="0" w:color="auto"/>
        <w:bottom w:val="none" w:sz="0" w:space="0" w:color="auto"/>
        <w:right w:val="none" w:sz="0" w:space="0" w:color="auto"/>
      </w:divBdr>
      <w:divsChild>
        <w:div w:id="112941999">
          <w:marLeft w:val="547"/>
          <w:marRight w:val="0"/>
          <w:marTop w:val="0"/>
          <w:marBottom w:val="0"/>
          <w:divBdr>
            <w:top w:val="none" w:sz="0" w:space="0" w:color="auto"/>
            <w:left w:val="none" w:sz="0" w:space="0" w:color="auto"/>
            <w:bottom w:val="none" w:sz="0" w:space="0" w:color="auto"/>
            <w:right w:val="none" w:sz="0" w:space="0" w:color="auto"/>
          </w:divBdr>
        </w:div>
      </w:divsChild>
    </w:div>
    <w:div w:id="1583493011">
      <w:bodyDiv w:val="1"/>
      <w:marLeft w:val="0"/>
      <w:marRight w:val="0"/>
      <w:marTop w:val="0"/>
      <w:marBottom w:val="0"/>
      <w:divBdr>
        <w:top w:val="none" w:sz="0" w:space="0" w:color="auto"/>
        <w:left w:val="none" w:sz="0" w:space="0" w:color="auto"/>
        <w:bottom w:val="none" w:sz="0" w:space="0" w:color="auto"/>
        <w:right w:val="none" w:sz="0" w:space="0" w:color="auto"/>
      </w:divBdr>
    </w:div>
    <w:div w:id="1587571041">
      <w:bodyDiv w:val="1"/>
      <w:marLeft w:val="0"/>
      <w:marRight w:val="0"/>
      <w:marTop w:val="0"/>
      <w:marBottom w:val="0"/>
      <w:divBdr>
        <w:top w:val="none" w:sz="0" w:space="0" w:color="auto"/>
        <w:left w:val="none" w:sz="0" w:space="0" w:color="auto"/>
        <w:bottom w:val="none" w:sz="0" w:space="0" w:color="auto"/>
        <w:right w:val="none" w:sz="0" w:space="0" w:color="auto"/>
      </w:divBdr>
    </w:div>
    <w:div w:id="1607420871">
      <w:bodyDiv w:val="1"/>
      <w:marLeft w:val="0"/>
      <w:marRight w:val="0"/>
      <w:marTop w:val="0"/>
      <w:marBottom w:val="0"/>
      <w:divBdr>
        <w:top w:val="none" w:sz="0" w:space="0" w:color="auto"/>
        <w:left w:val="none" w:sz="0" w:space="0" w:color="auto"/>
        <w:bottom w:val="none" w:sz="0" w:space="0" w:color="auto"/>
        <w:right w:val="none" w:sz="0" w:space="0" w:color="auto"/>
      </w:divBdr>
      <w:divsChild>
        <w:div w:id="756285879">
          <w:marLeft w:val="1166"/>
          <w:marRight w:val="0"/>
          <w:marTop w:val="0"/>
          <w:marBottom w:val="0"/>
          <w:divBdr>
            <w:top w:val="none" w:sz="0" w:space="0" w:color="auto"/>
            <w:left w:val="none" w:sz="0" w:space="0" w:color="auto"/>
            <w:bottom w:val="none" w:sz="0" w:space="0" w:color="auto"/>
            <w:right w:val="none" w:sz="0" w:space="0" w:color="auto"/>
          </w:divBdr>
        </w:div>
        <w:div w:id="1114448974">
          <w:marLeft w:val="1166"/>
          <w:marRight w:val="0"/>
          <w:marTop w:val="0"/>
          <w:marBottom w:val="0"/>
          <w:divBdr>
            <w:top w:val="none" w:sz="0" w:space="0" w:color="auto"/>
            <w:left w:val="none" w:sz="0" w:space="0" w:color="auto"/>
            <w:bottom w:val="none" w:sz="0" w:space="0" w:color="auto"/>
            <w:right w:val="none" w:sz="0" w:space="0" w:color="auto"/>
          </w:divBdr>
        </w:div>
        <w:div w:id="1786806069">
          <w:marLeft w:val="1166"/>
          <w:marRight w:val="0"/>
          <w:marTop w:val="0"/>
          <w:marBottom w:val="0"/>
          <w:divBdr>
            <w:top w:val="none" w:sz="0" w:space="0" w:color="auto"/>
            <w:left w:val="none" w:sz="0" w:space="0" w:color="auto"/>
            <w:bottom w:val="none" w:sz="0" w:space="0" w:color="auto"/>
            <w:right w:val="none" w:sz="0" w:space="0" w:color="auto"/>
          </w:divBdr>
        </w:div>
      </w:divsChild>
    </w:div>
    <w:div w:id="1628004621">
      <w:bodyDiv w:val="1"/>
      <w:marLeft w:val="0"/>
      <w:marRight w:val="0"/>
      <w:marTop w:val="0"/>
      <w:marBottom w:val="0"/>
      <w:divBdr>
        <w:top w:val="none" w:sz="0" w:space="0" w:color="auto"/>
        <w:left w:val="none" w:sz="0" w:space="0" w:color="auto"/>
        <w:bottom w:val="none" w:sz="0" w:space="0" w:color="auto"/>
        <w:right w:val="none" w:sz="0" w:space="0" w:color="auto"/>
      </w:divBdr>
    </w:div>
    <w:div w:id="1630933605">
      <w:bodyDiv w:val="1"/>
      <w:marLeft w:val="0"/>
      <w:marRight w:val="0"/>
      <w:marTop w:val="0"/>
      <w:marBottom w:val="0"/>
      <w:divBdr>
        <w:top w:val="none" w:sz="0" w:space="0" w:color="auto"/>
        <w:left w:val="none" w:sz="0" w:space="0" w:color="auto"/>
        <w:bottom w:val="none" w:sz="0" w:space="0" w:color="auto"/>
        <w:right w:val="none" w:sz="0" w:space="0" w:color="auto"/>
      </w:divBdr>
    </w:div>
    <w:div w:id="1632437067">
      <w:bodyDiv w:val="1"/>
      <w:marLeft w:val="0"/>
      <w:marRight w:val="0"/>
      <w:marTop w:val="0"/>
      <w:marBottom w:val="0"/>
      <w:divBdr>
        <w:top w:val="none" w:sz="0" w:space="0" w:color="auto"/>
        <w:left w:val="none" w:sz="0" w:space="0" w:color="auto"/>
        <w:bottom w:val="none" w:sz="0" w:space="0" w:color="auto"/>
        <w:right w:val="none" w:sz="0" w:space="0" w:color="auto"/>
      </w:divBdr>
    </w:div>
    <w:div w:id="1633556135">
      <w:bodyDiv w:val="1"/>
      <w:marLeft w:val="0"/>
      <w:marRight w:val="0"/>
      <w:marTop w:val="0"/>
      <w:marBottom w:val="0"/>
      <w:divBdr>
        <w:top w:val="none" w:sz="0" w:space="0" w:color="auto"/>
        <w:left w:val="none" w:sz="0" w:space="0" w:color="auto"/>
        <w:bottom w:val="none" w:sz="0" w:space="0" w:color="auto"/>
        <w:right w:val="none" w:sz="0" w:space="0" w:color="auto"/>
      </w:divBdr>
    </w:div>
    <w:div w:id="1642729751">
      <w:bodyDiv w:val="1"/>
      <w:marLeft w:val="0"/>
      <w:marRight w:val="0"/>
      <w:marTop w:val="0"/>
      <w:marBottom w:val="0"/>
      <w:divBdr>
        <w:top w:val="none" w:sz="0" w:space="0" w:color="auto"/>
        <w:left w:val="none" w:sz="0" w:space="0" w:color="auto"/>
        <w:bottom w:val="none" w:sz="0" w:space="0" w:color="auto"/>
        <w:right w:val="none" w:sz="0" w:space="0" w:color="auto"/>
      </w:divBdr>
    </w:div>
    <w:div w:id="1697005607">
      <w:bodyDiv w:val="1"/>
      <w:marLeft w:val="0"/>
      <w:marRight w:val="0"/>
      <w:marTop w:val="0"/>
      <w:marBottom w:val="0"/>
      <w:divBdr>
        <w:top w:val="none" w:sz="0" w:space="0" w:color="auto"/>
        <w:left w:val="none" w:sz="0" w:space="0" w:color="auto"/>
        <w:bottom w:val="none" w:sz="0" w:space="0" w:color="auto"/>
        <w:right w:val="none" w:sz="0" w:space="0" w:color="auto"/>
      </w:divBdr>
    </w:div>
    <w:div w:id="1711685302">
      <w:bodyDiv w:val="1"/>
      <w:marLeft w:val="0"/>
      <w:marRight w:val="0"/>
      <w:marTop w:val="0"/>
      <w:marBottom w:val="0"/>
      <w:divBdr>
        <w:top w:val="none" w:sz="0" w:space="0" w:color="auto"/>
        <w:left w:val="none" w:sz="0" w:space="0" w:color="auto"/>
        <w:bottom w:val="none" w:sz="0" w:space="0" w:color="auto"/>
        <w:right w:val="none" w:sz="0" w:space="0" w:color="auto"/>
      </w:divBdr>
    </w:div>
    <w:div w:id="1727682654">
      <w:bodyDiv w:val="1"/>
      <w:marLeft w:val="0"/>
      <w:marRight w:val="0"/>
      <w:marTop w:val="0"/>
      <w:marBottom w:val="0"/>
      <w:divBdr>
        <w:top w:val="none" w:sz="0" w:space="0" w:color="auto"/>
        <w:left w:val="none" w:sz="0" w:space="0" w:color="auto"/>
        <w:bottom w:val="none" w:sz="0" w:space="0" w:color="auto"/>
        <w:right w:val="none" w:sz="0" w:space="0" w:color="auto"/>
      </w:divBdr>
    </w:div>
    <w:div w:id="1749503060">
      <w:bodyDiv w:val="1"/>
      <w:marLeft w:val="0"/>
      <w:marRight w:val="0"/>
      <w:marTop w:val="0"/>
      <w:marBottom w:val="0"/>
      <w:divBdr>
        <w:top w:val="none" w:sz="0" w:space="0" w:color="auto"/>
        <w:left w:val="none" w:sz="0" w:space="0" w:color="auto"/>
        <w:bottom w:val="none" w:sz="0" w:space="0" w:color="auto"/>
        <w:right w:val="none" w:sz="0" w:space="0" w:color="auto"/>
      </w:divBdr>
    </w:div>
    <w:div w:id="1750492569">
      <w:bodyDiv w:val="1"/>
      <w:marLeft w:val="0"/>
      <w:marRight w:val="0"/>
      <w:marTop w:val="0"/>
      <w:marBottom w:val="0"/>
      <w:divBdr>
        <w:top w:val="none" w:sz="0" w:space="0" w:color="auto"/>
        <w:left w:val="none" w:sz="0" w:space="0" w:color="auto"/>
        <w:bottom w:val="none" w:sz="0" w:space="0" w:color="auto"/>
        <w:right w:val="none" w:sz="0" w:space="0" w:color="auto"/>
      </w:divBdr>
    </w:div>
    <w:div w:id="1783449753">
      <w:bodyDiv w:val="1"/>
      <w:marLeft w:val="0"/>
      <w:marRight w:val="0"/>
      <w:marTop w:val="0"/>
      <w:marBottom w:val="0"/>
      <w:divBdr>
        <w:top w:val="none" w:sz="0" w:space="0" w:color="auto"/>
        <w:left w:val="none" w:sz="0" w:space="0" w:color="auto"/>
        <w:bottom w:val="none" w:sz="0" w:space="0" w:color="auto"/>
        <w:right w:val="none" w:sz="0" w:space="0" w:color="auto"/>
      </w:divBdr>
    </w:div>
    <w:div w:id="1790585720">
      <w:bodyDiv w:val="1"/>
      <w:marLeft w:val="0"/>
      <w:marRight w:val="0"/>
      <w:marTop w:val="0"/>
      <w:marBottom w:val="0"/>
      <w:divBdr>
        <w:top w:val="none" w:sz="0" w:space="0" w:color="auto"/>
        <w:left w:val="none" w:sz="0" w:space="0" w:color="auto"/>
        <w:bottom w:val="none" w:sz="0" w:space="0" w:color="auto"/>
        <w:right w:val="none" w:sz="0" w:space="0" w:color="auto"/>
      </w:divBdr>
    </w:div>
    <w:div w:id="1801411576">
      <w:bodyDiv w:val="1"/>
      <w:marLeft w:val="0"/>
      <w:marRight w:val="0"/>
      <w:marTop w:val="0"/>
      <w:marBottom w:val="0"/>
      <w:divBdr>
        <w:top w:val="none" w:sz="0" w:space="0" w:color="auto"/>
        <w:left w:val="none" w:sz="0" w:space="0" w:color="auto"/>
        <w:bottom w:val="none" w:sz="0" w:space="0" w:color="auto"/>
        <w:right w:val="none" w:sz="0" w:space="0" w:color="auto"/>
      </w:divBdr>
    </w:div>
    <w:div w:id="1824538882">
      <w:bodyDiv w:val="1"/>
      <w:marLeft w:val="0"/>
      <w:marRight w:val="0"/>
      <w:marTop w:val="0"/>
      <w:marBottom w:val="0"/>
      <w:divBdr>
        <w:top w:val="none" w:sz="0" w:space="0" w:color="auto"/>
        <w:left w:val="none" w:sz="0" w:space="0" w:color="auto"/>
        <w:bottom w:val="none" w:sz="0" w:space="0" w:color="auto"/>
        <w:right w:val="none" w:sz="0" w:space="0" w:color="auto"/>
      </w:divBdr>
      <w:divsChild>
        <w:div w:id="1867062924">
          <w:marLeft w:val="547"/>
          <w:marRight w:val="0"/>
          <w:marTop w:val="0"/>
          <w:marBottom w:val="0"/>
          <w:divBdr>
            <w:top w:val="none" w:sz="0" w:space="0" w:color="auto"/>
            <w:left w:val="none" w:sz="0" w:space="0" w:color="auto"/>
            <w:bottom w:val="none" w:sz="0" w:space="0" w:color="auto"/>
            <w:right w:val="none" w:sz="0" w:space="0" w:color="auto"/>
          </w:divBdr>
        </w:div>
      </w:divsChild>
    </w:div>
    <w:div w:id="1836795940">
      <w:bodyDiv w:val="1"/>
      <w:marLeft w:val="0"/>
      <w:marRight w:val="0"/>
      <w:marTop w:val="0"/>
      <w:marBottom w:val="0"/>
      <w:divBdr>
        <w:top w:val="none" w:sz="0" w:space="0" w:color="auto"/>
        <w:left w:val="none" w:sz="0" w:space="0" w:color="auto"/>
        <w:bottom w:val="none" w:sz="0" w:space="0" w:color="auto"/>
        <w:right w:val="none" w:sz="0" w:space="0" w:color="auto"/>
      </w:divBdr>
    </w:div>
    <w:div w:id="1850410408">
      <w:bodyDiv w:val="1"/>
      <w:marLeft w:val="0"/>
      <w:marRight w:val="0"/>
      <w:marTop w:val="0"/>
      <w:marBottom w:val="0"/>
      <w:divBdr>
        <w:top w:val="none" w:sz="0" w:space="0" w:color="auto"/>
        <w:left w:val="none" w:sz="0" w:space="0" w:color="auto"/>
        <w:bottom w:val="none" w:sz="0" w:space="0" w:color="auto"/>
        <w:right w:val="none" w:sz="0" w:space="0" w:color="auto"/>
      </w:divBdr>
    </w:div>
    <w:div w:id="1885290685">
      <w:bodyDiv w:val="1"/>
      <w:marLeft w:val="0"/>
      <w:marRight w:val="0"/>
      <w:marTop w:val="0"/>
      <w:marBottom w:val="0"/>
      <w:divBdr>
        <w:top w:val="none" w:sz="0" w:space="0" w:color="auto"/>
        <w:left w:val="none" w:sz="0" w:space="0" w:color="auto"/>
        <w:bottom w:val="none" w:sz="0" w:space="0" w:color="auto"/>
        <w:right w:val="none" w:sz="0" w:space="0" w:color="auto"/>
      </w:divBdr>
    </w:div>
    <w:div w:id="1902597520">
      <w:bodyDiv w:val="1"/>
      <w:marLeft w:val="0"/>
      <w:marRight w:val="0"/>
      <w:marTop w:val="0"/>
      <w:marBottom w:val="0"/>
      <w:divBdr>
        <w:top w:val="none" w:sz="0" w:space="0" w:color="auto"/>
        <w:left w:val="none" w:sz="0" w:space="0" w:color="auto"/>
        <w:bottom w:val="none" w:sz="0" w:space="0" w:color="auto"/>
        <w:right w:val="none" w:sz="0" w:space="0" w:color="auto"/>
      </w:divBdr>
      <w:divsChild>
        <w:div w:id="848373132">
          <w:marLeft w:val="547"/>
          <w:marRight w:val="0"/>
          <w:marTop w:val="0"/>
          <w:marBottom w:val="0"/>
          <w:divBdr>
            <w:top w:val="none" w:sz="0" w:space="0" w:color="auto"/>
            <w:left w:val="none" w:sz="0" w:space="0" w:color="auto"/>
            <w:bottom w:val="none" w:sz="0" w:space="0" w:color="auto"/>
            <w:right w:val="none" w:sz="0" w:space="0" w:color="auto"/>
          </w:divBdr>
        </w:div>
        <w:div w:id="1105610195">
          <w:marLeft w:val="547"/>
          <w:marRight w:val="0"/>
          <w:marTop w:val="0"/>
          <w:marBottom w:val="0"/>
          <w:divBdr>
            <w:top w:val="none" w:sz="0" w:space="0" w:color="auto"/>
            <w:left w:val="none" w:sz="0" w:space="0" w:color="auto"/>
            <w:bottom w:val="none" w:sz="0" w:space="0" w:color="auto"/>
            <w:right w:val="none" w:sz="0" w:space="0" w:color="auto"/>
          </w:divBdr>
        </w:div>
      </w:divsChild>
    </w:div>
    <w:div w:id="1930460137">
      <w:bodyDiv w:val="1"/>
      <w:marLeft w:val="0"/>
      <w:marRight w:val="0"/>
      <w:marTop w:val="0"/>
      <w:marBottom w:val="0"/>
      <w:divBdr>
        <w:top w:val="none" w:sz="0" w:space="0" w:color="auto"/>
        <w:left w:val="none" w:sz="0" w:space="0" w:color="auto"/>
        <w:bottom w:val="none" w:sz="0" w:space="0" w:color="auto"/>
        <w:right w:val="none" w:sz="0" w:space="0" w:color="auto"/>
      </w:divBdr>
    </w:div>
    <w:div w:id="1939673359">
      <w:bodyDiv w:val="1"/>
      <w:marLeft w:val="0"/>
      <w:marRight w:val="0"/>
      <w:marTop w:val="0"/>
      <w:marBottom w:val="0"/>
      <w:divBdr>
        <w:top w:val="none" w:sz="0" w:space="0" w:color="auto"/>
        <w:left w:val="none" w:sz="0" w:space="0" w:color="auto"/>
        <w:bottom w:val="none" w:sz="0" w:space="0" w:color="auto"/>
        <w:right w:val="none" w:sz="0" w:space="0" w:color="auto"/>
      </w:divBdr>
    </w:div>
    <w:div w:id="1946112976">
      <w:bodyDiv w:val="1"/>
      <w:marLeft w:val="0"/>
      <w:marRight w:val="0"/>
      <w:marTop w:val="0"/>
      <w:marBottom w:val="0"/>
      <w:divBdr>
        <w:top w:val="none" w:sz="0" w:space="0" w:color="auto"/>
        <w:left w:val="none" w:sz="0" w:space="0" w:color="auto"/>
        <w:bottom w:val="none" w:sz="0" w:space="0" w:color="auto"/>
        <w:right w:val="none" w:sz="0" w:space="0" w:color="auto"/>
      </w:divBdr>
    </w:div>
    <w:div w:id="1947303669">
      <w:bodyDiv w:val="1"/>
      <w:marLeft w:val="0"/>
      <w:marRight w:val="0"/>
      <w:marTop w:val="0"/>
      <w:marBottom w:val="0"/>
      <w:divBdr>
        <w:top w:val="none" w:sz="0" w:space="0" w:color="auto"/>
        <w:left w:val="none" w:sz="0" w:space="0" w:color="auto"/>
        <w:bottom w:val="none" w:sz="0" w:space="0" w:color="auto"/>
        <w:right w:val="none" w:sz="0" w:space="0" w:color="auto"/>
      </w:divBdr>
    </w:div>
    <w:div w:id="1947538398">
      <w:bodyDiv w:val="1"/>
      <w:marLeft w:val="0"/>
      <w:marRight w:val="0"/>
      <w:marTop w:val="0"/>
      <w:marBottom w:val="0"/>
      <w:divBdr>
        <w:top w:val="none" w:sz="0" w:space="0" w:color="auto"/>
        <w:left w:val="none" w:sz="0" w:space="0" w:color="auto"/>
        <w:bottom w:val="none" w:sz="0" w:space="0" w:color="auto"/>
        <w:right w:val="none" w:sz="0" w:space="0" w:color="auto"/>
      </w:divBdr>
    </w:div>
    <w:div w:id="1995596992">
      <w:bodyDiv w:val="1"/>
      <w:marLeft w:val="0"/>
      <w:marRight w:val="0"/>
      <w:marTop w:val="0"/>
      <w:marBottom w:val="0"/>
      <w:divBdr>
        <w:top w:val="none" w:sz="0" w:space="0" w:color="auto"/>
        <w:left w:val="none" w:sz="0" w:space="0" w:color="auto"/>
        <w:bottom w:val="none" w:sz="0" w:space="0" w:color="auto"/>
        <w:right w:val="none" w:sz="0" w:space="0" w:color="auto"/>
      </w:divBdr>
    </w:div>
    <w:div w:id="2001734163">
      <w:bodyDiv w:val="1"/>
      <w:marLeft w:val="0"/>
      <w:marRight w:val="0"/>
      <w:marTop w:val="0"/>
      <w:marBottom w:val="0"/>
      <w:divBdr>
        <w:top w:val="none" w:sz="0" w:space="0" w:color="auto"/>
        <w:left w:val="none" w:sz="0" w:space="0" w:color="auto"/>
        <w:bottom w:val="none" w:sz="0" w:space="0" w:color="auto"/>
        <w:right w:val="none" w:sz="0" w:space="0" w:color="auto"/>
      </w:divBdr>
    </w:div>
    <w:div w:id="2005545726">
      <w:bodyDiv w:val="1"/>
      <w:marLeft w:val="0"/>
      <w:marRight w:val="0"/>
      <w:marTop w:val="0"/>
      <w:marBottom w:val="0"/>
      <w:divBdr>
        <w:top w:val="none" w:sz="0" w:space="0" w:color="auto"/>
        <w:left w:val="none" w:sz="0" w:space="0" w:color="auto"/>
        <w:bottom w:val="none" w:sz="0" w:space="0" w:color="auto"/>
        <w:right w:val="none" w:sz="0" w:space="0" w:color="auto"/>
      </w:divBdr>
      <w:divsChild>
        <w:div w:id="587886289">
          <w:marLeft w:val="0"/>
          <w:marRight w:val="0"/>
          <w:marTop w:val="0"/>
          <w:marBottom w:val="0"/>
          <w:divBdr>
            <w:top w:val="none" w:sz="0" w:space="0" w:color="auto"/>
            <w:left w:val="none" w:sz="0" w:space="0" w:color="auto"/>
            <w:bottom w:val="none" w:sz="0" w:space="0" w:color="auto"/>
            <w:right w:val="none" w:sz="0" w:space="0" w:color="auto"/>
          </w:divBdr>
        </w:div>
        <w:div w:id="1742604333">
          <w:marLeft w:val="0"/>
          <w:marRight w:val="0"/>
          <w:marTop w:val="0"/>
          <w:marBottom w:val="0"/>
          <w:divBdr>
            <w:top w:val="none" w:sz="0" w:space="0" w:color="auto"/>
            <w:left w:val="none" w:sz="0" w:space="0" w:color="auto"/>
            <w:bottom w:val="none" w:sz="0" w:space="0" w:color="auto"/>
            <w:right w:val="none" w:sz="0" w:space="0" w:color="auto"/>
          </w:divBdr>
        </w:div>
        <w:div w:id="1848136489">
          <w:marLeft w:val="0"/>
          <w:marRight w:val="0"/>
          <w:marTop w:val="0"/>
          <w:marBottom w:val="0"/>
          <w:divBdr>
            <w:top w:val="none" w:sz="0" w:space="0" w:color="auto"/>
            <w:left w:val="none" w:sz="0" w:space="0" w:color="auto"/>
            <w:bottom w:val="none" w:sz="0" w:space="0" w:color="auto"/>
            <w:right w:val="none" w:sz="0" w:space="0" w:color="auto"/>
          </w:divBdr>
        </w:div>
      </w:divsChild>
    </w:div>
    <w:div w:id="2018652705">
      <w:bodyDiv w:val="1"/>
      <w:marLeft w:val="0"/>
      <w:marRight w:val="0"/>
      <w:marTop w:val="0"/>
      <w:marBottom w:val="0"/>
      <w:divBdr>
        <w:top w:val="none" w:sz="0" w:space="0" w:color="auto"/>
        <w:left w:val="none" w:sz="0" w:space="0" w:color="auto"/>
        <w:bottom w:val="none" w:sz="0" w:space="0" w:color="auto"/>
        <w:right w:val="none" w:sz="0" w:space="0" w:color="auto"/>
      </w:divBdr>
      <w:divsChild>
        <w:div w:id="2040229801">
          <w:marLeft w:val="0"/>
          <w:marRight w:val="0"/>
          <w:marTop w:val="0"/>
          <w:marBottom w:val="0"/>
          <w:divBdr>
            <w:top w:val="none" w:sz="0" w:space="0" w:color="auto"/>
            <w:left w:val="none" w:sz="0" w:space="0" w:color="auto"/>
            <w:bottom w:val="none" w:sz="0" w:space="0" w:color="auto"/>
            <w:right w:val="none" w:sz="0" w:space="0" w:color="auto"/>
          </w:divBdr>
        </w:div>
      </w:divsChild>
    </w:div>
    <w:div w:id="2024891134">
      <w:bodyDiv w:val="1"/>
      <w:marLeft w:val="0"/>
      <w:marRight w:val="0"/>
      <w:marTop w:val="0"/>
      <w:marBottom w:val="0"/>
      <w:divBdr>
        <w:top w:val="none" w:sz="0" w:space="0" w:color="auto"/>
        <w:left w:val="none" w:sz="0" w:space="0" w:color="auto"/>
        <w:bottom w:val="none" w:sz="0" w:space="0" w:color="auto"/>
        <w:right w:val="none" w:sz="0" w:space="0" w:color="auto"/>
      </w:divBdr>
    </w:div>
    <w:div w:id="2029016466">
      <w:bodyDiv w:val="1"/>
      <w:marLeft w:val="0"/>
      <w:marRight w:val="0"/>
      <w:marTop w:val="0"/>
      <w:marBottom w:val="0"/>
      <w:divBdr>
        <w:top w:val="none" w:sz="0" w:space="0" w:color="auto"/>
        <w:left w:val="none" w:sz="0" w:space="0" w:color="auto"/>
        <w:bottom w:val="none" w:sz="0" w:space="0" w:color="auto"/>
        <w:right w:val="none" w:sz="0" w:space="0" w:color="auto"/>
      </w:divBdr>
    </w:div>
    <w:div w:id="2075354300">
      <w:bodyDiv w:val="1"/>
      <w:marLeft w:val="0"/>
      <w:marRight w:val="0"/>
      <w:marTop w:val="0"/>
      <w:marBottom w:val="0"/>
      <w:divBdr>
        <w:top w:val="none" w:sz="0" w:space="0" w:color="auto"/>
        <w:left w:val="none" w:sz="0" w:space="0" w:color="auto"/>
        <w:bottom w:val="none" w:sz="0" w:space="0" w:color="auto"/>
        <w:right w:val="none" w:sz="0" w:space="0" w:color="auto"/>
      </w:divBdr>
    </w:div>
    <w:div w:id="2076852800">
      <w:bodyDiv w:val="1"/>
      <w:marLeft w:val="0"/>
      <w:marRight w:val="0"/>
      <w:marTop w:val="0"/>
      <w:marBottom w:val="0"/>
      <w:divBdr>
        <w:top w:val="none" w:sz="0" w:space="0" w:color="auto"/>
        <w:left w:val="none" w:sz="0" w:space="0" w:color="auto"/>
        <w:bottom w:val="none" w:sz="0" w:space="0" w:color="auto"/>
        <w:right w:val="none" w:sz="0" w:space="0" w:color="auto"/>
      </w:divBdr>
    </w:div>
    <w:div w:id="2090420039">
      <w:bodyDiv w:val="1"/>
      <w:marLeft w:val="0"/>
      <w:marRight w:val="0"/>
      <w:marTop w:val="0"/>
      <w:marBottom w:val="0"/>
      <w:divBdr>
        <w:top w:val="none" w:sz="0" w:space="0" w:color="auto"/>
        <w:left w:val="none" w:sz="0" w:space="0" w:color="auto"/>
        <w:bottom w:val="none" w:sz="0" w:space="0" w:color="auto"/>
        <w:right w:val="none" w:sz="0" w:space="0" w:color="auto"/>
      </w:divBdr>
    </w:div>
    <w:div w:id="2104182464">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8522681">
      <w:bodyDiv w:val="1"/>
      <w:marLeft w:val="0"/>
      <w:marRight w:val="0"/>
      <w:marTop w:val="0"/>
      <w:marBottom w:val="0"/>
      <w:divBdr>
        <w:top w:val="none" w:sz="0" w:space="0" w:color="auto"/>
        <w:left w:val="none" w:sz="0" w:space="0" w:color="auto"/>
        <w:bottom w:val="none" w:sz="0" w:space="0" w:color="auto"/>
        <w:right w:val="none" w:sz="0" w:space="0" w:color="auto"/>
      </w:divBdr>
      <w:divsChild>
        <w:div w:id="319816065">
          <w:marLeft w:val="0"/>
          <w:marRight w:val="0"/>
          <w:marTop w:val="0"/>
          <w:marBottom w:val="0"/>
          <w:divBdr>
            <w:top w:val="none" w:sz="0" w:space="0" w:color="auto"/>
            <w:left w:val="none" w:sz="0" w:space="0" w:color="auto"/>
            <w:bottom w:val="none" w:sz="0" w:space="0" w:color="auto"/>
            <w:right w:val="none" w:sz="0" w:space="0" w:color="auto"/>
          </w:divBdr>
        </w:div>
      </w:divsChild>
    </w:div>
    <w:div w:id="2121950432">
      <w:bodyDiv w:val="1"/>
      <w:marLeft w:val="0"/>
      <w:marRight w:val="0"/>
      <w:marTop w:val="0"/>
      <w:marBottom w:val="0"/>
      <w:divBdr>
        <w:top w:val="none" w:sz="0" w:space="0" w:color="auto"/>
        <w:left w:val="none" w:sz="0" w:space="0" w:color="auto"/>
        <w:bottom w:val="none" w:sz="0" w:space="0" w:color="auto"/>
        <w:right w:val="none" w:sz="0" w:space="0" w:color="auto"/>
      </w:divBdr>
      <w:divsChild>
        <w:div w:id="1055936457">
          <w:marLeft w:val="547"/>
          <w:marRight w:val="0"/>
          <w:marTop w:val="0"/>
          <w:marBottom w:val="0"/>
          <w:divBdr>
            <w:top w:val="none" w:sz="0" w:space="0" w:color="auto"/>
            <w:left w:val="none" w:sz="0" w:space="0" w:color="auto"/>
            <w:bottom w:val="none" w:sz="0" w:space="0" w:color="auto"/>
            <w:right w:val="none" w:sz="0" w:space="0" w:color="auto"/>
          </w:divBdr>
        </w:div>
      </w:divsChild>
    </w:div>
    <w:div w:id="2130123553">
      <w:bodyDiv w:val="1"/>
      <w:marLeft w:val="0"/>
      <w:marRight w:val="0"/>
      <w:marTop w:val="0"/>
      <w:marBottom w:val="0"/>
      <w:divBdr>
        <w:top w:val="none" w:sz="0" w:space="0" w:color="auto"/>
        <w:left w:val="none" w:sz="0" w:space="0" w:color="auto"/>
        <w:bottom w:val="none" w:sz="0" w:space="0" w:color="auto"/>
        <w:right w:val="none" w:sz="0" w:space="0" w:color="auto"/>
      </w:divBdr>
    </w:div>
    <w:div w:id="2141262868">
      <w:bodyDiv w:val="1"/>
      <w:marLeft w:val="0"/>
      <w:marRight w:val="0"/>
      <w:marTop w:val="0"/>
      <w:marBottom w:val="0"/>
      <w:divBdr>
        <w:top w:val="none" w:sz="0" w:space="0" w:color="auto"/>
        <w:left w:val="none" w:sz="0" w:space="0" w:color="auto"/>
        <w:bottom w:val="none" w:sz="0" w:space="0" w:color="auto"/>
        <w:right w:val="none" w:sz="0" w:space="0" w:color="auto"/>
      </w:divBdr>
    </w:div>
    <w:div w:id="21466584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diagramColors" Target="diagrams/colors22.xml"/><Relationship Id="rId21" Type="http://schemas.openxmlformats.org/officeDocument/2006/relationships/diagramQuickStyle" Target="diagrams/quickStyle3.xml"/><Relationship Id="rId42" Type="http://schemas.openxmlformats.org/officeDocument/2006/relationships/diagramColors" Target="diagrams/colors7.xml"/><Relationship Id="rId63" Type="http://schemas.microsoft.com/office/2007/relationships/diagramDrawing" Target="diagrams/drawing11.xml"/><Relationship Id="rId84" Type="http://schemas.openxmlformats.org/officeDocument/2006/relationships/diagramData" Target="diagrams/data16.xml"/><Relationship Id="rId138" Type="http://schemas.microsoft.com/office/2007/relationships/diagramDrawing" Target="diagrams/drawing26.xml"/><Relationship Id="rId159" Type="http://schemas.openxmlformats.org/officeDocument/2006/relationships/diagramData" Target="diagrams/data31.xml"/><Relationship Id="rId170" Type="http://schemas.openxmlformats.org/officeDocument/2006/relationships/image" Target="media/image7.png"/><Relationship Id="rId107" Type="http://schemas.openxmlformats.org/officeDocument/2006/relationships/diagramColors" Target="diagrams/colors20.xml"/><Relationship Id="rId11" Type="http://schemas.openxmlformats.org/officeDocument/2006/relationships/diagramQuickStyle" Target="diagrams/quickStyle1.xml"/><Relationship Id="rId32" Type="http://schemas.openxmlformats.org/officeDocument/2006/relationships/diagramColors" Target="diagrams/colors5.xml"/><Relationship Id="rId53" Type="http://schemas.microsoft.com/office/2007/relationships/diagramDrawing" Target="diagrams/drawing9.xml"/><Relationship Id="rId74" Type="http://schemas.openxmlformats.org/officeDocument/2006/relationships/diagramData" Target="diagrams/data14.xml"/><Relationship Id="rId128" Type="http://schemas.microsoft.com/office/2007/relationships/diagramDrawing" Target="diagrams/drawing24.xml"/><Relationship Id="rId149" Type="http://schemas.openxmlformats.org/officeDocument/2006/relationships/diagramData" Target="diagrams/data29.xml"/><Relationship Id="rId5" Type="http://schemas.openxmlformats.org/officeDocument/2006/relationships/webSettings" Target="webSettings.xml"/><Relationship Id="rId95" Type="http://schemas.openxmlformats.org/officeDocument/2006/relationships/diagramLayout" Target="diagrams/layout18.xml"/><Relationship Id="rId160" Type="http://schemas.openxmlformats.org/officeDocument/2006/relationships/diagramLayout" Target="diagrams/layout31.xml"/><Relationship Id="rId22" Type="http://schemas.openxmlformats.org/officeDocument/2006/relationships/diagramColors" Target="diagrams/colors3.xml"/><Relationship Id="rId43" Type="http://schemas.microsoft.com/office/2007/relationships/diagramDrawing" Target="diagrams/drawing7.xml"/><Relationship Id="rId64" Type="http://schemas.openxmlformats.org/officeDocument/2006/relationships/diagramData" Target="diagrams/data12.xml"/><Relationship Id="rId118" Type="http://schemas.microsoft.com/office/2007/relationships/diagramDrawing" Target="diagrams/drawing22.xml"/><Relationship Id="rId139" Type="http://schemas.openxmlformats.org/officeDocument/2006/relationships/diagramData" Target="diagrams/data27.xml"/><Relationship Id="rId85" Type="http://schemas.openxmlformats.org/officeDocument/2006/relationships/diagramLayout" Target="diagrams/layout16.xml"/><Relationship Id="rId150" Type="http://schemas.openxmlformats.org/officeDocument/2006/relationships/diagramLayout" Target="diagrams/layout29.xml"/><Relationship Id="rId171" Type="http://schemas.openxmlformats.org/officeDocument/2006/relationships/oleObject" Target="embeddings/Microsoft_Excel_Chart.xls"/><Relationship Id="rId12" Type="http://schemas.openxmlformats.org/officeDocument/2006/relationships/diagramColors" Target="diagrams/colors1.xml"/><Relationship Id="rId33" Type="http://schemas.microsoft.com/office/2007/relationships/diagramDrawing" Target="diagrams/drawing5.xml"/><Relationship Id="rId108" Type="http://schemas.microsoft.com/office/2007/relationships/diagramDrawing" Target="diagrams/drawing20.xml"/><Relationship Id="rId129" Type="http://schemas.openxmlformats.org/officeDocument/2006/relationships/diagramData" Target="diagrams/data25.xml"/><Relationship Id="rId54" Type="http://schemas.openxmlformats.org/officeDocument/2006/relationships/diagramData" Target="diagrams/data10.xml"/><Relationship Id="rId75" Type="http://schemas.openxmlformats.org/officeDocument/2006/relationships/diagramLayout" Target="diagrams/layout14.xml"/><Relationship Id="rId96" Type="http://schemas.openxmlformats.org/officeDocument/2006/relationships/diagramQuickStyle" Target="diagrams/quickStyle18.xml"/><Relationship Id="rId140" Type="http://schemas.openxmlformats.org/officeDocument/2006/relationships/diagramLayout" Target="diagrams/layout27.xml"/><Relationship Id="rId161" Type="http://schemas.openxmlformats.org/officeDocument/2006/relationships/diagramQuickStyle" Target="diagrams/quickStyle31.xml"/><Relationship Id="rId6" Type="http://schemas.openxmlformats.org/officeDocument/2006/relationships/footnotes" Target="footnotes.xml"/><Relationship Id="rId23" Type="http://schemas.microsoft.com/office/2007/relationships/diagramDrawing" Target="diagrams/drawing3.xml"/><Relationship Id="rId28" Type="http://schemas.microsoft.com/office/2007/relationships/diagramDrawing" Target="diagrams/drawing4.xml"/><Relationship Id="rId49" Type="http://schemas.openxmlformats.org/officeDocument/2006/relationships/diagramData" Target="diagrams/data9.xml"/><Relationship Id="rId114" Type="http://schemas.openxmlformats.org/officeDocument/2006/relationships/diagramData" Target="diagrams/data22.xml"/><Relationship Id="rId119" Type="http://schemas.openxmlformats.org/officeDocument/2006/relationships/diagramData" Target="diagrams/data23.xml"/><Relationship Id="rId44" Type="http://schemas.openxmlformats.org/officeDocument/2006/relationships/diagramData" Target="diagrams/data8.xml"/><Relationship Id="rId60" Type="http://schemas.openxmlformats.org/officeDocument/2006/relationships/diagramLayout" Target="diagrams/layout11.xml"/><Relationship Id="rId65" Type="http://schemas.openxmlformats.org/officeDocument/2006/relationships/diagramLayout" Target="diagrams/layout12.xml"/><Relationship Id="rId81" Type="http://schemas.openxmlformats.org/officeDocument/2006/relationships/diagramQuickStyle" Target="diagrams/quickStyle15.xml"/><Relationship Id="rId86" Type="http://schemas.openxmlformats.org/officeDocument/2006/relationships/diagramQuickStyle" Target="diagrams/quickStyle16.xml"/><Relationship Id="rId130" Type="http://schemas.openxmlformats.org/officeDocument/2006/relationships/diagramLayout" Target="diagrams/layout25.xml"/><Relationship Id="rId135" Type="http://schemas.openxmlformats.org/officeDocument/2006/relationships/diagramLayout" Target="diagrams/layout26.xml"/><Relationship Id="rId151" Type="http://schemas.openxmlformats.org/officeDocument/2006/relationships/diagramQuickStyle" Target="diagrams/quickStyle29.xml"/><Relationship Id="rId156" Type="http://schemas.openxmlformats.org/officeDocument/2006/relationships/diagramQuickStyle" Target="diagrams/quickStyle30.xml"/><Relationship Id="rId177" Type="http://schemas.openxmlformats.org/officeDocument/2006/relationships/footer" Target="footer1.xml"/><Relationship Id="rId172" Type="http://schemas.openxmlformats.org/officeDocument/2006/relationships/image" Target="media/image8.emf"/><Relationship Id="rId13" Type="http://schemas.microsoft.com/office/2007/relationships/diagramDrawing" Target="diagrams/drawing1.xml"/><Relationship Id="rId18" Type="http://schemas.microsoft.com/office/2007/relationships/diagramDrawing" Target="diagrams/drawing2.xml"/><Relationship Id="rId39" Type="http://schemas.openxmlformats.org/officeDocument/2006/relationships/diagramData" Target="diagrams/data7.xml"/><Relationship Id="rId109" Type="http://schemas.openxmlformats.org/officeDocument/2006/relationships/diagramData" Target="diagrams/data21.xml"/><Relationship Id="rId34" Type="http://schemas.openxmlformats.org/officeDocument/2006/relationships/diagramData" Target="diagrams/data6.xml"/><Relationship Id="rId50" Type="http://schemas.openxmlformats.org/officeDocument/2006/relationships/diagramLayout" Target="diagrams/layout9.xml"/><Relationship Id="rId55" Type="http://schemas.openxmlformats.org/officeDocument/2006/relationships/diagramLayout" Target="diagrams/layout10.xml"/><Relationship Id="rId76" Type="http://schemas.openxmlformats.org/officeDocument/2006/relationships/diagramQuickStyle" Target="diagrams/quickStyle14.xml"/><Relationship Id="rId97" Type="http://schemas.openxmlformats.org/officeDocument/2006/relationships/diagramColors" Target="diagrams/colors18.xml"/><Relationship Id="rId104" Type="http://schemas.openxmlformats.org/officeDocument/2006/relationships/diagramData" Target="diagrams/data20.xml"/><Relationship Id="rId120" Type="http://schemas.openxmlformats.org/officeDocument/2006/relationships/diagramLayout" Target="diagrams/layout23.xml"/><Relationship Id="rId125" Type="http://schemas.openxmlformats.org/officeDocument/2006/relationships/diagramLayout" Target="diagrams/layout24.xml"/><Relationship Id="rId141" Type="http://schemas.openxmlformats.org/officeDocument/2006/relationships/diagramQuickStyle" Target="diagrams/quickStyle27.xml"/><Relationship Id="rId146" Type="http://schemas.openxmlformats.org/officeDocument/2006/relationships/diagramQuickStyle" Target="diagrams/quickStyle28.xml"/><Relationship Id="rId167" Type="http://schemas.openxmlformats.org/officeDocument/2006/relationships/chart" Target="charts/chart1.xml"/><Relationship Id="rId7" Type="http://schemas.openxmlformats.org/officeDocument/2006/relationships/endnotes" Target="endnotes.xml"/><Relationship Id="rId71" Type="http://schemas.openxmlformats.org/officeDocument/2006/relationships/diagramQuickStyle" Target="diagrams/quickStyle13.xml"/><Relationship Id="rId92" Type="http://schemas.openxmlformats.org/officeDocument/2006/relationships/diagramColors" Target="diagrams/colors17.xml"/><Relationship Id="rId162" Type="http://schemas.openxmlformats.org/officeDocument/2006/relationships/diagramColors" Target="diagrams/colors31.xml"/><Relationship Id="rId2" Type="http://schemas.openxmlformats.org/officeDocument/2006/relationships/numbering" Target="numbering.xml"/><Relationship Id="rId29" Type="http://schemas.openxmlformats.org/officeDocument/2006/relationships/diagramData" Target="diagrams/data5.xml"/><Relationship Id="rId24" Type="http://schemas.openxmlformats.org/officeDocument/2006/relationships/diagramData" Target="diagrams/data4.xml"/><Relationship Id="rId40" Type="http://schemas.openxmlformats.org/officeDocument/2006/relationships/diagramLayout" Target="diagrams/layout7.xml"/><Relationship Id="rId45" Type="http://schemas.openxmlformats.org/officeDocument/2006/relationships/diagramLayout" Target="diagrams/layout8.xml"/><Relationship Id="rId66" Type="http://schemas.openxmlformats.org/officeDocument/2006/relationships/diagramQuickStyle" Target="diagrams/quickStyle12.xml"/><Relationship Id="rId87" Type="http://schemas.openxmlformats.org/officeDocument/2006/relationships/diagramColors" Target="diagrams/colors16.xml"/><Relationship Id="rId110" Type="http://schemas.openxmlformats.org/officeDocument/2006/relationships/diagramLayout" Target="diagrams/layout21.xml"/><Relationship Id="rId115" Type="http://schemas.openxmlformats.org/officeDocument/2006/relationships/diagramLayout" Target="diagrams/layout22.xml"/><Relationship Id="rId131" Type="http://schemas.openxmlformats.org/officeDocument/2006/relationships/diagramQuickStyle" Target="diagrams/quickStyle25.xml"/><Relationship Id="rId136" Type="http://schemas.openxmlformats.org/officeDocument/2006/relationships/diagramQuickStyle" Target="diagrams/quickStyle26.xml"/><Relationship Id="rId157" Type="http://schemas.openxmlformats.org/officeDocument/2006/relationships/diagramColors" Target="diagrams/colors30.xml"/><Relationship Id="rId178" Type="http://schemas.openxmlformats.org/officeDocument/2006/relationships/fontTable" Target="fontTable.xml"/><Relationship Id="rId61" Type="http://schemas.openxmlformats.org/officeDocument/2006/relationships/diagramQuickStyle" Target="diagrams/quickStyle11.xml"/><Relationship Id="rId82" Type="http://schemas.openxmlformats.org/officeDocument/2006/relationships/diagramColors" Target="diagrams/colors15.xml"/><Relationship Id="rId152" Type="http://schemas.openxmlformats.org/officeDocument/2006/relationships/diagramColors" Target="diagrams/colors29.xml"/><Relationship Id="rId173" Type="http://schemas.openxmlformats.org/officeDocument/2006/relationships/chart" Target="charts/chart2.xml"/><Relationship Id="rId19" Type="http://schemas.openxmlformats.org/officeDocument/2006/relationships/diagramData" Target="diagrams/data3.xml"/><Relationship Id="rId14" Type="http://schemas.openxmlformats.org/officeDocument/2006/relationships/diagramData" Target="diagrams/data2.xml"/><Relationship Id="rId30" Type="http://schemas.openxmlformats.org/officeDocument/2006/relationships/diagramLayout" Target="diagrams/layout5.xml"/><Relationship Id="rId35" Type="http://schemas.openxmlformats.org/officeDocument/2006/relationships/diagramLayout" Target="diagrams/layout6.xml"/><Relationship Id="rId56" Type="http://schemas.openxmlformats.org/officeDocument/2006/relationships/diagramQuickStyle" Target="diagrams/quickStyle10.xml"/><Relationship Id="rId77" Type="http://schemas.openxmlformats.org/officeDocument/2006/relationships/diagramColors" Target="diagrams/colors14.xml"/><Relationship Id="rId100" Type="http://schemas.openxmlformats.org/officeDocument/2006/relationships/diagramLayout" Target="diagrams/layout19.xml"/><Relationship Id="rId105" Type="http://schemas.openxmlformats.org/officeDocument/2006/relationships/diagramLayout" Target="diagrams/layout20.xml"/><Relationship Id="rId126" Type="http://schemas.openxmlformats.org/officeDocument/2006/relationships/diagramQuickStyle" Target="diagrams/quickStyle24.xml"/><Relationship Id="rId147" Type="http://schemas.openxmlformats.org/officeDocument/2006/relationships/diagramColors" Target="diagrams/colors28.xml"/><Relationship Id="rId168" Type="http://schemas.openxmlformats.org/officeDocument/2006/relationships/image" Target="media/image5.png"/><Relationship Id="rId8" Type="http://schemas.openxmlformats.org/officeDocument/2006/relationships/image" Target="media/image1.jpeg"/><Relationship Id="rId51" Type="http://schemas.openxmlformats.org/officeDocument/2006/relationships/diagramQuickStyle" Target="diagrams/quickStyle9.xml"/><Relationship Id="rId72" Type="http://schemas.openxmlformats.org/officeDocument/2006/relationships/diagramColors" Target="diagrams/colors13.xml"/><Relationship Id="rId93" Type="http://schemas.microsoft.com/office/2007/relationships/diagramDrawing" Target="diagrams/drawing17.xml"/><Relationship Id="rId98" Type="http://schemas.microsoft.com/office/2007/relationships/diagramDrawing" Target="diagrams/drawing18.xml"/><Relationship Id="rId121" Type="http://schemas.openxmlformats.org/officeDocument/2006/relationships/diagramQuickStyle" Target="diagrams/quickStyle23.xml"/><Relationship Id="rId142" Type="http://schemas.openxmlformats.org/officeDocument/2006/relationships/diagramColors" Target="diagrams/colors27.xml"/><Relationship Id="rId163" Type="http://schemas.microsoft.com/office/2007/relationships/diagramDrawing" Target="diagrams/drawing31.xml"/><Relationship Id="rId3" Type="http://schemas.openxmlformats.org/officeDocument/2006/relationships/styles" Target="styles.xml"/><Relationship Id="rId25" Type="http://schemas.openxmlformats.org/officeDocument/2006/relationships/diagramLayout" Target="diagrams/layout4.xml"/><Relationship Id="rId46" Type="http://schemas.openxmlformats.org/officeDocument/2006/relationships/diagramQuickStyle" Target="diagrams/quickStyle8.xml"/><Relationship Id="rId67" Type="http://schemas.openxmlformats.org/officeDocument/2006/relationships/diagramColors" Target="diagrams/colors12.xml"/><Relationship Id="rId116" Type="http://schemas.openxmlformats.org/officeDocument/2006/relationships/diagramQuickStyle" Target="diagrams/quickStyle22.xml"/><Relationship Id="rId137" Type="http://schemas.openxmlformats.org/officeDocument/2006/relationships/diagramColors" Target="diagrams/colors26.xml"/><Relationship Id="rId158" Type="http://schemas.microsoft.com/office/2007/relationships/diagramDrawing" Target="diagrams/drawing30.xml"/><Relationship Id="rId20" Type="http://schemas.openxmlformats.org/officeDocument/2006/relationships/diagramLayout" Target="diagrams/layout3.xml"/><Relationship Id="rId41" Type="http://schemas.openxmlformats.org/officeDocument/2006/relationships/diagramQuickStyle" Target="diagrams/quickStyle7.xml"/><Relationship Id="rId62" Type="http://schemas.openxmlformats.org/officeDocument/2006/relationships/diagramColors" Target="diagrams/colors11.xml"/><Relationship Id="rId83" Type="http://schemas.microsoft.com/office/2007/relationships/diagramDrawing" Target="diagrams/drawing15.xml"/><Relationship Id="rId88" Type="http://schemas.microsoft.com/office/2007/relationships/diagramDrawing" Target="diagrams/drawing16.xml"/><Relationship Id="rId111" Type="http://schemas.openxmlformats.org/officeDocument/2006/relationships/diagramQuickStyle" Target="diagrams/quickStyle21.xml"/><Relationship Id="rId132" Type="http://schemas.openxmlformats.org/officeDocument/2006/relationships/diagramColors" Target="diagrams/colors25.xml"/><Relationship Id="rId153" Type="http://schemas.microsoft.com/office/2007/relationships/diagramDrawing" Target="diagrams/drawing29.xml"/><Relationship Id="rId174" Type="http://schemas.openxmlformats.org/officeDocument/2006/relationships/chart" Target="charts/chart3.xml"/><Relationship Id="rId179" Type="http://schemas.openxmlformats.org/officeDocument/2006/relationships/theme" Target="theme/theme1.xml"/><Relationship Id="rId15" Type="http://schemas.openxmlformats.org/officeDocument/2006/relationships/diagramLayout" Target="diagrams/layout2.xml"/><Relationship Id="rId36" Type="http://schemas.openxmlformats.org/officeDocument/2006/relationships/diagramQuickStyle" Target="diagrams/quickStyle6.xml"/><Relationship Id="rId57" Type="http://schemas.openxmlformats.org/officeDocument/2006/relationships/diagramColors" Target="diagrams/colors10.xml"/><Relationship Id="rId106" Type="http://schemas.openxmlformats.org/officeDocument/2006/relationships/diagramQuickStyle" Target="diagrams/quickStyle20.xml"/><Relationship Id="rId127" Type="http://schemas.openxmlformats.org/officeDocument/2006/relationships/diagramColors" Target="diagrams/colors24.xml"/><Relationship Id="rId10" Type="http://schemas.openxmlformats.org/officeDocument/2006/relationships/diagramLayout" Target="diagrams/layout1.xml"/><Relationship Id="rId31" Type="http://schemas.openxmlformats.org/officeDocument/2006/relationships/diagramQuickStyle" Target="diagrams/quickStyle5.xml"/><Relationship Id="rId52" Type="http://schemas.openxmlformats.org/officeDocument/2006/relationships/diagramColors" Target="diagrams/colors9.xml"/><Relationship Id="rId73" Type="http://schemas.microsoft.com/office/2007/relationships/diagramDrawing" Target="diagrams/drawing13.xml"/><Relationship Id="rId78" Type="http://schemas.microsoft.com/office/2007/relationships/diagramDrawing" Target="diagrams/drawing14.xml"/><Relationship Id="rId94" Type="http://schemas.openxmlformats.org/officeDocument/2006/relationships/diagramData" Target="diagrams/data18.xml"/><Relationship Id="rId99" Type="http://schemas.openxmlformats.org/officeDocument/2006/relationships/diagramData" Target="diagrams/data19.xml"/><Relationship Id="rId101" Type="http://schemas.openxmlformats.org/officeDocument/2006/relationships/diagramQuickStyle" Target="diagrams/quickStyle19.xml"/><Relationship Id="rId122" Type="http://schemas.openxmlformats.org/officeDocument/2006/relationships/diagramColors" Target="diagrams/colors23.xml"/><Relationship Id="rId143" Type="http://schemas.microsoft.com/office/2007/relationships/diagramDrawing" Target="diagrams/drawing27.xml"/><Relationship Id="rId148" Type="http://schemas.microsoft.com/office/2007/relationships/diagramDrawing" Target="diagrams/drawing28.xml"/><Relationship Id="rId164" Type="http://schemas.openxmlformats.org/officeDocument/2006/relationships/image" Target="media/image2.png"/><Relationship Id="rId16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diagramData" Target="diagrams/data1.xml"/><Relationship Id="rId26" Type="http://schemas.openxmlformats.org/officeDocument/2006/relationships/diagramQuickStyle" Target="diagrams/quickStyle4.xml"/><Relationship Id="rId47" Type="http://schemas.openxmlformats.org/officeDocument/2006/relationships/diagramColors" Target="diagrams/colors8.xml"/><Relationship Id="rId68" Type="http://schemas.microsoft.com/office/2007/relationships/diagramDrawing" Target="diagrams/drawing12.xml"/><Relationship Id="rId89" Type="http://schemas.openxmlformats.org/officeDocument/2006/relationships/diagramData" Target="diagrams/data17.xml"/><Relationship Id="rId112" Type="http://schemas.openxmlformats.org/officeDocument/2006/relationships/diagramColors" Target="diagrams/colors21.xml"/><Relationship Id="rId133" Type="http://schemas.microsoft.com/office/2007/relationships/diagramDrawing" Target="diagrams/drawing25.xml"/><Relationship Id="rId154" Type="http://schemas.openxmlformats.org/officeDocument/2006/relationships/diagramData" Target="diagrams/data30.xml"/><Relationship Id="rId175" Type="http://schemas.openxmlformats.org/officeDocument/2006/relationships/chart" Target="charts/chart4.xml"/><Relationship Id="rId16" Type="http://schemas.openxmlformats.org/officeDocument/2006/relationships/diagramQuickStyle" Target="diagrams/quickStyle2.xml"/><Relationship Id="rId37" Type="http://schemas.openxmlformats.org/officeDocument/2006/relationships/diagramColors" Target="diagrams/colors6.xml"/><Relationship Id="rId58" Type="http://schemas.microsoft.com/office/2007/relationships/diagramDrawing" Target="diagrams/drawing10.xml"/><Relationship Id="rId79" Type="http://schemas.openxmlformats.org/officeDocument/2006/relationships/diagramData" Target="diagrams/data15.xml"/><Relationship Id="rId102" Type="http://schemas.openxmlformats.org/officeDocument/2006/relationships/diagramColors" Target="diagrams/colors19.xml"/><Relationship Id="rId123" Type="http://schemas.microsoft.com/office/2007/relationships/diagramDrawing" Target="diagrams/drawing23.xml"/><Relationship Id="rId144" Type="http://schemas.openxmlformats.org/officeDocument/2006/relationships/diagramData" Target="diagrams/data28.xml"/><Relationship Id="rId90" Type="http://schemas.openxmlformats.org/officeDocument/2006/relationships/diagramLayout" Target="diagrams/layout17.xml"/><Relationship Id="rId165" Type="http://schemas.openxmlformats.org/officeDocument/2006/relationships/image" Target="media/image3.png"/><Relationship Id="rId27" Type="http://schemas.openxmlformats.org/officeDocument/2006/relationships/diagramColors" Target="diagrams/colors4.xml"/><Relationship Id="rId48" Type="http://schemas.microsoft.com/office/2007/relationships/diagramDrawing" Target="diagrams/drawing8.xml"/><Relationship Id="rId69" Type="http://schemas.openxmlformats.org/officeDocument/2006/relationships/diagramData" Target="diagrams/data13.xml"/><Relationship Id="rId113" Type="http://schemas.microsoft.com/office/2007/relationships/diagramDrawing" Target="diagrams/drawing21.xml"/><Relationship Id="rId134" Type="http://schemas.openxmlformats.org/officeDocument/2006/relationships/diagramData" Target="diagrams/data26.xml"/><Relationship Id="rId80" Type="http://schemas.openxmlformats.org/officeDocument/2006/relationships/diagramLayout" Target="diagrams/layout15.xml"/><Relationship Id="rId155" Type="http://schemas.openxmlformats.org/officeDocument/2006/relationships/diagramLayout" Target="diagrams/layout30.xml"/><Relationship Id="rId176" Type="http://schemas.openxmlformats.org/officeDocument/2006/relationships/chart" Target="charts/chart5.xml"/><Relationship Id="rId17" Type="http://schemas.openxmlformats.org/officeDocument/2006/relationships/diagramColors" Target="diagrams/colors2.xml"/><Relationship Id="rId38" Type="http://schemas.microsoft.com/office/2007/relationships/diagramDrawing" Target="diagrams/drawing6.xml"/><Relationship Id="rId59" Type="http://schemas.openxmlformats.org/officeDocument/2006/relationships/diagramData" Target="diagrams/data11.xml"/><Relationship Id="rId103" Type="http://schemas.microsoft.com/office/2007/relationships/diagramDrawing" Target="diagrams/drawing19.xml"/><Relationship Id="rId124" Type="http://schemas.openxmlformats.org/officeDocument/2006/relationships/diagramData" Target="diagrams/data24.xml"/><Relationship Id="rId70" Type="http://schemas.openxmlformats.org/officeDocument/2006/relationships/diagramLayout" Target="diagrams/layout13.xml"/><Relationship Id="rId91" Type="http://schemas.openxmlformats.org/officeDocument/2006/relationships/diagramQuickStyle" Target="diagrams/quickStyle17.xml"/><Relationship Id="rId145" Type="http://schemas.openxmlformats.org/officeDocument/2006/relationships/diagramLayout" Target="diagrams/layout28.xml"/><Relationship Id="rId166" Type="http://schemas.openxmlformats.org/officeDocument/2006/relationships/image" Target="media/image4.png"/><Relationship Id="rId1" Type="http://schemas.openxmlformats.org/officeDocument/2006/relationships/customXml" Target="../customXml/item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2.xm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200" b="1" i="0" u="none" strike="noStrike" kern="1200" baseline="0">
                <a:solidFill>
                  <a:schemeClr val="tx2"/>
                </a:solidFill>
                <a:latin typeface="+mn-lt"/>
                <a:ea typeface="+mn-ea"/>
                <a:cs typeface="+mn-cs"/>
              </a:defRPr>
            </a:pPr>
            <a:r>
              <a:rPr lang="es-DO" sz="1200" baseline="0"/>
              <a:t>                         </a:t>
            </a:r>
            <a:r>
              <a:rPr lang="es-DO" sz="1200"/>
              <a:t>FACTURACIÓN VS. RECAUDACIÓN CON MORA</a:t>
            </a:r>
          </a:p>
          <a:p>
            <a:pPr algn="ctr">
              <a:defRPr sz="1200"/>
            </a:pPr>
            <a:endParaRPr lang="es-MX" sz="1200"/>
          </a:p>
        </c:rich>
      </c:tx>
      <c:layout>
        <c:manualLayout>
          <c:xMode val="edge"/>
          <c:yMode val="edge"/>
          <c:x val="0.17087667161961367"/>
          <c:y val="4.7464940668824167E-2"/>
        </c:manualLayout>
      </c:layout>
      <c:overlay val="0"/>
      <c:spPr>
        <a:noFill/>
        <a:ln>
          <a:noFill/>
        </a:ln>
        <a:effectLst/>
      </c:spPr>
      <c:txPr>
        <a:bodyPr rot="0" spcFirstLastPara="1" vertOverflow="ellipsis" vert="horz" wrap="square" anchor="ctr" anchorCtr="1"/>
        <a:lstStyle/>
        <a:p>
          <a:pPr algn="ctr">
            <a:defRPr sz="1200" b="1" i="0" u="none" strike="noStrike" kern="1200" baseline="0">
              <a:solidFill>
                <a:schemeClr val="tx2"/>
              </a:solidFill>
              <a:latin typeface="+mn-lt"/>
              <a:ea typeface="+mn-ea"/>
              <a:cs typeface="+mn-cs"/>
            </a:defRPr>
          </a:pPr>
          <a:endParaRPr lang="es-MX"/>
        </a:p>
      </c:txPr>
    </c:title>
    <c:autoTitleDeleted val="0"/>
    <c:plotArea>
      <c:layout/>
      <c:barChart>
        <c:barDir val="col"/>
        <c:grouping val="clustered"/>
        <c:varyColors val="0"/>
        <c:ser>
          <c:idx val="0"/>
          <c:order val="0"/>
          <c:tx>
            <c:strRef>
              <c:f>Hoja1!$B$1</c:f>
              <c:strCache>
                <c:ptCount val="1"/>
                <c:pt idx="0">
                  <c:v>FACTURADO RD$</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Pt>
            <c:idx val="0"/>
            <c:invertIfNegative val="0"/>
            <c:bubble3D val="0"/>
            <c:spPr>
              <a:solidFill>
                <a:schemeClr val="tx2"/>
              </a:solidFill>
              <a:ln>
                <a:noFill/>
              </a:ln>
              <a:effectLst/>
            </c:spPr>
            <c:extLst>
              <c:ext xmlns:c16="http://schemas.microsoft.com/office/drawing/2014/chart" uri="{C3380CC4-5D6E-409C-BE32-E72D297353CC}">
                <c16:uniqueId val="{00000003-4B7A-410D-99E2-EA7033195579}"/>
              </c:ext>
            </c:extLst>
          </c:dPt>
          <c:dPt>
            <c:idx val="1"/>
            <c:invertIfNegative val="0"/>
            <c:bubble3D val="0"/>
            <c:spPr>
              <a:solidFill>
                <a:schemeClr val="tx2"/>
              </a:solidFill>
              <a:ln>
                <a:noFill/>
              </a:ln>
              <a:effectLst/>
            </c:spPr>
            <c:extLst>
              <c:ext xmlns:c16="http://schemas.microsoft.com/office/drawing/2014/chart" uri="{C3380CC4-5D6E-409C-BE32-E72D297353CC}">
                <c16:uniqueId val="{00000004-4B7A-410D-99E2-EA7033195579}"/>
              </c:ext>
            </c:extLst>
          </c:dPt>
          <c:dPt>
            <c:idx val="3"/>
            <c:invertIfNegative val="0"/>
            <c:bubble3D val="0"/>
            <c:spPr>
              <a:solidFill>
                <a:schemeClr val="tx2"/>
              </a:solidFill>
              <a:ln>
                <a:solidFill>
                  <a:schemeClr val="bg2">
                    <a:lumMod val="25000"/>
                  </a:schemeClr>
                </a:solidFill>
              </a:ln>
              <a:effectLst/>
            </c:spPr>
            <c:extLst>
              <c:ext xmlns:c16="http://schemas.microsoft.com/office/drawing/2014/chart" uri="{C3380CC4-5D6E-409C-BE32-E72D297353CC}">
                <c16:uniqueId val="{00000006-8431-4C02-B53A-20224C5DA7F6}"/>
              </c:ext>
            </c:extLst>
          </c:dPt>
          <c:dPt>
            <c:idx val="4"/>
            <c:invertIfNegative val="0"/>
            <c:bubble3D val="0"/>
            <c:spPr>
              <a:solidFill>
                <a:schemeClr val="tx2"/>
              </a:solidFill>
              <a:ln>
                <a:noFill/>
              </a:ln>
              <a:effectLst/>
            </c:spPr>
            <c:extLst>
              <c:ext xmlns:c16="http://schemas.microsoft.com/office/drawing/2014/chart" uri="{C3380CC4-5D6E-409C-BE32-E72D297353CC}">
                <c16:uniqueId val="{00000007-8431-4C02-B53A-20224C5DA7F6}"/>
              </c:ext>
            </c:extLst>
          </c:dPt>
          <c:dPt>
            <c:idx val="5"/>
            <c:invertIfNegative val="0"/>
            <c:bubble3D val="0"/>
            <c:spPr>
              <a:solidFill>
                <a:schemeClr val="tx2"/>
              </a:solidFill>
              <a:ln>
                <a:noFill/>
              </a:ln>
              <a:effectLst/>
            </c:spPr>
            <c:extLst>
              <c:ext xmlns:c16="http://schemas.microsoft.com/office/drawing/2014/chart" uri="{C3380CC4-5D6E-409C-BE32-E72D297353CC}">
                <c16:uniqueId val="{00000008-8431-4C02-B53A-20224C5DA7F6}"/>
              </c:ext>
            </c:extLst>
          </c:dPt>
          <c:dLbls>
            <c:dLbl>
              <c:idx val="0"/>
              <c:layout>
                <c:manualLayout>
                  <c:x val="4.7114252061248502E-2"/>
                  <c:y val="1.294498381877022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B7A-410D-99E2-EA7033195579}"/>
                </c:ext>
              </c:extLst>
            </c:dLbl>
            <c:dLbl>
              <c:idx val="1"/>
              <c:layout>
                <c:manualLayout>
                  <c:x val="-5.3984456853795021E-17"/>
                  <c:y val="8.629989212513523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B7A-410D-99E2-EA7033195579}"/>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2"/>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Hoja1!$A$2:$A$7</c:f>
              <c:strCache>
                <c:ptCount val="6"/>
                <c:pt idx="0">
                  <c:v>ENERO</c:v>
                </c:pt>
                <c:pt idx="1">
                  <c:v>FEBRERO</c:v>
                </c:pt>
                <c:pt idx="2">
                  <c:v>MARZO</c:v>
                </c:pt>
                <c:pt idx="3">
                  <c:v>ABRIL</c:v>
                </c:pt>
                <c:pt idx="4">
                  <c:v>MAYO</c:v>
                </c:pt>
                <c:pt idx="5">
                  <c:v>JUIO</c:v>
                </c:pt>
              </c:strCache>
            </c:strRef>
          </c:cat>
          <c:val>
            <c:numRef>
              <c:f>Hoja1!$B$2:$B$7</c:f>
              <c:numCache>
                <c:formatCode>#,##0.00</c:formatCode>
                <c:ptCount val="6"/>
                <c:pt idx="0">
                  <c:v>296137972.25999999</c:v>
                </c:pt>
                <c:pt idx="1">
                  <c:v>296900466.19</c:v>
                </c:pt>
                <c:pt idx="2">
                  <c:v>301017764.17000002</c:v>
                </c:pt>
                <c:pt idx="3">
                  <c:v>302581797.76999998</c:v>
                </c:pt>
                <c:pt idx="4">
                  <c:v>305174898.83999997</c:v>
                </c:pt>
                <c:pt idx="5">
                  <c:v>306765854.87</c:v>
                </c:pt>
              </c:numCache>
            </c:numRef>
          </c:val>
          <c:extLst>
            <c:ext xmlns:c16="http://schemas.microsoft.com/office/drawing/2014/chart" uri="{C3380CC4-5D6E-409C-BE32-E72D297353CC}">
              <c16:uniqueId val="{00000000-4B7A-410D-99E2-EA7033195579}"/>
            </c:ext>
          </c:extLst>
        </c:ser>
        <c:ser>
          <c:idx val="1"/>
          <c:order val="1"/>
          <c:tx>
            <c:strRef>
              <c:f>Hoja1!$C$1</c:f>
              <c:strCache>
                <c:ptCount val="1"/>
                <c:pt idx="0">
                  <c:v>RECAUDADO RD$</c:v>
                </c:pt>
              </c:strCache>
            </c:strRef>
          </c:tx>
          <c:spPr>
            <a:solidFill>
              <a:schemeClr val="bg1">
                <a:lumMod val="85000"/>
              </a:schemeClr>
            </a:solidFill>
            <a:ln>
              <a:noFill/>
            </a:ln>
            <a:effectLst/>
          </c:spPr>
          <c:invertIfNegative val="0"/>
          <c:dLbls>
            <c:dLbl>
              <c:idx val="0"/>
              <c:layout>
                <c:manualLayout>
                  <c:x val="4.4169611307420441E-2"/>
                  <c:y val="8.629989212513483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B7A-410D-99E2-EA7033195579}"/>
                </c:ext>
              </c:extLst>
            </c:dLbl>
            <c:dLbl>
              <c:idx val="1"/>
              <c:layout>
                <c:manualLayout>
                  <c:x val="4.7114252061248529E-2"/>
                  <c:y val="1.294498381877022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B7A-410D-99E2-EA7033195579}"/>
                </c:ext>
              </c:extLst>
            </c:dLbl>
            <c:dLbl>
              <c:idx val="5"/>
              <c:layout>
                <c:manualLayout>
                  <c:x val="-5.839416058394175E-2"/>
                  <c:y val="-0.55374695426915288"/>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431-4C02-B53A-20224C5DA7F6}"/>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2"/>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Hoja1!$A$2:$A$7</c:f>
              <c:strCache>
                <c:ptCount val="6"/>
                <c:pt idx="0">
                  <c:v>ENERO</c:v>
                </c:pt>
                <c:pt idx="1">
                  <c:v>FEBRERO</c:v>
                </c:pt>
                <c:pt idx="2">
                  <c:v>MARZO</c:v>
                </c:pt>
                <c:pt idx="3">
                  <c:v>ABRIL</c:v>
                </c:pt>
                <c:pt idx="4">
                  <c:v>MAYO</c:v>
                </c:pt>
                <c:pt idx="5">
                  <c:v>JUIO</c:v>
                </c:pt>
              </c:strCache>
            </c:strRef>
          </c:cat>
          <c:val>
            <c:numRef>
              <c:f>Hoja1!$C$2:$C$7</c:f>
              <c:numCache>
                <c:formatCode>#,##0.00</c:formatCode>
                <c:ptCount val="6"/>
                <c:pt idx="0">
                  <c:v>119014362.58</c:v>
                </c:pt>
                <c:pt idx="1">
                  <c:v>125671030.22</c:v>
                </c:pt>
                <c:pt idx="2">
                  <c:v>115545559.59999999</c:v>
                </c:pt>
                <c:pt idx="3">
                  <c:v>117154037.36</c:v>
                </c:pt>
                <c:pt idx="4">
                  <c:v>126037296.06</c:v>
                </c:pt>
                <c:pt idx="5">
                  <c:v>109329290.47</c:v>
                </c:pt>
              </c:numCache>
            </c:numRef>
          </c:val>
          <c:extLst>
            <c:ext xmlns:c16="http://schemas.microsoft.com/office/drawing/2014/chart" uri="{C3380CC4-5D6E-409C-BE32-E72D297353CC}">
              <c16:uniqueId val="{00000001-4B7A-410D-99E2-EA7033195579}"/>
            </c:ext>
          </c:extLst>
        </c:ser>
        <c:dLbls>
          <c:showLegendKey val="0"/>
          <c:showVal val="0"/>
          <c:showCatName val="0"/>
          <c:showSerName val="0"/>
          <c:showPercent val="0"/>
          <c:showBubbleSize val="0"/>
        </c:dLbls>
        <c:gapWidth val="100"/>
        <c:overlap val="-24"/>
        <c:axId val="532203247"/>
        <c:axId val="2045804959"/>
      </c:barChart>
      <c:catAx>
        <c:axId val="532203247"/>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s-MX"/>
          </a:p>
        </c:txPr>
        <c:crossAx val="2045804959"/>
        <c:crosses val="autoZero"/>
        <c:auto val="1"/>
        <c:lblAlgn val="ctr"/>
        <c:lblOffset val="100"/>
        <c:noMultiLvlLbl val="0"/>
      </c:catAx>
      <c:valAx>
        <c:axId val="2045804959"/>
        <c:scaling>
          <c:orientation val="minMax"/>
        </c:scaling>
        <c:delete val="0"/>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MX"/>
          </a:p>
        </c:txPr>
        <c:crossAx val="5322032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accent1">
                    <a:lumMod val="50000"/>
                  </a:schemeClr>
                </a:solidFill>
                <a:latin typeface="+mn-lt"/>
                <a:ea typeface="+mn-ea"/>
                <a:cs typeface="+mn-cs"/>
              </a:defRPr>
            </a:pPr>
            <a:r>
              <a:rPr lang="en-US" sz="1100" b="1">
                <a:solidFill>
                  <a:sysClr val="windowText" lastClr="000000"/>
                </a:solidFill>
              </a:rPr>
              <a:t>ÍNDICE</a:t>
            </a:r>
            <a:r>
              <a:rPr lang="en-US" sz="1100" b="1" baseline="0">
                <a:solidFill>
                  <a:sysClr val="windowText" lastClr="000000"/>
                </a:solidFill>
              </a:rPr>
              <a:t> DE POTABILIDAD PRIMER SEMESTRE AÑO 2024</a:t>
            </a:r>
            <a:endParaRPr lang="en-US" sz="1100" b="1">
              <a:solidFill>
                <a:sysClr val="windowText" lastClr="000000"/>
              </a:solidFill>
            </a:endParaRPr>
          </a:p>
        </c:rich>
      </c:tx>
      <c:layout>
        <c:manualLayout>
          <c:xMode val="edge"/>
          <c:yMode val="edge"/>
          <c:x val="0.26347222222222222"/>
          <c:y val="4.3650793650793648E-2"/>
        </c:manualLayout>
      </c:layout>
      <c:overlay val="0"/>
      <c:spPr>
        <a:noFill/>
        <a:ln>
          <a:noFill/>
        </a:ln>
        <a:effectLst/>
      </c:spPr>
      <c:txPr>
        <a:bodyPr rot="0" spcFirstLastPara="1" vertOverflow="ellipsis" vert="horz" wrap="square" anchor="ctr" anchorCtr="1"/>
        <a:lstStyle/>
        <a:p>
          <a:pPr algn="ctr">
            <a:defRPr sz="1400" b="0" i="0" u="none" strike="noStrike" kern="1200" spc="0" baseline="0">
              <a:solidFill>
                <a:schemeClr val="accent1">
                  <a:lumMod val="50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Hoja1!$B$1</c:f>
              <c:strCache>
                <c:ptCount val="1"/>
                <c:pt idx="0">
                  <c:v>Suroeste</c:v>
                </c:pt>
              </c:strCache>
            </c:strRef>
          </c:tx>
          <c:spPr>
            <a:solidFill>
              <a:schemeClr val="tx2"/>
            </a:solidFill>
            <a:ln>
              <a:noFill/>
            </a:ln>
            <a:effectLst/>
          </c:spPr>
          <c:invertIfNegative val="0"/>
          <c:cat>
            <c:strRef>
              <c:f>Hoja1!$A$2:$A$7</c:f>
              <c:strCache>
                <c:ptCount val="6"/>
                <c:pt idx="0">
                  <c:v>Enero</c:v>
                </c:pt>
                <c:pt idx="1">
                  <c:v>Febrero</c:v>
                </c:pt>
                <c:pt idx="2">
                  <c:v>Marzo</c:v>
                </c:pt>
                <c:pt idx="3">
                  <c:v>Abril</c:v>
                </c:pt>
                <c:pt idx="4">
                  <c:v>Mayo</c:v>
                </c:pt>
                <c:pt idx="5">
                  <c:v>Junio</c:v>
                </c:pt>
              </c:strCache>
            </c:strRef>
          </c:cat>
          <c:val>
            <c:numRef>
              <c:f>Hoja1!$B$2:$B$7</c:f>
              <c:numCache>
                <c:formatCode>0.00%</c:formatCode>
                <c:ptCount val="6"/>
                <c:pt idx="0">
                  <c:v>0.94899999999999995</c:v>
                </c:pt>
                <c:pt idx="1">
                  <c:v>0.91400000000000003</c:v>
                </c:pt>
                <c:pt idx="2">
                  <c:v>0.92759999999999998</c:v>
                </c:pt>
                <c:pt idx="3">
                  <c:v>0.96099999999999997</c:v>
                </c:pt>
                <c:pt idx="4">
                  <c:v>0.94520000000000004</c:v>
                </c:pt>
                <c:pt idx="5">
                  <c:v>0.93930000000000002</c:v>
                </c:pt>
              </c:numCache>
            </c:numRef>
          </c:val>
          <c:extLst>
            <c:ext xmlns:c16="http://schemas.microsoft.com/office/drawing/2014/chart" uri="{C3380CC4-5D6E-409C-BE32-E72D297353CC}">
              <c16:uniqueId val="{00000000-58D7-4A90-ADA2-F6A8CBA266A9}"/>
            </c:ext>
          </c:extLst>
        </c:ser>
        <c:ser>
          <c:idx val="1"/>
          <c:order val="1"/>
          <c:tx>
            <c:strRef>
              <c:f>Hoja1!$C$1</c:f>
              <c:strCache>
                <c:ptCount val="1"/>
                <c:pt idx="0">
                  <c:v>Noroeste</c:v>
                </c:pt>
              </c:strCache>
            </c:strRef>
          </c:tx>
          <c:spPr>
            <a:solidFill>
              <a:schemeClr val="bg1">
                <a:lumMod val="85000"/>
              </a:schemeClr>
            </a:solidFill>
            <a:ln>
              <a:noFill/>
            </a:ln>
            <a:effectLst/>
          </c:spPr>
          <c:invertIfNegative val="0"/>
          <c:cat>
            <c:strRef>
              <c:f>Hoja1!$A$2:$A$7</c:f>
              <c:strCache>
                <c:ptCount val="6"/>
                <c:pt idx="0">
                  <c:v>Enero</c:v>
                </c:pt>
                <c:pt idx="1">
                  <c:v>Febrero</c:v>
                </c:pt>
                <c:pt idx="2">
                  <c:v>Marzo</c:v>
                </c:pt>
                <c:pt idx="3">
                  <c:v>Abril</c:v>
                </c:pt>
                <c:pt idx="4">
                  <c:v>Mayo</c:v>
                </c:pt>
                <c:pt idx="5">
                  <c:v>Junio</c:v>
                </c:pt>
              </c:strCache>
            </c:strRef>
          </c:cat>
          <c:val>
            <c:numRef>
              <c:f>Hoja1!$C$2:$C$7</c:f>
              <c:numCache>
                <c:formatCode>0.00%</c:formatCode>
                <c:ptCount val="6"/>
                <c:pt idx="0">
                  <c:v>0.93130000000000002</c:v>
                </c:pt>
                <c:pt idx="1">
                  <c:v>0.89780000000000004</c:v>
                </c:pt>
                <c:pt idx="2">
                  <c:v>0.93020000000000003</c:v>
                </c:pt>
                <c:pt idx="3">
                  <c:v>0.9244</c:v>
                </c:pt>
                <c:pt idx="4">
                  <c:v>0.93220000000000003</c:v>
                </c:pt>
                <c:pt idx="5">
                  <c:v>0.90029999999999999</c:v>
                </c:pt>
              </c:numCache>
            </c:numRef>
          </c:val>
          <c:extLst>
            <c:ext xmlns:c16="http://schemas.microsoft.com/office/drawing/2014/chart" uri="{C3380CC4-5D6E-409C-BE32-E72D297353CC}">
              <c16:uniqueId val="{00000001-58D7-4A90-ADA2-F6A8CBA266A9}"/>
            </c:ext>
          </c:extLst>
        </c:ser>
        <c:ser>
          <c:idx val="2"/>
          <c:order val="2"/>
          <c:tx>
            <c:strRef>
              <c:f>Hoja1!$D$1</c:f>
              <c:strCache>
                <c:ptCount val="1"/>
                <c:pt idx="0">
                  <c:v>Este</c:v>
                </c:pt>
              </c:strCache>
            </c:strRef>
          </c:tx>
          <c:spPr>
            <a:solidFill>
              <a:schemeClr val="accent1"/>
            </a:solidFill>
            <a:ln>
              <a:noFill/>
            </a:ln>
            <a:effectLst/>
          </c:spPr>
          <c:invertIfNegative val="0"/>
          <c:cat>
            <c:strRef>
              <c:f>Hoja1!$A$2:$A$7</c:f>
              <c:strCache>
                <c:ptCount val="6"/>
                <c:pt idx="0">
                  <c:v>Enero</c:v>
                </c:pt>
                <c:pt idx="1">
                  <c:v>Febrero</c:v>
                </c:pt>
                <c:pt idx="2">
                  <c:v>Marzo</c:v>
                </c:pt>
                <c:pt idx="3">
                  <c:v>Abril</c:v>
                </c:pt>
                <c:pt idx="4">
                  <c:v>Mayo</c:v>
                </c:pt>
                <c:pt idx="5">
                  <c:v>Junio</c:v>
                </c:pt>
              </c:strCache>
            </c:strRef>
          </c:cat>
          <c:val>
            <c:numRef>
              <c:f>Hoja1!$D$2:$D$7</c:f>
              <c:numCache>
                <c:formatCode>0.00%</c:formatCode>
                <c:ptCount val="6"/>
                <c:pt idx="0">
                  <c:v>0.98260000000000003</c:v>
                </c:pt>
                <c:pt idx="1">
                  <c:v>0.97970000000000002</c:v>
                </c:pt>
                <c:pt idx="2">
                  <c:v>0.99370000000000003</c:v>
                </c:pt>
                <c:pt idx="3">
                  <c:v>0.98919999999999997</c:v>
                </c:pt>
                <c:pt idx="4">
                  <c:v>0.94299999999999995</c:v>
                </c:pt>
                <c:pt idx="5">
                  <c:v>0.97819999999999996</c:v>
                </c:pt>
              </c:numCache>
            </c:numRef>
          </c:val>
          <c:extLst>
            <c:ext xmlns:c16="http://schemas.microsoft.com/office/drawing/2014/chart" uri="{C3380CC4-5D6E-409C-BE32-E72D297353CC}">
              <c16:uniqueId val="{00000002-58D7-4A90-ADA2-F6A8CBA266A9}"/>
            </c:ext>
          </c:extLst>
        </c:ser>
        <c:ser>
          <c:idx val="3"/>
          <c:order val="3"/>
          <c:tx>
            <c:strRef>
              <c:f>Hoja1!$E$1</c:f>
              <c:strCache>
                <c:ptCount val="1"/>
                <c:pt idx="0">
                  <c:v>Norte</c:v>
                </c:pt>
              </c:strCache>
            </c:strRef>
          </c:tx>
          <c:spPr>
            <a:solidFill>
              <a:schemeClr val="bg1">
                <a:lumMod val="50000"/>
              </a:schemeClr>
            </a:solidFill>
            <a:ln>
              <a:noFill/>
            </a:ln>
            <a:effectLst/>
          </c:spPr>
          <c:invertIfNegative val="0"/>
          <c:cat>
            <c:strRef>
              <c:f>Hoja1!$A$2:$A$7</c:f>
              <c:strCache>
                <c:ptCount val="6"/>
                <c:pt idx="0">
                  <c:v>Enero</c:v>
                </c:pt>
                <c:pt idx="1">
                  <c:v>Febrero</c:v>
                </c:pt>
                <c:pt idx="2">
                  <c:v>Marzo</c:v>
                </c:pt>
                <c:pt idx="3">
                  <c:v>Abril</c:v>
                </c:pt>
                <c:pt idx="4">
                  <c:v>Mayo</c:v>
                </c:pt>
                <c:pt idx="5">
                  <c:v>Junio</c:v>
                </c:pt>
              </c:strCache>
            </c:strRef>
          </c:cat>
          <c:val>
            <c:numRef>
              <c:f>Hoja1!$E$2:$E$7</c:f>
              <c:numCache>
                <c:formatCode>0.00%</c:formatCode>
                <c:ptCount val="6"/>
                <c:pt idx="0">
                  <c:v>0.83530000000000004</c:v>
                </c:pt>
                <c:pt idx="1">
                  <c:v>0.92730000000000001</c:v>
                </c:pt>
                <c:pt idx="2">
                  <c:v>0.89139999999999997</c:v>
                </c:pt>
                <c:pt idx="3">
                  <c:v>0.90449999999999997</c:v>
                </c:pt>
                <c:pt idx="4">
                  <c:v>0.71319999999999995</c:v>
                </c:pt>
                <c:pt idx="5">
                  <c:v>0.67500000000000004</c:v>
                </c:pt>
              </c:numCache>
            </c:numRef>
          </c:val>
          <c:extLst>
            <c:ext xmlns:c16="http://schemas.microsoft.com/office/drawing/2014/chart" uri="{C3380CC4-5D6E-409C-BE32-E72D297353CC}">
              <c16:uniqueId val="{00000003-58D7-4A90-ADA2-F6A8CBA266A9}"/>
            </c:ext>
          </c:extLst>
        </c:ser>
        <c:dLbls>
          <c:showLegendKey val="0"/>
          <c:showVal val="0"/>
          <c:showCatName val="0"/>
          <c:showSerName val="0"/>
          <c:showPercent val="0"/>
          <c:showBubbleSize val="0"/>
        </c:dLbls>
        <c:gapWidth val="219"/>
        <c:overlap val="-27"/>
        <c:axId val="343624463"/>
        <c:axId val="343621135"/>
      </c:barChart>
      <c:catAx>
        <c:axId val="3436244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43621135"/>
        <c:crosses val="autoZero"/>
        <c:auto val="1"/>
        <c:lblAlgn val="ctr"/>
        <c:lblOffset val="100"/>
        <c:noMultiLvlLbl val="0"/>
      </c:catAx>
      <c:valAx>
        <c:axId val="343621135"/>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43624463"/>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MX"/>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s-MX" sz="1400" b="1"/>
              <a:t>PRODUCCIÓN DE AGUA 2024</a:t>
            </a:r>
          </a:p>
          <a:p>
            <a:pPr>
              <a:defRPr/>
            </a:pPr>
            <a:r>
              <a:rPr lang="es-MX" sz="1400" b="1"/>
              <a:t>PROMEDIO DIARIO ANUALIZADO</a:t>
            </a:r>
          </a:p>
          <a:p>
            <a:pPr>
              <a:defRPr/>
            </a:pPr>
            <a:r>
              <a:rPr lang="es-MX" sz="1400" b="1"/>
              <a:t>VALORES EN MGD</a:t>
            </a:r>
          </a:p>
          <a:p>
            <a:pPr>
              <a:defRPr/>
            </a:pPr>
            <a:endParaRPr lang="es-MX"/>
          </a:p>
        </c:rich>
      </c:tx>
      <c:layout>
        <c:manualLayout>
          <c:xMode val="edge"/>
          <c:yMode val="edge"/>
          <c:x val="0.2738887589546356"/>
          <c:y val="0"/>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s-MX"/>
        </a:p>
      </c:txPr>
    </c:title>
    <c:autoTitleDeleted val="0"/>
    <c:plotArea>
      <c:layout/>
      <c:barChart>
        <c:barDir val="col"/>
        <c:grouping val="clustered"/>
        <c:varyColors val="0"/>
        <c:ser>
          <c:idx val="0"/>
          <c:order val="0"/>
          <c:tx>
            <c:strRef>
              <c:f>Hoja1!$B$1</c:f>
              <c:strCache>
                <c:ptCount val="1"/>
                <c:pt idx="0">
                  <c:v>ENERO</c:v>
                </c:pt>
              </c:strCache>
            </c:strRef>
          </c:tx>
          <c:spPr>
            <a:solidFill>
              <a:schemeClr val="tx2"/>
            </a:solidFill>
            <a:ln>
              <a:noFill/>
            </a:ln>
            <a:effectLst/>
          </c:spPr>
          <c:invertIfNegative val="0"/>
          <c:cat>
            <c:strRef>
              <c:f>Hoja1!$A$2:$A$5</c:f>
              <c:strCache>
                <c:ptCount val="4"/>
                <c:pt idx="0">
                  <c:v>SUROESTE</c:v>
                </c:pt>
                <c:pt idx="1">
                  <c:v>NOROESTE</c:v>
                </c:pt>
                <c:pt idx="2">
                  <c:v>ESTE</c:v>
                </c:pt>
                <c:pt idx="3">
                  <c:v>NORTE</c:v>
                </c:pt>
              </c:strCache>
            </c:strRef>
          </c:cat>
          <c:val>
            <c:numRef>
              <c:f>Hoja1!$B$2:$B$5</c:f>
              <c:numCache>
                <c:formatCode>General</c:formatCode>
                <c:ptCount val="4"/>
                <c:pt idx="0">
                  <c:v>148.71299999999999</c:v>
                </c:pt>
                <c:pt idx="1">
                  <c:v>125.873</c:v>
                </c:pt>
                <c:pt idx="2">
                  <c:v>138.75399999999999</c:v>
                </c:pt>
                <c:pt idx="3">
                  <c:v>55.95</c:v>
                </c:pt>
              </c:numCache>
            </c:numRef>
          </c:val>
          <c:extLst>
            <c:ext xmlns:c16="http://schemas.microsoft.com/office/drawing/2014/chart" uri="{C3380CC4-5D6E-409C-BE32-E72D297353CC}">
              <c16:uniqueId val="{00000000-A574-4538-9FB2-074B2388327A}"/>
            </c:ext>
          </c:extLst>
        </c:ser>
        <c:ser>
          <c:idx val="1"/>
          <c:order val="1"/>
          <c:tx>
            <c:strRef>
              <c:f>Hoja1!$C$1</c:f>
              <c:strCache>
                <c:ptCount val="1"/>
                <c:pt idx="0">
                  <c:v>FEBRERO</c:v>
                </c:pt>
              </c:strCache>
            </c:strRef>
          </c:tx>
          <c:spPr>
            <a:solidFill>
              <a:schemeClr val="bg1">
                <a:lumMod val="85000"/>
              </a:schemeClr>
            </a:solidFill>
            <a:ln>
              <a:noFill/>
            </a:ln>
            <a:effectLst/>
          </c:spPr>
          <c:invertIfNegative val="0"/>
          <c:cat>
            <c:strRef>
              <c:f>Hoja1!$A$2:$A$5</c:f>
              <c:strCache>
                <c:ptCount val="4"/>
                <c:pt idx="0">
                  <c:v>SUROESTE</c:v>
                </c:pt>
                <c:pt idx="1">
                  <c:v>NOROESTE</c:v>
                </c:pt>
                <c:pt idx="2">
                  <c:v>ESTE</c:v>
                </c:pt>
                <c:pt idx="3">
                  <c:v>NORTE</c:v>
                </c:pt>
              </c:strCache>
            </c:strRef>
          </c:cat>
          <c:val>
            <c:numRef>
              <c:f>Hoja1!$C$2:$C$5</c:f>
              <c:numCache>
                <c:formatCode>General</c:formatCode>
                <c:ptCount val="4"/>
                <c:pt idx="0">
                  <c:v>148.423</c:v>
                </c:pt>
                <c:pt idx="1">
                  <c:v>123.727</c:v>
                </c:pt>
                <c:pt idx="2">
                  <c:v>124.246</c:v>
                </c:pt>
                <c:pt idx="3">
                  <c:v>62.329000000000001</c:v>
                </c:pt>
              </c:numCache>
            </c:numRef>
          </c:val>
          <c:extLst>
            <c:ext xmlns:c16="http://schemas.microsoft.com/office/drawing/2014/chart" uri="{C3380CC4-5D6E-409C-BE32-E72D297353CC}">
              <c16:uniqueId val="{00000001-A574-4538-9FB2-074B2388327A}"/>
            </c:ext>
          </c:extLst>
        </c:ser>
        <c:ser>
          <c:idx val="2"/>
          <c:order val="2"/>
          <c:tx>
            <c:strRef>
              <c:f>Hoja1!$D$1</c:f>
              <c:strCache>
                <c:ptCount val="1"/>
                <c:pt idx="0">
                  <c:v>MARZO</c:v>
                </c:pt>
              </c:strCache>
            </c:strRef>
          </c:tx>
          <c:spPr>
            <a:solidFill>
              <a:schemeClr val="accent1"/>
            </a:solidFill>
            <a:ln>
              <a:noFill/>
            </a:ln>
            <a:effectLst/>
          </c:spPr>
          <c:invertIfNegative val="0"/>
          <c:cat>
            <c:strRef>
              <c:f>Hoja1!$A$2:$A$5</c:f>
              <c:strCache>
                <c:ptCount val="4"/>
                <c:pt idx="0">
                  <c:v>SUROESTE</c:v>
                </c:pt>
                <c:pt idx="1">
                  <c:v>NOROESTE</c:v>
                </c:pt>
                <c:pt idx="2">
                  <c:v>ESTE</c:v>
                </c:pt>
                <c:pt idx="3">
                  <c:v>NORTE</c:v>
                </c:pt>
              </c:strCache>
            </c:strRef>
          </c:cat>
          <c:val>
            <c:numRef>
              <c:f>Hoja1!$D$2:$D$5</c:f>
              <c:numCache>
                <c:formatCode>General</c:formatCode>
                <c:ptCount val="4"/>
                <c:pt idx="0">
                  <c:v>141.15600000000001</c:v>
                </c:pt>
                <c:pt idx="1">
                  <c:v>119.80200000000001</c:v>
                </c:pt>
                <c:pt idx="2">
                  <c:v>104.551</c:v>
                </c:pt>
                <c:pt idx="3">
                  <c:v>61.164999999999999</c:v>
                </c:pt>
              </c:numCache>
            </c:numRef>
          </c:val>
          <c:extLst>
            <c:ext xmlns:c16="http://schemas.microsoft.com/office/drawing/2014/chart" uri="{C3380CC4-5D6E-409C-BE32-E72D297353CC}">
              <c16:uniqueId val="{00000002-A574-4538-9FB2-074B2388327A}"/>
            </c:ext>
          </c:extLst>
        </c:ser>
        <c:ser>
          <c:idx val="3"/>
          <c:order val="3"/>
          <c:tx>
            <c:strRef>
              <c:f>Hoja1!$E$1</c:f>
              <c:strCache>
                <c:ptCount val="1"/>
                <c:pt idx="0">
                  <c:v>ABRIL</c:v>
                </c:pt>
              </c:strCache>
            </c:strRef>
          </c:tx>
          <c:spPr>
            <a:gradFill rotWithShape="1">
              <a:gsLst>
                <a:gs pos="0">
                  <a:schemeClr val="accent1">
                    <a:shade val="90000"/>
                    <a:satMod val="103000"/>
                    <a:lumMod val="102000"/>
                    <a:tint val="94000"/>
                  </a:schemeClr>
                </a:gs>
                <a:gs pos="50000">
                  <a:schemeClr val="accent1">
                    <a:shade val="90000"/>
                    <a:satMod val="110000"/>
                    <a:lumMod val="100000"/>
                    <a:shade val="100000"/>
                  </a:schemeClr>
                </a:gs>
                <a:gs pos="100000">
                  <a:schemeClr val="accent1">
                    <a:shade val="90000"/>
                    <a:lumMod val="99000"/>
                    <a:satMod val="120000"/>
                    <a:shade val="78000"/>
                  </a:schemeClr>
                </a:gs>
              </a:gsLst>
              <a:lin ang="5400000" scaled="0"/>
            </a:gradFill>
            <a:ln>
              <a:noFill/>
            </a:ln>
            <a:effectLst/>
          </c:spPr>
          <c:invertIfNegative val="0"/>
          <c:cat>
            <c:strRef>
              <c:f>Hoja1!$A$2:$A$5</c:f>
              <c:strCache>
                <c:ptCount val="4"/>
                <c:pt idx="0">
                  <c:v>SUROESTE</c:v>
                </c:pt>
                <c:pt idx="1">
                  <c:v>NOROESTE</c:v>
                </c:pt>
                <c:pt idx="2">
                  <c:v>ESTE</c:v>
                </c:pt>
                <c:pt idx="3">
                  <c:v>NORTE</c:v>
                </c:pt>
              </c:strCache>
            </c:strRef>
          </c:cat>
          <c:val>
            <c:numRef>
              <c:f>Hoja1!$E$2:$E$5</c:f>
              <c:numCache>
                <c:formatCode>General</c:formatCode>
                <c:ptCount val="4"/>
                <c:pt idx="0">
                  <c:v>137.32900000000001</c:v>
                </c:pt>
                <c:pt idx="1">
                  <c:v>117.76600000000001</c:v>
                </c:pt>
                <c:pt idx="2">
                  <c:v>108.339</c:v>
                </c:pt>
                <c:pt idx="3">
                  <c:v>58.616999999999997</c:v>
                </c:pt>
              </c:numCache>
            </c:numRef>
          </c:val>
          <c:extLst>
            <c:ext xmlns:c16="http://schemas.microsoft.com/office/drawing/2014/chart" uri="{C3380CC4-5D6E-409C-BE32-E72D297353CC}">
              <c16:uniqueId val="{00000000-4C0D-409F-B86F-ED4BF39A13FB}"/>
            </c:ext>
          </c:extLst>
        </c:ser>
        <c:ser>
          <c:idx val="4"/>
          <c:order val="4"/>
          <c:tx>
            <c:strRef>
              <c:f>Hoja1!$F$1</c:f>
              <c:strCache>
                <c:ptCount val="1"/>
                <c:pt idx="0">
                  <c:v>MAYO</c:v>
                </c:pt>
              </c:strCache>
            </c:strRef>
          </c:tx>
          <c:spPr>
            <a:gradFill rotWithShape="1">
              <a:gsLst>
                <a:gs pos="0">
                  <a:schemeClr val="accent1">
                    <a:shade val="70000"/>
                    <a:satMod val="103000"/>
                    <a:lumMod val="102000"/>
                    <a:tint val="94000"/>
                  </a:schemeClr>
                </a:gs>
                <a:gs pos="50000">
                  <a:schemeClr val="accent1">
                    <a:shade val="70000"/>
                    <a:satMod val="110000"/>
                    <a:lumMod val="100000"/>
                    <a:shade val="100000"/>
                  </a:schemeClr>
                </a:gs>
                <a:gs pos="100000">
                  <a:schemeClr val="accent1">
                    <a:shade val="70000"/>
                    <a:lumMod val="99000"/>
                    <a:satMod val="120000"/>
                    <a:shade val="78000"/>
                  </a:schemeClr>
                </a:gs>
              </a:gsLst>
              <a:lin ang="5400000" scaled="0"/>
            </a:gradFill>
            <a:ln>
              <a:noFill/>
            </a:ln>
            <a:effectLst/>
          </c:spPr>
          <c:invertIfNegative val="0"/>
          <c:cat>
            <c:strRef>
              <c:f>Hoja1!$A$2:$A$5</c:f>
              <c:strCache>
                <c:ptCount val="4"/>
                <c:pt idx="0">
                  <c:v>SUROESTE</c:v>
                </c:pt>
                <c:pt idx="1">
                  <c:v>NOROESTE</c:v>
                </c:pt>
                <c:pt idx="2">
                  <c:v>ESTE</c:v>
                </c:pt>
                <c:pt idx="3">
                  <c:v>NORTE</c:v>
                </c:pt>
              </c:strCache>
            </c:strRef>
          </c:cat>
          <c:val>
            <c:numRef>
              <c:f>Hoja1!$F$2:$F$5</c:f>
              <c:numCache>
                <c:formatCode>General</c:formatCode>
                <c:ptCount val="4"/>
                <c:pt idx="0">
                  <c:v>137.95400000000001</c:v>
                </c:pt>
                <c:pt idx="1">
                  <c:v>120.608</c:v>
                </c:pt>
                <c:pt idx="2">
                  <c:v>119.93600000000001</c:v>
                </c:pt>
                <c:pt idx="3">
                  <c:v>54.686999999999998</c:v>
                </c:pt>
              </c:numCache>
            </c:numRef>
          </c:val>
          <c:extLst>
            <c:ext xmlns:c16="http://schemas.microsoft.com/office/drawing/2014/chart" uri="{C3380CC4-5D6E-409C-BE32-E72D297353CC}">
              <c16:uniqueId val="{00000001-4C0D-409F-B86F-ED4BF39A13FB}"/>
            </c:ext>
          </c:extLst>
        </c:ser>
        <c:ser>
          <c:idx val="5"/>
          <c:order val="5"/>
          <c:tx>
            <c:strRef>
              <c:f>Hoja1!$G$1</c:f>
              <c:strCache>
                <c:ptCount val="1"/>
                <c:pt idx="0">
                  <c:v>JUNIO</c:v>
                </c:pt>
              </c:strCache>
            </c:strRef>
          </c:tx>
          <c:spPr>
            <a:gradFill rotWithShape="1">
              <a:gsLst>
                <a:gs pos="0">
                  <a:schemeClr val="accent1">
                    <a:shade val="50000"/>
                    <a:satMod val="103000"/>
                    <a:lumMod val="102000"/>
                    <a:tint val="94000"/>
                  </a:schemeClr>
                </a:gs>
                <a:gs pos="50000">
                  <a:schemeClr val="accent1">
                    <a:shade val="50000"/>
                    <a:satMod val="110000"/>
                    <a:lumMod val="100000"/>
                    <a:shade val="100000"/>
                  </a:schemeClr>
                </a:gs>
                <a:gs pos="100000">
                  <a:schemeClr val="accent1">
                    <a:shade val="50000"/>
                    <a:lumMod val="99000"/>
                    <a:satMod val="120000"/>
                    <a:shade val="78000"/>
                  </a:schemeClr>
                </a:gs>
              </a:gsLst>
              <a:lin ang="5400000" scaled="0"/>
            </a:gradFill>
            <a:ln>
              <a:noFill/>
            </a:ln>
            <a:effectLst/>
          </c:spPr>
          <c:invertIfNegative val="0"/>
          <c:cat>
            <c:strRef>
              <c:f>Hoja1!$A$2:$A$5</c:f>
              <c:strCache>
                <c:ptCount val="4"/>
                <c:pt idx="0">
                  <c:v>SUROESTE</c:v>
                </c:pt>
                <c:pt idx="1">
                  <c:v>NOROESTE</c:v>
                </c:pt>
                <c:pt idx="2">
                  <c:v>ESTE</c:v>
                </c:pt>
                <c:pt idx="3">
                  <c:v>NORTE</c:v>
                </c:pt>
              </c:strCache>
            </c:strRef>
          </c:cat>
          <c:val>
            <c:numRef>
              <c:f>Hoja1!$G$2:$G$5</c:f>
              <c:numCache>
                <c:formatCode>General</c:formatCode>
                <c:ptCount val="4"/>
                <c:pt idx="0">
                  <c:v>142.404</c:v>
                </c:pt>
                <c:pt idx="1">
                  <c:v>124.949</c:v>
                </c:pt>
                <c:pt idx="2">
                  <c:v>127.376</c:v>
                </c:pt>
                <c:pt idx="3">
                  <c:v>54.244999999999997</c:v>
                </c:pt>
              </c:numCache>
            </c:numRef>
          </c:val>
          <c:extLst>
            <c:ext xmlns:c16="http://schemas.microsoft.com/office/drawing/2014/chart" uri="{C3380CC4-5D6E-409C-BE32-E72D297353CC}">
              <c16:uniqueId val="{00000002-4C0D-409F-B86F-ED4BF39A13FB}"/>
            </c:ext>
          </c:extLst>
        </c:ser>
        <c:dLbls>
          <c:showLegendKey val="0"/>
          <c:showVal val="0"/>
          <c:showCatName val="0"/>
          <c:showSerName val="0"/>
          <c:showPercent val="0"/>
          <c:showBubbleSize val="0"/>
        </c:dLbls>
        <c:gapWidth val="100"/>
        <c:overlap val="-24"/>
        <c:axId val="234849616"/>
        <c:axId val="234844816"/>
      </c:barChart>
      <c:catAx>
        <c:axId val="234849616"/>
        <c:scaling>
          <c:orientation val="minMax"/>
        </c:scaling>
        <c:delete val="0"/>
        <c:axPos val="b"/>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MX"/>
          </a:p>
        </c:txPr>
        <c:crossAx val="234844816"/>
        <c:crosses val="autoZero"/>
        <c:auto val="1"/>
        <c:lblAlgn val="ctr"/>
        <c:lblOffset val="100"/>
        <c:noMultiLvlLbl val="0"/>
      </c:catAx>
      <c:valAx>
        <c:axId val="23484481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MX"/>
          </a:p>
        </c:txPr>
        <c:crossAx val="234849616"/>
        <c:crosses val="autoZero"/>
        <c:crossBetween val="between"/>
      </c:valAx>
      <c:dTable>
        <c:showHorzBorder val="1"/>
        <c:showVertBorder val="1"/>
        <c:showOutline val="1"/>
        <c:showKeys val="1"/>
        <c:spPr>
          <a:noFill/>
          <a:ln w="9525">
            <a:solidFill>
              <a:schemeClr val="tx2">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s-MX"/>
          </a:p>
        </c:txPr>
      </c:dTable>
      <c:spPr>
        <a:noFill/>
        <a:ln>
          <a:noFill/>
        </a:ln>
        <a:effectLst/>
      </c:spPr>
    </c:plotArea>
    <c:legend>
      <c:legendPos val="b"/>
      <c:legendEntry>
        <c:idx val="0"/>
        <c:txPr>
          <a:bodyPr rot="0" spcFirstLastPara="1" vertOverflow="ellipsis" vert="horz" wrap="square" anchor="ctr" anchorCtr="1"/>
          <a:lstStyle/>
          <a:p>
            <a:pPr>
              <a:defRPr sz="1100" b="0" i="0" u="none" strike="noStrike" kern="1200" baseline="0">
                <a:solidFill>
                  <a:schemeClr val="tx2"/>
                </a:solidFill>
                <a:latin typeface="+mn-lt"/>
                <a:ea typeface="+mn-ea"/>
                <a:cs typeface="+mn-cs"/>
              </a:defRPr>
            </a:pPr>
            <a:endParaRPr lang="es-MX"/>
          </a:p>
        </c:txPr>
      </c:legendEntry>
      <c:legendEntry>
        <c:idx val="1"/>
        <c:txPr>
          <a:bodyPr rot="0" spcFirstLastPara="1" vertOverflow="ellipsis" vert="horz" wrap="square" anchor="ctr" anchorCtr="1"/>
          <a:lstStyle/>
          <a:p>
            <a:pPr>
              <a:defRPr sz="1100" b="0" i="0" u="none" strike="noStrike" kern="1200" baseline="0">
                <a:solidFill>
                  <a:schemeClr val="tx2"/>
                </a:solidFill>
                <a:latin typeface="+mn-lt"/>
                <a:ea typeface="+mn-ea"/>
                <a:cs typeface="+mn-cs"/>
              </a:defRPr>
            </a:pPr>
            <a:endParaRPr lang="es-MX"/>
          </a:p>
        </c:txPr>
      </c:legendEntry>
      <c:legendEntry>
        <c:idx val="2"/>
        <c:txPr>
          <a:bodyPr rot="0" spcFirstLastPara="1" vertOverflow="ellipsis" vert="horz" wrap="square" anchor="ctr" anchorCtr="1"/>
          <a:lstStyle/>
          <a:p>
            <a:pPr>
              <a:defRPr sz="1100" b="0" i="0" u="none" strike="noStrike" kern="1200" baseline="0">
                <a:solidFill>
                  <a:schemeClr val="tx2"/>
                </a:solidFill>
                <a:latin typeface="+mn-lt"/>
                <a:ea typeface="+mn-ea"/>
                <a:cs typeface="+mn-cs"/>
              </a:defRPr>
            </a:pPr>
            <a:endParaRPr lang="es-MX"/>
          </a:p>
        </c:txPr>
      </c:legendEntry>
      <c:overlay val="0"/>
      <c:spPr>
        <a:noFill/>
        <a:ln>
          <a:noFill/>
        </a:ln>
        <a:effectLst/>
      </c:spPr>
      <c:txPr>
        <a:bodyPr rot="0" spcFirstLastPara="1" vertOverflow="ellipsis" vert="horz" wrap="square" anchor="ctr" anchorCtr="1"/>
        <a:lstStyle/>
        <a:p>
          <a:pPr>
            <a:defRPr sz="1100" b="0" i="0" u="none" strike="noStrike" kern="1200" baseline="0">
              <a:solidFill>
                <a:schemeClr val="tx2"/>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MX"/>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200" b="1" i="0" u="none" strike="noStrike" kern="1200" baseline="0">
                <a:solidFill>
                  <a:schemeClr val="tx2"/>
                </a:solidFill>
                <a:latin typeface="+mn-lt"/>
                <a:ea typeface="+mn-ea"/>
                <a:cs typeface="+mn-cs"/>
              </a:defRPr>
            </a:pPr>
            <a:r>
              <a:rPr lang="es-MX" sz="1200">
                <a:latin typeface="+mn-lt"/>
              </a:rPr>
              <a:t>SITUACIÓN DEL TRATAMIENTO DE LAS AGUAS RESIDUALES</a:t>
            </a:r>
          </a:p>
          <a:p>
            <a:pPr algn="ctr">
              <a:defRPr sz="1200" b="1" i="0" u="none" strike="noStrike" kern="1200" baseline="0">
                <a:solidFill>
                  <a:schemeClr val="tx2"/>
                </a:solidFill>
                <a:latin typeface="+mn-lt"/>
                <a:ea typeface="+mn-ea"/>
                <a:cs typeface="+mn-cs"/>
              </a:defRPr>
            </a:pPr>
            <a:endParaRPr lang="es-MX" sz="1200"/>
          </a:p>
        </c:rich>
      </c:tx>
      <c:layout>
        <c:manualLayout>
          <c:xMode val="edge"/>
          <c:yMode val="edge"/>
          <c:x val="0.26804831614358066"/>
          <c:y val="1.8834434993284706E-3"/>
        </c:manualLayout>
      </c:layout>
      <c:overlay val="1"/>
      <c:spPr>
        <a:noFill/>
        <a:ln w="25395">
          <a:noFill/>
        </a:ln>
      </c:spPr>
    </c:title>
    <c:autoTitleDeleted val="0"/>
    <c:plotArea>
      <c:layout>
        <c:manualLayout>
          <c:layoutTarget val="inner"/>
          <c:xMode val="edge"/>
          <c:yMode val="edge"/>
          <c:x val="6.1410032079323419E-2"/>
          <c:y val="0.15034664874207798"/>
          <c:w val="0.90849737532808394"/>
          <c:h val="0.65094968311887846"/>
        </c:manualLayout>
      </c:layout>
      <c:barChart>
        <c:barDir val="col"/>
        <c:grouping val="clustered"/>
        <c:varyColors val="0"/>
        <c:ser>
          <c:idx val="0"/>
          <c:order val="0"/>
          <c:tx>
            <c:strRef>
              <c:f>Hoja1!$B$1</c:f>
              <c:strCache>
                <c:ptCount val="1"/>
                <c:pt idx="0">
                  <c:v>Producción de Aguas Residuales</c:v>
                </c:pt>
              </c:strCache>
            </c:strRef>
          </c:tx>
          <c:spPr>
            <a:solidFill>
              <a:schemeClr val="tx2"/>
            </a:solidFill>
            <a:ln w="25395">
              <a:noFill/>
            </a:ln>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Hoja1!$A$2:$A$7</c:f>
              <c:strCache>
                <c:ptCount val="6"/>
                <c:pt idx="0">
                  <c:v>ENERO</c:v>
                </c:pt>
                <c:pt idx="1">
                  <c:v>FEBRERO</c:v>
                </c:pt>
                <c:pt idx="2">
                  <c:v>MARZO</c:v>
                </c:pt>
                <c:pt idx="3">
                  <c:v>ABRIL</c:v>
                </c:pt>
                <c:pt idx="4">
                  <c:v>MAYO</c:v>
                </c:pt>
                <c:pt idx="5">
                  <c:v>JUNIO</c:v>
                </c:pt>
              </c:strCache>
            </c:strRef>
          </c:cat>
          <c:val>
            <c:numRef>
              <c:f>Hoja1!$B$2:$B$7</c:f>
              <c:numCache>
                <c:formatCode>#,##0.00</c:formatCode>
                <c:ptCount val="6"/>
                <c:pt idx="0">
                  <c:v>877714.74</c:v>
                </c:pt>
                <c:pt idx="1">
                  <c:v>878438.52</c:v>
                </c:pt>
                <c:pt idx="2">
                  <c:v>879162.3</c:v>
                </c:pt>
                <c:pt idx="3" formatCode="_(* #,##0.00_);_(* \(#,##0.00\);_(* &quot;-&quot;??_);_(@_)">
                  <c:v>879886.07</c:v>
                </c:pt>
                <c:pt idx="4" formatCode="_(* #,##0.00_);_(* \(#,##0.00\);_(* &quot;-&quot;??_);_(@_)">
                  <c:v>880609.85</c:v>
                </c:pt>
                <c:pt idx="5" formatCode="_(* #,##0.00_);_(* \(#,##0.00\);_(* &quot;-&quot;??_);_(@_)">
                  <c:v>881333.63</c:v>
                </c:pt>
              </c:numCache>
            </c:numRef>
          </c:val>
          <c:extLst>
            <c:ext xmlns:c16="http://schemas.microsoft.com/office/drawing/2014/chart" uri="{C3380CC4-5D6E-409C-BE32-E72D297353CC}">
              <c16:uniqueId val="{00000001-21CE-4158-B41D-29DE63BAB6AB}"/>
            </c:ext>
          </c:extLst>
        </c:ser>
        <c:ser>
          <c:idx val="1"/>
          <c:order val="1"/>
          <c:tx>
            <c:strRef>
              <c:f>Hoja1!$C$1</c:f>
              <c:strCache>
                <c:ptCount val="1"/>
                <c:pt idx="0">
                  <c:v>Aguas Residuales Recolectadas</c:v>
                </c:pt>
              </c:strCache>
            </c:strRef>
          </c:tx>
          <c:spPr>
            <a:solidFill>
              <a:schemeClr val="bg1">
                <a:lumMod val="85000"/>
              </a:schemeClr>
            </a:solidFill>
            <a:ln>
              <a:noFill/>
            </a:ln>
            <a:effectLst/>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Hoja1!$A$2:$A$7</c:f>
              <c:strCache>
                <c:ptCount val="6"/>
                <c:pt idx="0">
                  <c:v>ENERO</c:v>
                </c:pt>
                <c:pt idx="1">
                  <c:v>FEBRERO</c:v>
                </c:pt>
                <c:pt idx="2">
                  <c:v>MARZO</c:v>
                </c:pt>
                <c:pt idx="3">
                  <c:v>ABRIL</c:v>
                </c:pt>
                <c:pt idx="4">
                  <c:v>MAYO</c:v>
                </c:pt>
                <c:pt idx="5">
                  <c:v>JUNIO</c:v>
                </c:pt>
              </c:strCache>
            </c:strRef>
          </c:cat>
          <c:val>
            <c:numRef>
              <c:f>Hoja1!$C$2:$C$7</c:f>
              <c:numCache>
                <c:formatCode>_(* #,##0.00_);_(* \(#,##0.00\);_(* "-"??_);_(@_)</c:formatCode>
                <c:ptCount val="6"/>
                <c:pt idx="0">
                  <c:v>309030.12</c:v>
                </c:pt>
                <c:pt idx="1">
                  <c:v>309009.46000000002</c:v>
                </c:pt>
                <c:pt idx="2">
                  <c:v>308974.03000000003</c:v>
                </c:pt>
                <c:pt idx="3">
                  <c:v>308944.51</c:v>
                </c:pt>
                <c:pt idx="4">
                  <c:v>308945.99</c:v>
                </c:pt>
                <c:pt idx="5">
                  <c:v>308863.33</c:v>
                </c:pt>
              </c:numCache>
            </c:numRef>
          </c:val>
          <c:extLst>
            <c:ext xmlns:c16="http://schemas.microsoft.com/office/drawing/2014/chart" uri="{C3380CC4-5D6E-409C-BE32-E72D297353CC}">
              <c16:uniqueId val="{00000005-21CE-4158-B41D-29DE63BAB6AB}"/>
            </c:ext>
          </c:extLst>
        </c:ser>
        <c:ser>
          <c:idx val="2"/>
          <c:order val="2"/>
          <c:tx>
            <c:strRef>
              <c:f>Hoja1!$D$1</c:f>
              <c:strCache>
                <c:ptCount val="1"/>
                <c:pt idx="0">
                  <c:v>Tratada</c:v>
                </c:pt>
              </c:strCache>
            </c:strRef>
          </c:tx>
          <c:spPr>
            <a:solidFill>
              <a:schemeClr val="accent1"/>
            </a:solidFill>
            <a:ln w="25395">
              <a:noFill/>
            </a:ln>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Hoja1!$A$2:$A$7</c:f>
              <c:strCache>
                <c:ptCount val="6"/>
                <c:pt idx="0">
                  <c:v>ENERO</c:v>
                </c:pt>
                <c:pt idx="1">
                  <c:v>FEBRERO</c:v>
                </c:pt>
                <c:pt idx="2">
                  <c:v>MARZO</c:v>
                </c:pt>
                <c:pt idx="3">
                  <c:v>ABRIL</c:v>
                </c:pt>
                <c:pt idx="4">
                  <c:v>MAYO</c:v>
                </c:pt>
                <c:pt idx="5">
                  <c:v>JUNIO</c:v>
                </c:pt>
              </c:strCache>
            </c:strRef>
          </c:cat>
          <c:val>
            <c:numRef>
              <c:f>Hoja1!$D$2:$D$7</c:f>
              <c:numCache>
                <c:formatCode>_(* #,##0.00_);_(* \(#,##0.00\);_(* "-"??_);_(@_)</c:formatCode>
                <c:ptCount val="6"/>
                <c:pt idx="0">
                  <c:v>85156</c:v>
                </c:pt>
                <c:pt idx="1">
                  <c:v>85156</c:v>
                </c:pt>
                <c:pt idx="2">
                  <c:v>85156</c:v>
                </c:pt>
                <c:pt idx="3">
                  <c:v>85156</c:v>
                </c:pt>
                <c:pt idx="4">
                  <c:v>85156</c:v>
                </c:pt>
                <c:pt idx="5">
                  <c:v>85156</c:v>
                </c:pt>
              </c:numCache>
            </c:numRef>
          </c:val>
          <c:extLst>
            <c:ext xmlns:c16="http://schemas.microsoft.com/office/drawing/2014/chart" uri="{C3380CC4-5D6E-409C-BE32-E72D297353CC}">
              <c16:uniqueId val="{00000008-21CE-4158-B41D-29DE63BAB6AB}"/>
            </c:ext>
          </c:extLst>
        </c:ser>
        <c:dLbls>
          <c:dLblPos val="outEnd"/>
          <c:showLegendKey val="0"/>
          <c:showVal val="1"/>
          <c:showCatName val="0"/>
          <c:showSerName val="0"/>
          <c:showPercent val="0"/>
          <c:showBubbleSize val="0"/>
        </c:dLbls>
        <c:gapWidth val="38"/>
        <c:overlap val="-17"/>
        <c:axId val="243147455"/>
        <c:axId val="1"/>
      </c:barChart>
      <c:catAx>
        <c:axId val="243147455"/>
        <c:scaling>
          <c:orientation val="minMax"/>
        </c:scaling>
        <c:delete val="0"/>
        <c:axPos val="b"/>
        <c:numFmt formatCode="General" sourceLinked="1"/>
        <c:majorTickMark val="none"/>
        <c:minorTickMark val="none"/>
        <c:tickLblPos val="nextTo"/>
        <c:spPr>
          <a:noFill/>
          <a:ln w="9523" cap="flat" cmpd="sng" algn="ctr">
            <a:solidFill>
              <a:schemeClr val="tx2">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s-MX"/>
          </a:p>
        </c:txPr>
        <c:crossAx val="1"/>
        <c:crosses val="autoZero"/>
        <c:auto val="1"/>
        <c:lblAlgn val="ctr"/>
        <c:lblOffset val="100"/>
        <c:noMultiLvlLbl val="1"/>
      </c:catAx>
      <c:valAx>
        <c:axId val="1"/>
        <c:scaling>
          <c:orientation val="minMax"/>
        </c:scaling>
        <c:delete val="0"/>
        <c:axPos val="l"/>
        <c:majorGridlines>
          <c:spPr>
            <a:ln w="9523" cap="flat" cmpd="sng" algn="ctr">
              <a:solidFill>
                <a:schemeClr val="tx2">
                  <a:lumMod val="15000"/>
                  <a:lumOff val="85000"/>
                </a:schemeClr>
              </a:solidFill>
              <a:round/>
            </a:ln>
            <a:effectLst/>
          </c:spPr>
        </c:majorGridlines>
        <c:numFmt formatCode="#,##0.00" sourceLinked="1"/>
        <c:majorTickMark val="none"/>
        <c:minorTickMark val="none"/>
        <c:tickLblPos val="nextTo"/>
        <c:spPr>
          <a:ln w="6349">
            <a:noFill/>
          </a:ln>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MX"/>
          </a:p>
        </c:txPr>
        <c:crossAx val="243147455"/>
        <c:crosses val="autoZero"/>
        <c:crossBetween val="between"/>
      </c:valAx>
      <c:spPr>
        <a:noFill/>
        <a:ln w="25395">
          <a:noFill/>
        </a:ln>
      </c:spPr>
    </c:plotArea>
    <c:legend>
      <c:legendPos val="b"/>
      <c:legendEntry>
        <c:idx val="0"/>
        <c:delete val="1"/>
      </c:legendEntry>
      <c:layout>
        <c:manualLayout>
          <c:xMode val="edge"/>
          <c:yMode val="edge"/>
          <c:x val="4.8312007874015753E-2"/>
          <c:y val="0.90701171499903976"/>
          <c:w val="0.48310345264812915"/>
          <c:h val="8.0637294920074792E-2"/>
        </c:manualLayout>
      </c:layout>
      <c:overlay val="0"/>
      <c:spPr>
        <a:noFill/>
        <a:ln w="25395">
          <a:noFill/>
        </a:ln>
      </c:spPr>
      <c:txPr>
        <a:bodyPr rot="0" spcFirstLastPara="1" vertOverflow="ellipsis" vert="horz" wrap="square" anchor="ctr" anchorCtr="1"/>
        <a:lstStyle/>
        <a:p>
          <a:pPr>
            <a:defRPr sz="1000" b="1" i="0" u="none" strike="noStrike" kern="1200" baseline="0">
              <a:solidFill>
                <a:schemeClr val="tx2"/>
              </a:solidFill>
              <a:latin typeface="+mn-lt"/>
              <a:ea typeface="+mn-ea"/>
              <a:cs typeface="+mn-cs"/>
            </a:defRPr>
          </a:pPr>
          <a:endParaRPr lang="es-MX"/>
        </a:p>
      </c:txPr>
    </c:legend>
    <c:plotVisOnly val="1"/>
    <c:dispBlanksAs val="gap"/>
    <c:showDLblsOverMax val="0"/>
  </c:chart>
  <c:spPr>
    <a:solidFill>
      <a:schemeClr val="bg1"/>
    </a:solidFill>
    <a:ln w="9523" cap="flat" cmpd="sng" algn="ctr">
      <a:solidFill>
        <a:schemeClr val="tx2">
          <a:lumMod val="15000"/>
          <a:lumOff val="85000"/>
        </a:schemeClr>
      </a:solidFill>
      <a:round/>
    </a:ln>
    <a:effectLst/>
  </c:spPr>
  <c:txPr>
    <a:bodyPr/>
    <a:lstStyle/>
    <a:p>
      <a:pPr>
        <a:defRPr/>
      </a:pPr>
      <a:endParaRPr lang="es-MX"/>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r>
              <a:rPr lang="es-MX" sz="1200" b="1" i="0" baseline="0">
                <a:solidFill>
                  <a:srgbClr val="002060"/>
                </a:solidFill>
                <a:effectLst/>
              </a:rPr>
              <a:t>CORRECIÓN DE AVERÍAS</a:t>
            </a:r>
          </a:p>
        </c:rich>
      </c:tx>
      <c:layout>
        <c:manualLayout>
          <c:xMode val="edge"/>
          <c:yMode val="edge"/>
          <c:x val="0.31578120443277929"/>
          <c:y val="3.1746031746031744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endParaRPr lang="es-MX"/>
        </a:p>
      </c:txPr>
    </c:title>
    <c:autoTitleDeleted val="0"/>
    <c:plotArea>
      <c:layout>
        <c:manualLayout>
          <c:layoutTarget val="inner"/>
          <c:xMode val="edge"/>
          <c:yMode val="edge"/>
          <c:x val="8.8133813781751863E-2"/>
          <c:y val="0.21564444444444444"/>
          <c:w val="0.88424534503808494"/>
          <c:h val="0.620539072615923"/>
        </c:manualLayout>
      </c:layout>
      <c:barChart>
        <c:barDir val="col"/>
        <c:grouping val="clustered"/>
        <c:varyColors val="0"/>
        <c:ser>
          <c:idx val="0"/>
          <c:order val="0"/>
          <c:tx>
            <c:strRef>
              <c:f>Hoja1!$B$1</c:f>
              <c:strCache>
                <c:ptCount val="1"/>
                <c:pt idx="0">
                  <c:v>AVERIAS REPORTADAS</c:v>
                </c:pt>
              </c:strCache>
            </c:strRef>
          </c:tx>
          <c:spPr>
            <a:solidFill>
              <a:schemeClr val="tx2">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4"/>
                <c:pt idx="0">
                  <c:v>SUROESTE</c:v>
                </c:pt>
                <c:pt idx="1">
                  <c:v>NOROESTE</c:v>
                </c:pt>
                <c:pt idx="2">
                  <c:v>NORTE</c:v>
                </c:pt>
                <c:pt idx="3">
                  <c:v>ESTE</c:v>
                </c:pt>
              </c:strCache>
            </c:strRef>
          </c:cat>
          <c:val>
            <c:numRef>
              <c:f>Hoja1!$B$2:$B$5</c:f>
              <c:numCache>
                <c:formatCode>#,##0</c:formatCode>
                <c:ptCount val="4"/>
                <c:pt idx="0">
                  <c:v>1411</c:v>
                </c:pt>
                <c:pt idx="1">
                  <c:v>1468</c:v>
                </c:pt>
                <c:pt idx="2">
                  <c:v>1531</c:v>
                </c:pt>
                <c:pt idx="3">
                  <c:v>1530</c:v>
                </c:pt>
              </c:numCache>
            </c:numRef>
          </c:val>
          <c:extLst>
            <c:ext xmlns:c16="http://schemas.microsoft.com/office/drawing/2014/chart" uri="{C3380CC4-5D6E-409C-BE32-E72D297353CC}">
              <c16:uniqueId val="{00000000-9BC8-4D4F-961E-8D242BAA1A9A}"/>
            </c:ext>
          </c:extLst>
        </c:ser>
        <c:ser>
          <c:idx val="1"/>
          <c:order val="1"/>
          <c:tx>
            <c:strRef>
              <c:f>Hoja1!$C$1</c:f>
              <c:strCache>
                <c:ptCount val="1"/>
                <c:pt idx="0">
                  <c:v>RESUELTAS</c:v>
                </c:pt>
              </c:strCache>
            </c:strRef>
          </c:tx>
          <c:spPr>
            <a:solidFill>
              <a:schemeClr val="bg2">
                <a:lumMod val="50000"/>
              </a:schemeClr>
            </a:solidFill>
            <a:ln>
              <a:noFill/>
            </a:ln>
            <a:effectLst/>
          </c:spPr>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C7FF-48F5-ACD6-2522673B5A78}"/>
              </c:ext>
            </c:extLst>
          </c:dPt>
          <c:dPt>
            <c:idx val="1"/>
            <c:invertIfNegative val="0"/>
            <c:bubble3D val="0"/>
            <c:spPr>
              <a:solidFill>
                <a:schemeClr val="accent1"/>
              </a:solidFill>
              <a:ln>
                <a:noFill/>
              </a:ln>
              <a:effectLst/>
            </c:spPr>
            <c:extLst>
              <c:ext xmlns:c16="http://schemas.microsoft.com/office/drawing/2014/chart" uri="{C3380CC4-5D6E-409C-BE32-E72D297353CC}">
                <c16:uniqueId val="{00000002-C7FF-48F5-ACD6-2522673B5A78}"/>
              </c:ext>
            </c:extLst>
          </c:dPt>
          <c:dPt>
            <c:idx val="2"/>
            <c:invertIfNegative val="0"/>
            <c:bubble3D val="0"/>
            <c:spPr>
              <a:solidFill>
                <a:schemeClr val="accent1"/>
              </a:solidFill>
              <a:ln>
                <a:noFill/>
              </a:ln>
              <a:effectLst/>
            </c:spPr>
            <c:extLst>
              <c:ext xmlns:c16="http://schemas.microsoft.com/office/drawing/2014/chart" uri="{C3380CC4-5D6E-409C-BE32-E72D297353CC}">
                <c16:uniqueId val="{00000000-C7FF-48F5-ACD6-2522673B5A78}"/>
              </c:ext>
            </c:extLst>
          </c:dPt>
          <c:dPt>
            <c:idx val="3"/>
            <c:invertIfNegative val="0"/>
            <c:bubble3D val="0"/>
            <c:spPr>
              <a:solidFill>
                <a:schemeClr val="accent1"/>
              </a:solidFill>
              <a:ln>
                <a:noFill/>
              </a:ln>
              <a:effectLst/>
            </c:spPr>
            <c:extLst>
              <c:ext xmlns:c16="http://schemas.microsoft.com/office/drawing/2014/chart" uri="{C3380CC4-5D6E-409C-BE32-E72D297353CC}">
                <c16:uniqueId val="{00000003-C7FF-48F5-ACD6-2522673B5A7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4"/>
                <c:pt idx="0">
                  <c:v>SUROESTE</c:v>
                </c:pt>
                <c:pt idx="1">
                  <c:v>NOROESTE</c:v>
                </c:pt>
                <c:pt idx="2">
                  <c:v>NORTE</c:v>
                </c:pt>
                <c:pt idx="3">
                  <c:v>ESTE</c:v>
                </c:pt>
              </c:strCache>
            </c:strRef>
          </c:cat>
          <c:val>
            <c:numRef>
              <c:f>Hoja1!$C$2:$C$5</c:f>
              <c:numCache>
                <c:formatCode>#,##0</c:formatCode>
                <c:ptCount val="4"/>
                <c:pt idx="0" formatCode="General">
                  <c:v>822</c:v>
                </c:pt>
                <c:pt idx="1">
                  <c:v>1060</c:v>
                </c:pt>
                <c:pt idx="2">
                  <c:v>1102</c:v>
                </c:pt>
                <c:pt idx="3">
                  <c:v>1204</c:v>
                </c:pt>
              </c:numCache>
            </c:numRef>
          </c:val>
          <c:extLst>
            <c:ext xmlns:c16="http://schemas.microsoft.com/office/drawing/2014/chart" uri="{C3380CC4-5D6E-409C-BE32-E72D297353CC}">
              <c16:uniqueId val="{00000001-9BC8-4D4F-961E-8D242BAA1A9A}"/>
            </c:ext>
          </c:extLst>
        </c:ser>
        <c:dLbls>
          <c:dLblPos val="outEnd"/>
          <c:showLegendKey val="0"/>
          <c:showVal val="1"/>
          <c:showCatName val="0"/>
          <c:showSerName val="0"/>
          <c:showPercent val="0"/>
          <c:showBubbleSize val="0"/>
        </c:dLbls>
        <c:gapWidth val="219"/>
        <c:overlap val="-27"/>
        <c:axId val="825371072"/>
        <c:axId val="1909763472"/>
      </c:barChart>
      <c:lineChart>
        <c:grouping val="stacked"/>
        <c:varyColors val="0"/>
        <c:ser>
          <c:idx val="2"/>
          <c:order val="2"/>
          <c:tx>
            <c:strRef>
              <c:f>Hoja1!$D$1</c:f>
              <c:strCache>
                <c:ptCount val="1"/>
                <c:pt idx="0">
                  <c:v>% CUMPLIDO</c:v>
                </c:pt>
              </c:strCache>
            </c:strRef>
          </c:tx>
          <c:spPr>
            <a:ln w="28575" cap="rnd">
              <a:solidFill>
                <a:srgbClr val="C00000"/>
              </a:solidFill>
              <a:round/>
            </a:ln>
            <a:effectLst/>
          </c:spPr>
          <c:marker>
            <c:symbol val="circle"/>
            <c:size val="5"/>
            <c:spPr>
              <a:solidFill>
                <a:schemeClr val="accent3"/>
              </a:solidFill>
              <a:ln w="9525">
                <a:solidFill>
                  <a:schemeClr val="accent3"/>
                </a:solidFill>
              </a:ln>
              <a:effectLst/>
            </c:spPr>
          </c:marker>
          <c:dPt>
            <c:idx val="3"/>
            <c:marker>
              <c:symbol val="circle"/>
              <c:size val="5"/>
              <c:spPr>
                <a:solidFill>
                  <a:srgbClr val="C00000"/>
                </a:solidFill>
                <a:ln w="9525">
                  <a:solidFill>
                    <a:schemeClr val="accent3"/>
                  </a:solidFill>
                </a:ln>
                <a:effectLst/>
              </c:spPr>
            </c:marker>
            <c:bubble3D val="0"/>
            <c:extLst>
              <c:ext xmlns:c16="http://schemas.microsoft.com/office/drawing/2014/chart" uri="{C3380CC4-5D6E-409C-BE32-E72D297353CC}">
                <c16:uniqueId val="{00000002-19F8-4B75-B4E8-CC2CE4AE9359}"/>
              </c:ext>
            </c:extLst>
          </c:dPt>
          <c:dLbls>
            <c:dLbl>
              <c:idx val="0"/>
              <c:layout>
                <c:manualLayout>
                  <c:x val="-2.2262442680690699E-17"/>
                  <c:y val="-7.5808249721293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9F8-4B75-B4E8-CC2CE4AE9359}"/>
                </c:ext>
              </c:extLst>
            </c:dLbl>
            <c:dLbl>
              <c:idx val="1"/>
              <c:layout>
                <c:manualLayout>
                  <c:x val="-4.8573163327261691E-3"/>
                  <c:y val="-7.134894091415830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9F8-4B75-B4E8-CC2CE4AE9359}"/>
                </c:ext>
              </c:extLst>
            </c:dLbl>
            <c:dLbl>
              <c:idx val="2"/>
              <c:layout>
                <c:manualLayout>
                  <c:x val="0"/>
                  <c:y val="-5.797101449275362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9F8-4B75-B4E8-CC2CE4AE9359}"/>
                </c:ext>
              </c:extLst>
            </c:dLbl>
            <c:dLbl>
              <c:idx val="3"/>
              <c:layout>
                <c:manualLayout>
                  <c:x val="0"/>
                  <c:y val="-5.351170568561872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9F8-4B75-B4E8-CC2CE4AE935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rgbClr val="C00000"/>
                      </a:solidFill>
                      <a:round/>
                    </a:ln>
                    <a:effectLst/>
                  </c:spPr>
                </c15:leaderLines>
              </c:ext>
            </c:extLst>
          </c:dLbls>
          <c:cat>
            <c:strRef>
              <c:f>Hoja1!$A$2:$A$5</c:f>
              <c:strCache>
                <c:ptCount val="4"/>
                <c:pt idx="0">
                  <c:v>SUROESTE</c:v>
                </c:pt>
                <c:pt idx="1">
                  <c:v>NOROESTE</c:v>
                </c:pt>
                <c:pt idx="2">
                  <c:v>NORTE</c:v>
                </c:pt>
                <c:pt idx="3">
                  <c:v>ESTE</c:v>
                </c:pt>
              </c:strCache>
            </c:strRef>
          </c:cat>
          <c:val>
            <c:numRef>
              <c:f>Hoja1!$D$2:$D$5</c:f>
              <c:numCache>
                <c:formatCode>0%</c:formatCode>
                <c:ptCount val="4"/>
                <c:pt idx="0">
                  <c:v>0.57999999999999996</c:v>
                </c:pt>
                <c:pt idx="1">
                  <c:v>0.72</c:v>
                </c:pt>
                <c:pt idx="2">
                  <c:v>0.72</c:v>
                </c:pt>
                <c:pt idx="3">
                  <c:v>0.79</c:v>
                </c:pt>
              </c:numCache>
            </c:numRef>
          </c:val>
          <c:smooth val="0"/>
          <c:extLst>
            <c:ext xmlns:c16="http://schemas.microsoft.com/office/drawing/2014/chart" uri="{C3380CC4-5D6E-409C-BE32-E72D297353CC}">
              <c16:uniqueId val="{00000002-9BC8-4D4F-961E-8D242BAA1A9A}"/>
            </c:ext>
          </c:extLst>
        </c:ser>
        <c:dLbls>
          <c:showLegendKey val="0"/>
          <c:showVal val="0"/>
          <c:showCatName val="0"/>
          <c:showSerName val="0"/>
          <c:showPercent val="0"/>
          <c:showBubbleSize val="0"/>
        </c:dLbls>
        <c:marker val="1"/>
        <c:smooth val="0"/>
        <c:axId val="1760874976"/>
        <c:axId val="2034741824"/>
      </c:lineChart>
      <c:catAx>
        <c:axId val="825371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909763472"/>
        <c:crosses val="autoZero"/>
        <c:auto val="1"/>
        <c:lblAlgn val="ctr"/>
        <c:lblOffset val="100"/>
        <c:noMultiLvlLbl val="0"/>
      </c:catAx>
      <c:valAx>
        <c:axId val="19097634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825371072"/>
        <c:crosses val="autoZero"/>
        <c:crossBetween val="between"/>
      </c:valAx>
      <c:valAx>
        <c:axId val="2034741824"/>
        <c:scaling>
          <c:orientation val="minMax"/>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760874976"/>
        <c:crosses val="max"/>
        <c:crossBetween val="between"/>
      </c:valAx>
      <c:catAx>
        <c:axId val="1760874976"/>
        <c:scaling>
          <c:orientation val="minMax"/>
        </c:scaling>
        <c:delete val="1"/>
        <c:axPos val="b"/>
        <c:numFmt formatCode="General" sourceLinked="1"/>
        <c:majorTickMark val="out"/>
        <c:minorTickMark val="none"/>
        <c:tickLblPos val="nextTo"/>
        <c:crossAx val="203474182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Reversed" id="21">
  <a:schemeClr val="accent1"/>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0.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3.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4.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5.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6.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7.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8.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9.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30.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3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E19CE0E-09DE-4853-945A-5403EC0FFCF0}" type="doc">
      <dgm:prSet loTypeId="urn:microsoft.com/office/officeart/2005/8/layout/hList6" loCatId="list" qsTypeId="urn:microsoft.com/office/officeart/2005/8/quickstyle/simple1" qsCatId="simple" csTypeId="urn:microsoft.com/office/officeart/2005/8/colors/accent1_1" csCatId="accent1" phldr="1"/>
      <dgm:spPr/>
      <dgm:t>
        <a:bodyPr/>
        <a:lstStyle/>
        <a:p>
          <a:endParaRPr lang="en-US"/>
        </a:p>
      </dgm:t>
    </dgm:pt>
    <dgm:pt modelId="{AA41E67F-8E63-45AD-BE58-F45FA1CC1CFD}">
      <dgm:prSet phldrT="[Texto]" custT="1"/>
      <dgm:spPr>
        <a:ln w="76200">
          <a:solidFill>
            <a:schemeClr val="accent1"/>
          </a:solidFill>
        </a:ln>
      </dgm:spPr>
      <dgm:t>
        <a:bodyPr/>
        <a:lstStyle/>
        <a:p>
          <a:r>
            <a:rPr lang="es-DO" sz="1050" b="0" cap="none" spc="0">
              <a:ln w="0"/>
              <a:solidFill>
                <a:schemeClr val="tx1"/>
              </a:solidFill>
              <a:effectLst>
                <a:outerShdw blurRad="38100" dist="19050" dir="2700000" algn="tl" rotWithShape="0">
                  <a:schemeClr val="dk1">
                    <a:alpha val="40000"/>
                  </a:schemeClr>
                </a:outerShdw>
              </a:effectLst>
            </a:rPr>
            <a:t>Licenciada </a:t>
          </a:r>
        </a:p>
        <a:p>
          <a:r>
            <a:rPr lang="es-DO" sz="1100" b="0" cap="none" spc="0">
              <a:ln w="0"/>
              <a:solidFill>
                <a:schemeClr val="tx1"/>
              </a:solidFill>
              <a:effectLst>
                <a:outerShdw blurRad="38100" dist="19050" dir="2700000" algn="tl" rotWithShape="0">
                  <a:schemeClr val="dk1">
                    <a:alpha val="40000"/>
                  </a:schemeClr>
                </a:outerShdw>
              </a:effectLst>
              <a:latin typeface="+mj-lt"/>
            </a:rPr>
            <a:t>Katihusca</a:t>
          </a:r>
          <a:r>
            <a:rPr lang="es-DO" sz="1050" b="0" cap="none" spc="0">
              <a:ln w="0"/>
              <a:solidFill>
                <a:schemeClr val="tx1"/>
              </a:solidFill>
              <a:effectLst>
                <a:outerShdw blurRad="38100" dist="19050" dir="2700000" algn="tl" rotWithShape="0">
                  <a:schemeClr val="dk1">
                    <a:alpha val="40000"/>
                  </a:schemeClr>
                </a:outerShdw>
              </a:effectLst>
            </a:rPr>
            <a:t> Ledesma</a:t>
          </a:r>
        </a:p>
        <a:p>
          <a:r>
            <a:rPr lang="es-DO" sz="1050" b="0" cap="none" spc="0">
              <a:ln w="0"/>
              <a:solidFill>
                <a:schemeClr val="tx1"/>
              </a:solidFill>
              <a:effectLst>
                <a:outerShdw blurRad="38100" dist="19050" dir="2700000" algn="tl" rotWithShape="0">
                  <a:schemeClr val="dk1">
                    <a:alpha val="40000"/>
                  </a:schemeClr>
                </a:outerShdw>
              </a:effectLst>
            </a:rPr>
            <a:t>Directora de Planificación y Desarrollo Institucional </a:t>
          </a:r>
        </a:p>
      </dgm:t>
    </dgm:pt>
    <dgm:pt modelId="{C397F2E6-65ED-4334-A7F6-E20780512794}" type="parTrans" cxnId="{A97E6C48-45EE-4468-B60E-BE8972A66AD1}">
      <dgm:prSet/>
      <dgm:spPr/>
      <dgm:t>
        <a:bodyPr/>
        <a:lstStyle/>
        <a:p>
          <a:endParaRPr lang="es-DO"/>
        </a:p>
      </dgm:t>
    </dgm:pt>
    <dgm:pt modelId="{96EA32FB-F34B-4CC6-9057-024B5C336C4A}" type="sibTrans" cxnId="{A97E6C48-45EE-4468-B60E-BE8972A66AD1}">
      <dgm:prSet/>
      <dgm:spPr/>
      <dgm:t>
        <a:bodyPr/>
        <a:lstStyle/>
        <a:p>
          <a:endParaRPr lang="es-DO"/>
        </a:p>
      </dgm:t>
    </dgm:pt>
    <dgm:pt modelId="{F311ADE4-2D40-44B7-803C-E1577A38865D}">
      <dgm:prSet phldrT="[Texto]" custT="1"/>
      <dgm:spPr>
        <a:ln w="76200">
          <a:solidFill>
            <a:schemeClr val="accent1"/>
          </a:solidFill>
        </a:ln>
      </dgm:spPr>
      <dgm:t>
        <a:bodyPr/>
        <a:lstStyle/>
        <a:p>
          <a:r>
            <a:rPr lang="es-DO" sz="1050" b="0" cap="none" spc="0">
              <a:ln w="0"/>
              <a:solidFill>
                <a:schemeClr val="tx1"/>
              </a:solidFill>
              <a:effectLst>
                <a:outerShdw blurRad="38100" dist="19050" dir="2700000" algn="tl" rotWithShape="0">
                  <a:schemeClr val="dk1">
                    <a:alpha val="40000"/>
                  </a:schemeClr>
                </a:outerShdw>
              </a:effectLst>
            </a:rPr>
            <a:t>Ingeniero </a:t>
          </a:r>
        </a:p>
        <a:p>
          <a:r>
            <a:rPr lang="es-DO" sz="1050" b="0" cap="none" spc="0">
              <a:ln w="0"/>
              <a:solidFill>
                <a:schemeClr val="tx1"/>
              </a:solidFill>
              <a:effectLst>
                <a:outerShdw blurRad="38100" dist="19050" dir="2700000" algn="tl" rotWithShape="0">
                  <a:schemeClr val="dk1">
                    <a:alpha val="40000"/>
                  </a:schemeClr>
                </a:outerShdw>
              </a:effectLst>
            </a:rPr>
            <a:t>Sergio Polanco</a:t>
          </a:r>
        </a:p>
        <a:p>
          <a:r>
            <a:rPr lang="es-DO" sz="1050" b="0" cap="none" spc="0">
              <a:ln w="0"/>
              <a:solidFill>
                <a:schemeClr val="tx1"/>
              </a:solidFill>
              <a:effectLst>
                <a:outerShdw blurRad="38100" dist="19050" dir="2700000" algn="tl" rotWithShape="0">
                  <a:schemeClr val="dk1">
                    <a:alpha val="40000"/>
                  </a:schemeClr>
                </a:outerShdw>
              </a:effectLst>
            </a:rPr>
            <a:t>Encargado del Formulación Monitoreo y Evaluación de Planes, Programas y Proyectos</a:t>
          </a:r>
        </a:p>
      </dgm:t>
    </dgm:pt>
    <dgm:pt modelId="{73198B1A-493B-479A-886E-2FDC5936079E}" type="parTrans" cxnId="{6F555D37-E88C-4D36-87E4-D113288BE97F}">
      <dgm:prSet/>
      <dgm:spPr/>
      <dgm:t>
        <a:bodyPr/>
        <a:lstStyle/>
        <a:p>
          <a:endParaRPr lang="es-DO"/>
        </a:p>
      </dgm:t>
    </dgm:pt>
    <dgm:pt modelId="{1B4B7F12-A75F-4410-A234-714D4D6E6D19}" type="sibTrans" cxnId="{6F555D37-E88C-4D36-87E4-D113288BE97F}">
      <dgm:prSet/>
      <dgm:spPr/>
      <dgm:t>
        <a:bodyPr/>
        <a:lstStyle/>
        <a:p>
          <a:endParaRPr lang="es-DO"/>
        </a:p>
      </dgm:t>
    </dgm:pt>
    <dgm:pt modelId="{9575CAA3-58DA-46D0-8193-308EBD4561A5}">
      <dgm:prSet phldrT="[Texto]" custT="1"/>
      <dgm:spPr>
        <a:ln w="76200">
          <a:solidFill>
            <a:schemeClr val="accent1"/>
          </a:solidFill>
        </a:ln>
      </dgm:spPr>
      <dgm:t>
        <a:bodyPr/>
        <a:lstStyle/>
        <a:p>
          <a:r>
            <a:rPr lang="es-DO" sz="1050" b="0" cap="none" spc="0">
              <a:ln w="0"/>
              <a:solidFill>
                <a:schemeClr val="tx1"/>
              </a:solidFill>
              <a:effectLst>
                <a:outerShdw blurRad="38100" dist="19050" dir="2700000" algn="tl" rotWithShape="0">
                  <a:schemeClr val="dk1">
                    <a:alpha val="40000"/>
                  </a:schemeClr>
                </a:outerShdw>
              </a:effectLst>
            </a:rPr>
            <a:t>Licenciada </a:t>
          </a:r>
        </a:p>
        <a:p>
          <a:r>
            <a:rPr lang="es-DO" sz="1050" b="0" cap="none" spc="0">
              <a:ln w="0"/>
              <a:solidFill>
                <a:schemeClr val="tx1"/>
              </a:solidFill>
              <a:effectLst>
                <a:outerShdw blurRad="38100" dist="19050" dir="2700000" algn="tl" rotWithShape="0">
                  <a:schemeClr val="dk1">
                    <a:alpha val="40000"/>
                  </a:schemeClr>
                </a:outerShdw>
              </a:effectLst>
            </a:rPr>
            <a:t>Rosa Peña Urbaez</a:t>
          </a:r>
        </a:p>
        <a:p>
          <a:r>
            <a:rPr lang="es-DO" sz="1050" b="0" cap="none" spc="0">
              <a:ln w="0"/>
              <a:solidFill>
                <a:schemeClr val="tx1"/>
              </a:solidFill>
              <a:effectLst>
                <a:outerShdw blurRad="38100" dist="19050" dir="2700000" algn="tl" rotWithShape="0">
                  <a:schemeClr val="dk1">
                    <a:alpha val="40000"/>
                  </a:schemeClr>
                </a:outerShdw>
              </a:effectLst>
            </a:rPr>
            <a:t>Analista de  Presupuesto</a:t>
          </a:r>
        </a:p>
      </dgm:t>
    </dgm:pt>
    <dgm:pt modelId="{B1265B96-F851-4A78-8F0D-82E1DB98288E}" type="parTrans" cxnId="{14287F11-37F1-4136-9705-C4F878B6007F}">
      <dgm:prSet/>
      <dgm:spPr/>
      <dgm:t>
        <a:bodyPr/>
        <a:lstStyle/>
        <a:p>
          <a:endParaRPr lang="es-DO"/>
        </a:p>
      </dgm:t>
    </dgm:pt>
    <dgm:pt modelId="{FAA7E183-4991-4A77-8C69-502983305A0E}" type="sibTrans" cxnId="{14287F11-37F1-4136-9705-C4F878B6007F}">
      <dgm:prSet/>
      <dgm:spPr/>
      <dgm:t>
        <a:bodyPr/>
        <a:lstStyle/>
        <a:p>
          <a:endParaRPr lang="es-DO"/>
        </a:p>
      </dgm:t>
    </dgm:pt>
    <dgm:pt modelId="{6AE874D4-549A-4199-8C3E-CDE64971DBDF}">
      <dgm:prSet custT="1"/>
      <dgm:spPr>
        <a:ln w="76200">
          <a:solidFill>
            <a:schemeClr val="accent1"/>
          </a:solidFill>
        </a:ln>
      </dgm:spPr>
      <dgm:t>
        <a:bodyPr/>
        <a:lstStyle/>
        <a:p>
          <a:r>
            <a:rPr lang="es-MX" sz="1050" b="0" cap="none" spc="0">
              <a:ln w="0"/>
              <a:solidFill>
                <a:schemeClr val="tx1"/>
              </a:solidFill>
              <a:effectLst>
                <a:outerShdw blurRad="38100" dist="19050" dir="2700000" algn="tl" rotWithShape="0">
                  <a:schemeClr val="dk1">
                    <a:alpha val="40000"/>
                  </a:schemeClr>
                </a:outerShdw>
              </a:effectLst>
            </a:rPr>
            <a:t>Licenciado </a:t>
          </a:r>
        </a:p>
        <a:p>
          <a:r>
            <a:rPr lang="es-MX" sz="1050" b="0" cap="none" spc="0">
              <a:ln w="0"/>
              <a:solidFill>
                <a:schemeClr val="tx1"/>
              </a:solidFill>
              <a:effectLst>
                <a:outerShdw blurRad="38100" dist="19050" dir="2700000" algn="tl" rotWithShape="0">
                  <a:schemeClr val="dk1">
                    <a:alpha val="40000"/>
                  </a:schemeClr>
                </a:outerShdw>
              </a:effectLst>
            </a:rPr>
            <a:t>Luis Francisco Blanco</a:t>
          </a:r>
        </a:p>
        <a:p>
          <a:r>
            <a:rPr lang="es-MX" sz="1050" b="0" cap="none" spc="0">
              <a:ln w="0"/>
              <a:solidFill>
                <a:schemeClr val="tx1"/>
              </a:solidFill>
              <a:effectLst>
                <a:outerShdw blurRad="38100" dist="19050" dir="2700000" algn="tl" rotWithShape="0">
                  <a:schemeClr val="dk1">
                    <a:alpha val="40000"/>
                  </a:schemeClr>
                </a:outerShdw>
              </a:effectLst>
            </a:rPr>
            <a:t>Analista de Planificación y Desarrollo</a:t>
          </a:r>
        </a:p>
      </dgm:t>
    </dgm:pt>
    <dgm:pt modelId="{073ADC1B-81DC-42DB-975E-1BEEC2DF3C69}" type="parTrans" cxnId="{7B9FEC21-BE70-49A4-9FDC-5C3A4CA2C589}">
      <dgm:prSet/>
      <dgm:spPr/>
      <dgm:t>
        <a:bodyPr/>
        <a:lstStyle/>
        <a:p>
          <a:endParaRPr lang="es-MX"/>
        </a:p>
      </dgm:t>
    </dgm:pt>
    <dgm:pt modelId="{B35FED3A-7E46-419C-AC8D-6F98FCE366D6}" type="sibTrans" cxnId="{7B9FEC21-BE70-49A4-9FDC-5C3A4CA2C589}">
      <dgm:prSet/>
      <dgm:spPr/>
      <dgm:t>
        <a:bodyPr/>
        <a:lstStyle/>
        <a:p>
          <a:endParaRPr lang="es-MX"/>
        </a:p>
      </dgm:t>
    </dgm:pt>
    <dgm:pt modelId="{3EB0DF1F-DB77-4CE4-99FE-D8E7E97B1F39}" type="pres">
      <dgm:prSet presAssocID="{CE19CE0E-09DE-4853-945A-5403EC0FFCF0}" presName="Name0" presStyleCnt="0">
        <dgm:presLayoutVars>
          <dgm:dir/>
          <dgm:resizeHandles val="exact"/>
        </dgm:presLayoutVars>
      </dgm:prSet>
      <dgm:spPr/>
    </dgm:pt>
    <dgm:pt modelId="{36EA80A7-AC4E-4321-BA00-68D651193718}" type="pres">
      <dgm:prSet presAssocID="{AA41E67F-8E63-45AD-BE58-F45FA1CC1CFD}" presName="node" presStyleLbl="node1" presStyleIdx="0" presStyleCnt="4">
        <dgm:presLayoutVars>
          <dgm:bulletEnabled val="1"/>
        </dgm:presLayoutVars>
      </dgm:prSet>
      <dgm:spPr/>
    </dgm:pt>
    <dgm:pt modelId="{F3B9CCC3-A03C-4120-9A02-CE5D85C3FADA}" type="pres">
      <dgm:prSet presAssocID="{96EA32FB-F34B-4CC6-9057-024B5C336C4A}" presName="sibTrans" presStyleCnt="0"/>
      <dgm:spPr/>
    </dgm:pt>
    <dgm:pt modelId="{B670746A-F408-4CF5-9ED0-ED096416AD38}" type="pres">
      <dgm:prSet presAssocID="{F311ADE4-2D40-44B7-803C-E1577A38865D}" presName="node" presStyleLbl="node1" presStyleIdx="1" presStyleCnt="4">
        <dgm:presLayoutVars>
          <dgm:bulletEnabled val="1"/>
        </dgm:presLayoutVars>
      </dgm:prSet>
      <dgm:spPr/>
    </dgm:pt>
    <dgm:pt modelId="{A92DA1F1-494B-495A-AF33-321C6954CEEC}" type="pres">
      <dgm:prSet presAssocID="{1B4B7F12-A75F-4410-A234-714D4D6E6D19}" presName="sibTrans" presStyleCnt="0"/>
      <dgm:spPr/>
    </dgm:pt>
    <dgm:pt modelId="{37E746D1-1B01-44B2-8B7D-4336E9932DDF}" type="pres">
      <dgm:prSet presAssocID="{9575CAA3-58DA-46D0-8193-308EBD4561A5}" presName="node" presStyleLbl="node1" presStyleIdx="2" presStyleCnt="4">
        <dgm:presLayoutVars>
          <dgm:bulletEnabled val="1"/>
        </dgm:presLayoutVars>
      </dgm:prSet>
      <dgm:spPr/>
    </dgm:pt>
    <dgm:pt modelId="{C7D43FD6-07CF-4DC4-B6BE-458A82EC6C09}" type="pres">
      <dgm:prSet presAssocID="{FAA7E183-4991-4A77-8C69-502983305A0E}" presName="sibTrans" presStyleCnt="0"/>
      <dgm:spPr/>
    </dgm:pt>
    <dgm:pt modelId="{91537F0F-2938-42BC-A2F5-43F5AB8D880B}" type="pres">
      <dgm:prSet presAssocID="{6AE874D4-549A-4199-8C3E-CDE64971DBDF}" presName="node" presStyleLbl="node1" presStyleIdx="3" presStyleCnt="4" custLinFactNeighborX="3376">
        <dgm:presLayoutVars>
          <dgm:bulletEnabled val="1"/>
        </dgm:presLayoutVars>
      </dgm:prSet>
      <dgm:spPr/>
    </dgm:pt>
  </dgm:ptLst>
  <dgm:cxnLst>
    <dgm:cxn modelId="{14287F11-37F1-4136-9705-C4F878B6007F}" srcId="{CE19CE0E-09DE-4853-945A-5403EC0FFCF0}" destId="{9575CAA3-58DA-46D0-8193-308EBD4561A5}" srcOrd="2" destOrd="0" parTransId="{B1265B96-F851-4A78-8F0D-82E1DB98288E}" sibTransId="{FAA7E183-4991-4A77-8C69-502983305A0E}"/>
    <dgm:cxn modelId="{9081A019-4304-4916-9BB0-9307DE608908}" type="presOf" srcId="{CE19CE0E-09DE-4853-945A-5403EC0FFCF0}" destId="{3EB0DF1F-DB77-4CE4-99FE-D8E7E97B1F39}" srcOrd="0" destOrd="0" presId="urn:microsoft.com/office/officeart/2005/8/layout/hList6"/>
    <dgm:cxn modelId="{7B9FEC21-BE70-49A4-9FDC-5C3A4CA2C589}" srcId="{CE19CE0E-09DE-4853-945A-5403EC0FFCF0}" destId="{6AE874D4-549A-4199-8C3E-CDE64971DBDF}" srcOrd="3" destOrd="0" parTransId="{073ADC1B-81DC-42DB-975E-1BEEC2DF3C69}" sibTransId="{B35FED3A-7E46-419C-AC8D-6F98FCE366D6}"/>
    <dgm:cxn modelId="{6F555D37-E88C-4D36-87E4-D113288BE97F}" srcId="{CE19CE0E-09DE-4853-945A-5403EC0FFCF0}" destId="{F311ADE4-2D40-44B7-803C-E1577A38865D}" srcOrd="1" destOrd="0" parTransId="{73198B1A-493B-479A-886E-2FDC5936079E}" sibTransId="{1B4B7F12-A75F-4410-A234-714D4D6E6D19}"/>
    <dgm:cxn modelId="{4E46F33E-61DB-4319-A71C-790B43F59B00}" type="presOf" srcId="{F311ADE4-2D40-44B7-803C-E1577A38865D}" destId="{B670746A-F408-4CF5-9ED0-ED096416AD38}" srcOrd="0" destOrd="0" presId="urn:microsoft.com/office/officeart/2005/8/layout/hList6"/>
    <dgm:cxn modelId="{A97E6C48-45EE-4468-B60E-BE8972A66AD1}" srcId="{CE19CE0E-09DE-4853-945A-5403EC0FFCF0}" destId="{AA41E67F-8E63-45AD-BE58-F45FA1CC1CFD}" srcOrd="0" destOrd="0" parTransId="{C397F2E6-65ED-4334-A7F6-E20780512794}" sibTransId="{96EA32FB-F34B-4CC6-9057-024B5C336C4A}"/>
    <dgm:cxn modelId="{BB0E1C51-FD1F-45B1-80C6-370C9D376371}" type="presOf" srcId="{AA41E67F-8E63-45AD-BE58-F45FA1CC1CFD}" destId="{36EA80A7-AC4E-4321-BA00-68D651193718}" srcOrd="0" destOrd="0" presId="urn:microsoft.com/office/officeart/2005/8/layout/hList6"/>
    <dgm:cxn modelId="{06C6BF58-107C-4210-B953-80499D6AA080}" type="presOf" srcId="{6AE874D4-549A-4199-8C3E-CDE64971DBDF}" destId="{91537F0F-2938-42BC-A2F5-43F5AB8D880B}" srcOrd="0" destOrd="0" presId="urn:microsoft.com/office/officeart/2005/8/layout/hList6"/>
    <dgm:cxn modelId="{C3BE857C-1818-4EFE-952A-422D9401828F}" type="presOf" srcId="{9575CAA3-58DA-46D0-8193-308EBD4561A5}" destId="{37E746D1-1B01-44B2-8B7D-4336E9932DDF}" srcOrd="0" destOrd="0" presId="urn:microsoft.com/office/officeart/2005/8/layout/hList6"/>
    <dgm:cxn modelId="{1E6E54AE-8A9A-44D6-ACCE-079882949C2D}" type="presParOf" srcId="{3EB0DF1F-DB77-4CE4-99FE-D8E7E97B1F39}" destId="{36EA80A7-AC4E-4321-BA00-68D651193718}" srcOrd="0" destOrd="0" presId="urn:microsoft.com/office/officeart/2005/8/layout/hList6"/>
    <dgm:cxn modelId="{994EC0A1-28D8-4DE4-823A-8A0C93506ECC}" type="presParOf" srcId="{3EB0DF1F-DB77-4CE4-99FE-D8E7E97B1F39}" destId="{F3B9CCC3-A03C-4120-9A02-CE5D85C3FADA}" srcOrd="1" destOrd="0" presId="urn:microsoft.com/office/officeart/2005/8/layout/hList6"/>
    <dgm:cxn modelId="{326FC48A-E17E-4E13-ABAD-38C0FC63DB79}" type="presParOf" srcId="{3EB0DF1F-DB77-4CE4-99FE-D8E7E97B1F39}" destId="{B670746A-F408-4CF5-9ED0-ED096416AD38}" srcOrd="2" destOrd="0" presId="urn:microsoft.com/office/officeart/2005/8/layout/hList6"/>
    <dgm:cxn modelId="{CFA2CCA6-C3F5-42CA-8EC9-3AED446CFB16}" type="presParOf" srcId="{3EB0DF1F-DB77-4CE4-99FE-D8E7E97B1F39}" destId="{A92DA1F1-494B-495A-AF33-321C6954CEEC}" srcOrd="3" destOrd="0" presId="urn:microsoft.com/office/officeart/2005/8/layout/hList6"/>
    <dgm:cxn modelId="{1514C615-00F3-4CF1-8288-39AA166E784C}" type="presParOf" srcId="{3EB0DF1F-DB77-4CE4-99FE-D8E7E97B1F39}" destId="{37E746D1-1B01-44B2-8B7D-4336E9932DDF}" srcOrd="4" destOrd="0" presId="urn:microsoft.com/office/officeart/2005/8/layout/hList6"/>
    <dgm:cxn modelId="{8796ED4A-2803-4918-8E77-4EB61DDABC13}" type="presParOf" srcId="{3EB0DF1F-DB77-4CE4-99FE-D8E7E97B1F39}" destId="{C7D43FD6-07CF-4DC4-B6BE-458A82EC6C09}" srcOrd="5" destOrd="0" presId="urn:microsoft.com/office/officeart/2005/8/layout/hList6"/>
    <dgm:cxn modelId="{FA667787-53E7-4058-896A-A6DFAFD7F901}" type="presParOf" srcId="{3EB0DF1F-DB77-4CE4-99FE-D8E7E97B1F39}" destId="{91537F0F-2938-42BC-A2F5-43F5AB8D880B}" srcOrd="6" destOrd="0" presId="urn:microsoft.com/office/officeart/2005/8/layout/hList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CB8B8D34-C4D4-4F28-917A-067C74735029}">
      <dgm:prSet phldrT="[Texto]" custT="1"/>
      <dgm:spPr/>
      <dgm:t>
        <a:bodyPr/>
        <a:lstStyle/>
        <a:p>
          <a:pPr algn="ctr">
            <a:buFont typeface="Times New Roman" panose="02020603050405020304" pitchFamily="18" charset="0"/>
            <a:buChar char="•"/>
          </a:pPr>
          <a:r>
            <a:rPr lang="es-MX" sz="1200" b="1">
              <a:solidFill>
                <a:schemeClr val="tx1"/>
              </a:solidFill>
            </a:rPr>
            <a:t>Resultado Estratégico:</a:t>
          </a:r>
        </a:p>
        <a:p>
          <a:pPr algn="ctr">
            <a:buFont typeface="Times New Roman" panose="02020603050405020304" pitchFamily="18" charset="0"/>
            <a:buChar char="•"/>
          </a:pPr>
          <a:r>
            <a:rPr lang="en-US" sz="1200">
              <a:solidFill>
                <a:schemeClr val="tx1"/>
              </a:solidFill>
            </a:rPr>
            <a:t>Abasteciemiento provisto con cumplimiento de las normas de calidad de agua en los sistemas APS 100%.</a:t>
          </a:r>
        </a:p>
      </dgm:t>
    </dgm:pt>
    <dgm:pt modelId="{93D8425B-41E7-4409-AC11-4BADCB801951}" type="parTrans" cxnId="{B194891D-4A90-44BC-955C-848342C99B5A}">
      <dgm:prSet/>
      <dgm:spPr/>
      <dgm:t>
        <a:bodyPr/>
        <a:lstStyle/>
        <a:p>
          <a:endParaRPr lang="en-US"/>
        </a:p>
      </dgm:t>
    </dgm:pt>
    <dgm:pt modelId="{12117093-E049-4A04-BB1E-975F7691E8FC}" type="sibTrans" cxnId="{B194891D-4A90-44BC-955C-848342C99B5A}">
      <dgm:prSet/>
      <dgm:spPr/>
      <dgm:t>
        <a:bodyPr/>
        <a:lstStyle/>
        <a:p>
          <a:endParaRPr lang="en-US"/>
        </a:p>
      </dgm:t>
    </dgm:pt>
    <dgm:pt modelId="{E4B5F3FF-7228-4245-A4BF-4A9FE8A04BAC}">
      <dgm:prSet phldrT="[Texto]" custT="1"/>
      <dgm:spPr>
        <a:solidFill>
          <a:schemeClr val="tx2"/>
        </a:solidFill>
      </dgm:spPr>
      <dgm:t>
        <a:bodyPr/>
        <a:lstStyle/>
        <a:p>
          <a:r>
            <a:rPr lang="en-US" sz="1200" b="1">
              <a:solidFill>
                <a:schemeClr val="bg1"/>
              </a:solidFill>
            </a:rPr>
            <a:t>Dirección Operaciones </a:t>
          </a:r>
        </a:p>
      </dgm:t>
    </dgm:pt>
    <dgm:pt modelId="{5E2AB7B5-D562-4BD4-BB99-C8AEEDE996A8}" type="sibTrans" cxnId="{727E160D-C92F-4857-8EA1-C27ADE0D0B91}">
      <dgm:prSet/>
      <dgm:spPr/>
      <dgm:t>
        <a:bodyPr/>
        <a:lstStyle/>
        <a:p>
          <a:endParaRPr lang="en-US"/>
        </a:p>
      </dgm:t>
    </dgm:pt>
    <dgm:pt modelId="{B5F1D72D-0DFF-4599-8819-DB54DEF32654}" type="parTrans" cxnId="{727E160D-C92F-4857-8EA1-C27ADE0D0B91}">
      <dgm:prSet/>
      <dgm:spPr/>
      <dgm:t>
        <a:bodyPr/>
        <a:lstStyle/>
        <a:p>
          <a:endParaRPr lang="en-US"/>
        </a:p>
      </dgm:t>
    </dgm:pt>
    <dgm:pt modelId="{173D3BEA-4A5E-424C-B400-04E605062419}">
      <dgm:prSet phldrT="[Texto]" custT="1"/>
      <dgm:spPr>
        <a:solidFill>
          <a:schemeClr val="tx2"/>
        </a:solidFill>
      </dgm:spPr>
      <dgm:t>
        <a:bodyPr/>
        <a:lstStyle/>
        <a:p>
          <a:r>
            <a:rPr lang="en-US" sz="1200" b="1">
              <a:solidFill>
                <a:schemeClr val="bg1"/>
              </a:solidFill>
            </a:rPr>
            <a:t>Dirección Caidad de las Aguas </a:t>
          </a:r>
        </a:p>
      </dgm:t>
    </dgm:pt>
    <dgm:pt modelId="{80068DCC-6868-47E7-85BD-05086568B070}" type="parTrans" cxnId="{92F3CD46-76AA-46C0-9A83-ECEA93F797AB}">
      <dgm:prSet/>
      <dgm:spPr/>
      <dgm:t>
        <a:bodyPr/>
        <a:lstStyle/>
        <a:p>
          <a:endParaRPr lang="es-MX"/>
        </a:p>
      </dgm:t>
    </dgm:pt>
    <dgm:pt modelId="{76B8D849-3893-4EAE-BB60-8001CFD7BA53}" type="sibTrans" cxnId="{92F3CD46-76AA-46C0-9A83-ECEA93F797AB}">
      <dgm:prSet/>
      <dgm:spPr/>
      <dgm:t>
        <a:bodyPr/>
        <a:lstStyle/>
        <a:p>
          <a:endParaRPr lang="es-MX"/>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235539" custScaleY="49996" custLinFactNeighborX="29651" custLinFactNeighborY="-6145">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58A34F09-E142-4A74-B4D3-A1A82179D20C}" type="pres">
      <dgm:prSet presAssocID="{B5F1D72D-0DFF-4599-8819-DB54DEF32654}" presName="Name37" presStyleLbl="parChTrans1D2" presStyleIdx="0" presStyleCnt="2"/>
      <dgm:spPr/>
    </dgm:pt>
    <dgm:pt modelId="{E46A46E6-C2B9-46C7-B9C7-F84C608D7CA7}" type="pres">
      <dgm:prSet presAssocID="{E4B5F3FF-7228-4245-A4BF-4A9FE8A04BAC}" presName="hierRoot2" presStyleCnt="0">
        <dgm:presLayoutVars>
          <dgm:hierBranch val="init"/>
        </dgm:presLayoutVars>
      </dgm:prSet>
      <dgm:spPr/>
    </dgm:pt>
    <dgm:pt modelId="{1EC6B9AF-F96A-4937-98B0-E4428B094B0F}" type="pres">
      <dgm:prSet presAssocID="{E4B5F3FF-7228-4245-A4BF-4A9FE8A04BAC}" presName="rootComposite" presStyleCnt="0"/>
      <dgm:spPr/>
    </dgm:pt>
    <dgm:pt modelId="{F0E08DD9-07F3-41E1-A21A-35E641126CA3}" type="pres">
      <dgm:prSet presAssocID="{E4B5F3FF-7228-4245-A4BF-4A9FE8A04BAC}" presName="rootText" presStyleLbl="node2" presStyleIdx="0" presStyleCnt="2" custScaleX="103098" custScaleY="26026" custLinFactNeighborX="-11084" custLinFactNeighborY="-7729">
        <dgm:presLayoutVars>
          <dgm:chPref val="3"/>
        </dgm:presLayoutVars>
      </dgm:prSet>
      <dgm:spPr/>
    </dgm:pt>
    <dgm:pt modelId="{A1127B2A-799C-4F20-8349-95316BD703FC}" type="pres">
      <dgm:prSet presAssocID="{E4B5F3FF-7228-4245-A4BF-4A9FE8A04BAC}" presName="rootConnector" presStyleLbl="node2" presStyleIdx="0" presStyleCnt="2"/>
      <dgm:spPr/>
    </dgm:pt>
    <dgm:pt modelId="{8C1E8319-0056-422D-98AA-6595CED74BCC}" type="pres">
      <dgm:prSet presAssocID="{E4B5F3FF-7228-4245-A4BF-4A9FE8A04BAC}" presName="hierChild4" presStyleCnt="0"/>
      <dgm:spPr/>
    </dgm:pt>
    <dgm:pt modelId="{5897B9E0-C02B-4EC3-8A26-A7CEBAB0F1B9}" type="pres">
      <dgm:prSet presAssocID="{E4B5F3FF-7228-4245-A4BF-4A9FE8A04BAC}" presName="hierChild5" presStyleCnt="0"/>
      <dgm:spPr/>
    </dgm:pt>
    <dgm:pt modelId="{58F8AB96-7986-4525-B005-3FDD2324E139}" type="pres">
      <dgm:prSet presAssocID="{80068DCC-6868-47E7-85BD-05086568B070}" presName="Name37" presStyleLbl="parChTrans1D2" presStyleIdx="1" presStyleCnt="2"/>
      <dgm:spPr/>
    </dgm:pt>
    <dgm:pt modelId="{8095FB51-3A37-4920-A394-691404ED2783}" type="pres">
      <dgm:prSet presAssocID="{173D3BEA-4A5E-424C-B400-04E605062419}" presName="hierRoot2" presStyleCnt="0">
        <dgm:presLayoutVars>
          <dgm:hierBranch val="init"/>
        </dgm:presLayoutVars>
      </dgm:prSet>
      <dgm:spPr/>
    </dgm:pt>
    <dgm:pt modelId="{A39CCF99-D43D-437C-85A6-2A10F1F51850}" type="pres">
      <dgm:prSet presAssocID="{173D3BEA-4A5E-424C-B400-04E605062419}" presName="rootComposite" presStyleCnt="0"/>
      <dgm:spPr/>
    </dgm:pt>
    <dgm:pt modelId="{B2A31728-DA19-452B-9E5F-C739CA2127C4}" type="pres">
      <dgm:prSet presAssocID="{173D3BEA-4A5E-424C-B400-04E605062419}" presName="rootText" presStyleLbl="node2" presStyleIdx="1" presStyleCnt="2" custScaleX="88620" custScaleY="25677" custLinFactNeighborX="36186" custLinFactNeighborY="-7729">
        <dgm:presLayoutVars>
          <dgm:chPref val="3"/>
        </dgm:presLayoutVars>
      </dgm:prSet>
      <dgm:spPr/>
    </dgm:pt>
    <dgm:pt modelId="{08D17688-C012-4E29-A831-66F1F6515495}" type="pres">
      <dgm:prSet presAssocID="{173D3BEA-4A5E-424C-B400-04E605062419}" presName="rootConnector" presStyleLbl="node2" presStyleIdx="1" presStyleCnt="2"/>
      <dgm:spPr/>
    </dgm:pt>
    <dgm:pt modelId="{D168643E-F0F1-4B66-B92E-0A9138E5C0FF}" type="pres">
      <dgm:prSet presAssocID="{173D3BEA-4A5E-424C-B400-04E605062419}" presName="hierChild4" presStyleCnt="0"/>
      <dgm:spPr/>
    </dgm:pt>
    <dgm:pt modelId="{2EA7293D-C2E0-42B4-82E2-048B683FF957}" type="pres">
      <dgm:prSet presAssocID="{173D3BEA-4A5E-424C-B400-04E605062419}" presName="hierChild5" presStyleCnt="0"/>
      <dgm:spPr/>
    </dgm:pt>
    <dgm:pt modelId="{D2379069-CDC2-43EA-ACEB-5404DFC21A3B}" type="pres">
      <dgm:prSet presAssocID="{CB8B8D34-C4D4-4F28-917A-067C74735029}" presName="hierChild3" presStyleCnt="0"/>
      <dgm:spPr/>
    </dgm:pt>
  </dgm:ptLst>
  <dgm:cxnLst>
    <dgm:cxn modelId="{727E160D-C92F-4857-8EA1-C27ADE0D0B91}" srcId="{CB8B8D34-C4D4-4F28-917A-067C74735029}" destId="{E4B5F3FF-7228-4245-A4BF-4A9FE8A04BAC}" srcOrd="0" destOrd="0" parTransId="{B5F1D72D-0DFF-4599-8819-DB54DEF32654}" sibTransId="{5E2AB7B5-D562-4BD4-BB99-C8AEEDE996A8}"/>
    <dgm:cxn modelId="{755CFA18-08C8-442D-A7BC-1818699D6419}" type="presOf" srcId="{CB8B8D34-C4D4-4F28-917A-067C74735029}" destId="{E4E6BA71-5C1B-4066-98D1-37589C504995}"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84056633-F749-41EA-8D6E-69A633EF6F90}" type="presOf" srcId="{80068DCC-6868-47E7-85BD-05086568B070}" destId="{58F8AB96-7986-4525-B005-3FDD2324E139}" srcOrd="0" destOrd="0" presId="urn:microsoft.com/office/officeart/2005/8/layout/orgChart1"/>
    <dgm:cxn modelId="{6D9DC05F-F905-44E8-B2C1-413DF8C7229C}" type="presOf" srcId="{E4B5F3FF-7228-4245-A4BF-4A9FE8A04BAC}" destId="{F0E08DD9-07F3-41E1-A21A-35E641126CA3}" srcOrd="0" destOrd="0" presId="urn:microsoft.com/office/officeart/2005/8/layout/orgChart1"/>
    <dgm:cxn modelId="{92F3CD46-76AA-46C0-9A83-ECEA93F797AB}" srcId="{CB8B8D34-C4D4-4F28-917A-067C74735029}" destId="{173D3BEA-4A5E-424C-B400-04E605062419}" srcOrd="1" destOrd="0" parTransId="{80068DCC-6868-47E7-85BD-05086568B070}" sibTransId="{76B8D849-3893-4EAE-BB60-8001CFD7BA53}"/>
    <dgm:cxn modelId="{8685144D-F0F5-40CF-828B-04A2DDFC7725}" type="presOf" srcId="{CB8B8D34-C4D4-4F28-917A-067C74735029}" destId="{F62DFD95-9E51-44D4-BDAA-F359A215F064}" srcOrd="1" destOrd="0" presId="urn:microsoft.com/office/officeart/2005/8/layout/orgChart1"/>
    <dgm:cxn modelId="{890E8D73-A0BF-41E8-B0A4-AAC16B0B803B}" type="presOf" srcId="{B5F1D72D-0DFF-4599-8819-DB54DEF32654}" destId="{58A34F09-E142-4A74-B4D3-A1A82179D20C}" srcOrd="0" destOrd="0" presId="urn:microsoft.com/office/officeart/2005/8/layout/orgChart1"/>
    <dgm:cxn modelId="{C267508A-D8F4-41CD-A9FE-A87B5931B74A}" type="presOf" srcId="{E4B5F3FF-7228-4245-A4BF-4A9FE8A04BAC}" destId="{A1127B2A-799C-4F20-8349-95316BD703FC}" srcOrd="1"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1242D3B5-30C3-4870-952A-21CC45F65948}" type="presOf" srcId="{173D3BEA-4A5E-424C-B400-04E605062419}" destId="{08D17688-C012-4E29-A831-66F1F6515495}" srcOrd="1" destOrd="0" presId="urn:microsoft.com/office/officeart/2005/8/layout/orgChart1"/>
    <dgm:cxn modelId="{5E4587E6-976E-4345-AD42-29DB21A81F3F}" type="presOf" srcId="{173D3BEA-4A5E-424C-B400-04E605062419}" destId="{B2A31728-DA19-452B-9E5F-C739CA2127C4}" srcOrd="0" destOrd="0" presId="urn:microsoft.com/office/officeart/2005/8/layout/orgChart1"/>
    <dgm:cxn modelId="{53E3B331-F69F-4900-B692-7C28DECD47DE}" type="presParOf" srcId="{9B6D0E96-7F85-4B52-9861-92CEC7929920}" destId="{B22D7086-68FA-4B00-8903-53538063B3C3}" srcOrd="0" destOrd="0" presId="urn:microsoft.com/office/officeart/2005/8/layout/orgChart1"/>
    <dgm:cxn modelId="{8AF838F7-D4D0-47DE-8E45-F14EDCE66CEF}" type="presParOf" srcId="{B22D7086-68FA-4B00-8903-53538063B3C3}" destId="{E1B34264-0D0E-4575-9DC1-491F5A9D9272}" srcOrd="0" destOrd="0" presId="urn:microsoft.com/office/officeart/2005/8/layout/orgChart1"/>
    <dgm:cxn modelId="{7886D4B0-4588-4858-AE45-405C2FB137B2}" type="presParOf" srcId="{E1B34264-0D0E-4575-9DC1-491F5A9D9272}" destId="{E4E6BA71-5C1B-4066-98D1-37589C504995}" srcOrd="0" destOrd="0" presId="urn:microsoft.com/office/officeart/2005/8/layout/orgChart1"/>
    <dgm:cxn modelId="{969F1504-55E4-47E0-A755-681B5B77A441}" type="presParOf" srcId="{E1B34264-0D0E-4575-9DC1-491F5A9D9272}" destId="{F62DFD95-9E51-44D4-BDAA-F359A215F064}" srcOrd="1" destOrd="0" presId="urn:microsoft.com/office/officeart/2005/8/layout/orgChart1"/>
    <dgm:cxn modelId="{9D507775-8AB2-49F5-986D-00CB54245671}" type="presParOf" srcId="{B22D7086-68FA-4B00-8903-53538063B3C3}" destId="{0D1D4853-B7F6-43E5-BF3C-F849E7B0A486}" srcOrd="1" destOrd="0" presId="urn:microsoft.com/office/officeart/2005/8/layout/orgChart1"/>
    <dgm:cxn modelId="{5918C771-1897-474B-B26B-4E6405757938}" type="presParOf" srcId="{0D1D4853-B7F6-43E5-BF3C-F849E7B0A486}" destId="{58A34F09-E142-4A74-B4D3-A1A82179D20C}" srcOrd="0" destOrd="0" presId="urn:microsoft.com/office/officeart/2005/8/layout/orgChart1"/>
    <dgm:cxn modelId="{AF164A20-6721-470B-AE43-5B77BB463384}" type="presParOf" srcId="{0D1D4853-B7F6-43E5-BF3C-F849E7B0A486}" destId="{E46A46E6-C2B9-46C7-B9C7-F84C608D7CA7}" srcOrd="1" destOrd="0" presId="urn:microsoft.com/office/officeart/2005/8/layout/orgChart1"/>
    <dgm:cxn modelId="{2A42613D-FA5B-416F-AAF7-5576DAC99958}" type="presParOf" srcId="{E46A46E6-C2B9-46C7-B9C7-F84C608D7CA7}" destId="{1EC6B9AF-F96A-4937-98B0-E4428B094B0F}" srcOrd="0" destOrd="0" presId="urn:microsoft.com/office/officeart/2005/8/layout/orgChart1"/>
    <dgm:cxn modelId="{989BE34B-4822-4ADF-B39F-D06D410DA646}" type="presParOf" srcId="{1EC6B9AF-F96A-4937-98B0-E4428B094B0F}" destId="{F0E08DD9-07F3-41E1-A21A-35E641126CA3}" srcOrd="0" destOrd="0" presId="urn:microsoft.com/office/officeart/2005/8/layout/orgChart1"/>
    <dgm:cxn modelId="{CB151069-81E0-4747-8743-1BF49E8640BA}" type="presParOf" srcId="{1EC6B9AF-F96A-4937-98B0-E4428B094B0F}" destId="{A1127B2A-799C-4F20-8349-95316BD703FC}" srcOrd="1" destOrd="0" presId="urn:microsoft.com/office/officeart/2005/8/layout/orgChart1"/>
    <dgm:cxn modelId="{5E1DC881-6999-4031-906F-397672C57889}" type="presParOf" srcId="{E46A46E6-C2B9-46C7-B9C7-F84C608D7CA7}" destId="{8C1E8319-0056-422D-98AA-6595CED74BCC}" srcOrd="1" destOrd="0" presId="urn:microsoft.com/office/officeart/2005/8/layout/orgChart1"/>
    <dgm:cxn modelId="{0B3A2212-3914-43BF-8FC7-3CEC1AA9B269}" type="presParOf" srcId="{E46A46E6-C2B9-46C7-B9C7-F84C608D7CA7}" destId="{5897B9E0-C02B-4EC3-8A26-A7CEBAB0F1B9}" srcOrd="2" destOrd="0" presId="urn:microsoft.com/office/officeart/2005/8/layout/orgChart1"/>
    <dgm:cxn modelId="{89CC2B8B-C51E-42E1-AF8F-200E7853E985}" type="presParOf" srcId="{0D1D4853-B7F6-43E5-BF3C-F849E7B0A486}" destId="{58F8AB96-7986-4525-B005-3FDD2324E139}" srcOrd="2" destOrd="0" presId="urn:microsoft.com/office/officeart/2005/8/layout/orgChart1"/>
    <dgm:cxn modelId="{114AD663-666F-40E0-BF17-30508814408F}" type="presParOf" srcId="{0D1D4853-B7F6-43E5-BF3C-F849E7B0A486}" destId="{8095FB51-3A37-4920-A394-691404ED2783}" srcOrd="3" destOrd="0" presId="urn:microsoft.com/office/officeart/2005/8/layout/orgChart1"/>
    <dgm:cxn modelId="{ED7E72B9-D0DA-472D-8F82-0640ABEC98B2}" type="presParOf" srcId="{8095FB51-3A37-4920-A394-691404ED2783}" destId="{A39CCF99-D43D-437C-85A6-2A10F1F51850}" srcOrd="0" destOrd="0" presId="urn:microsoft.com/office/officeart/2005/8/layout/orgChart1"/>
    <dgm:cxn modelId="{806E6573-8227-4700-AC17-11F536FBE77A}" type="presParOf" srcId="{A39CCF99-D43D-437C-85A6-2A10F1F51850}" destId="{B2A31728-DA19-452B-9E5F-C739CA2127C4}" srcOrd="0" destOrd="0" presId="urn:microsoft.com/office/officeart/2005/8/layout/orgChart1"/>
    <dgm:cxn modelId="{33C2B1CA-81F2-40BC-BE54-799D09D02DF1}" type="presParOf" srcId="{A39CCF99-D43D-437C-85A6-2A10F1F51850}" destId="{08D17688-C012-4E29-A831-66F1F6515495}" srcOrd="1" destOrd="0" presId="urn:microsoft.com/office/officeart/2005/8/layout/orgChart1"/>
    <dgm:cxn modelId="{74D4D7AA-47E5-4663-8AFC-D56EE8AB6C44}" type="presParOf" srcId="{8095FB51-3A37-4920-A394-691404ED2783}" destId="{D168643E-F0F1-4B66-B92E-0A9138E5C0FF}" srcOrd="1" destOrd="0" presId="urn:microsoft.com/office/officeart/2005/8/layout/orgChart1"/>
    <dgm:cxn modelId="{F1384694-DCA1-42A6-A469-A9C79E1CDCA1}" type="presParOf" srcId="{8095FB51-3A37-4920-A394-691404ED2783}" destId="{2EA7293D-C2E0-42B4-82E2-048B683FF957}" srcOrd="2" destOrd="0" presId="urn:microsoft.com/office/officeart/2005/8/layout/orgChart1"/>
    <dgm:cxn modelId="{CF0DF556-66A8-45AE-9438-0F07A2513035}"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58"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CB8B8D34-C4D4-4F28-917A-067C74735029}">
      <dgm:prSet phldrT="[Texto]" custT="1"/>
      <dgm:spPr/>
      <dgm:t>
        <a:bodyPr/>
        <a:lstStyle/>
        <a:p>
          <a:pPr algn="ctr">
            <a:buFont typeface="Times New Roman" panose="02020603050405020304" pitchFamily="18" charset="0"/>
            <a:buChar char="•"/>
          </a:pPr>
          <a:r>
            <a:rPr lang="es-MX" sz="1200" b="1">
              <a:solidFill>
                <a:schemeClr val="tx1"/>
              </a:solidFill>
            </a:rPr>
            <a:t>Resultado Estratégico: </a:t>
          </a:r>
        </a:p>
        <a:p>
          <a:pPr algn="ctr">
            <a:buFont typeface="Times New Roman" panose="02020603050405020304" pitchFamily="18" charset="0"/>
            <a:buChar char="•"/>
          </a:pPr>
          <a:r>
            <a:rPr lang="en-US" sz="1200">
              <a:solidFill>
                <a:schemeClr val="tx1"/>
              </a:solidFill>
            </a:rPr>
            <a:t>Evaluado y fortalecido el cumplimiento de las normas hidrosanitarias (permisos de posos privados, aprobación de planos hidráhulicos y sanitarios.)</a:t>
          </a:r>
        </a:p>
      </dgm:t>
    </dgm:pt>
    <dgm:pt modelId="{93D8425B-41E7-4409-AC11-4BADCB801951}" type="parTrans" cxnId="{B194891D-4A90-44BC-955C-848342C99B5A}">
      <dgm:prSet/>
      <dgm:spPr/>
      <dgm:t>
        <a:bodyPr/>
        <a:lstStyle/>
        <a:p>
          <a:endParaRPr lang="en-US"/>
        </a:p>
      </dgm:t>
    </dgm:pt>
    <dgm:pt modelId="{12117093-E049-4A04-BB1E-975F7691E8FC}" type="sibTrans" cxnId="{B194891D-4A90-44BC-955C-848342C99B5A}">
      <dgm:prSet/>
      <dgm:spPr/>
      <dgm:t>
        <a:bodyPr/>
        <a:lstStyle/>
        <a:p>
          <a:endParaRPr lang="en-US"/>
        </a:p>
      </dgm:t>
    </dgm:pt>
    <dgm:pt modelId="{E4B5F3FF-7228-4245-A4BF-4A9FE8A04BAC}">
      <dgm:prSet phldrT="[Texto]" custT="1"/>
      <dgm:spPr>
        <a:solidFill>
          <a:schemeClr val="tx2"/>
        </a:solidFill>
      </dgm:spPr>
      <dgm:t>
        <a:bodyPr/>
        <a:lstStyle/>
        <a:p>
          <a:r>
            <a:rPr lang="en-US" sz="1200" b="1">
              <a:solidFill>
                <a:schemeClr val="bg1"/>
              </a:solidFill>
            </a:rPr>
            <a:t>Dirección De Hidrogeología</a:t>
          </a:r>
        </a:p>
      </dgm:t>
    </dgm:pt>
    <dgm:pt modelId="{5E2AB7B5-D562-4BD4-BB99-C8AEEDE996A8}" type="sibTrans" cxnId="{727E160D-C92F-4857-8EA1-C27ADE0D0B91}">
      <dgm:prSet/>
      <dgm:spPr/>
      <dgm:t>
        <a:bodyPr/>
        <a:lstStyle/>
        <a:p>
          <a:endParaRPr lang="en-US"/>
        </a:p>
      </dgm:t>
    </dgm:pt>
    <dgm:pt modelId="{B5F1D72D-0DFF-4599-8819-DB54DEF32654}" type="parTrans" cxnId="{727E160D-C92F-4857-8EA1-C27ADE0D0B91}">
      <dgm:prSet/>
      <dgm:spPr/>
      <dgm:t>
        <a:bodyPr/>
        <a:lstStyle/>
        <a:p>
          <a:endParaRPr lang="en-US"/>
        </a:p>
      </dgm:t>
    </dgm:pt>
    <dgm:pt modelId="{9AE31EA0-077D-4B18-AC2F-519D3E652E62}">
      <dgm:prSet phldrT="[Texto]" custT="1"/>
      <dgm:spPr>
        <a:solidFill>
          <a:schemeClr val="tx2"/>
        </a:solidFill>
      </dgm:spPr>
      <dgm:t>
        <a:bodyPr/>
        <a:lstStyle/>
        <a:p>
          <a:r>
            <a:rPr lang="en-US" sz="1200" b="1">
              <a:solidFill>
                <a:schemeClr val="bg1"/>
              </a:solidFill>
            </a:rPr>
            <a:t>Dirección Revisión Análisis</a:t>
          </a:r>
        </a:p>
      </dgm:t>
    </dgm:pt>
    <dgm:pt modelId="{589E518D-2D0D-4771-BAFD-5E78FFD3FA20}" type="sibTrans" cxnId="{8E632281-283F-4F7C-9FD4-D77CEEB15309}">
      <dgm:prSet/>
      <dgm:spPr/>
      <dgm:t>
        <a:bodyPr/>
        <a:lstStyle/>
        <a:p>
          <a:endParaRPr lang="en-US"/>
        </a:p>
      </dgm:t>
    </dgm:pt>
    <dgm:pt modelId="{11D100B0-04BA-43E6-9061-63F2D3695DB4}" type="parTrans" cxnId="{8E632281-283F-4F7C-9FD4-D77CEEB15309}">
      <dgm:prSet/>
      <dgm:spPr/>
      <dgm:t>
        <a:bodyPr/>
        <a:lstStyle/>
        <a:p>
          <a:endParaRPr lang="en-US"/>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235741" custScaleY="58617" custLinFactNeighborX="112" custLinFactNeighborY="-8218">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58A34F09-E142-4A74-B4D3-A1A82179D20C}" type="pres">
      <dgm:prSet presAssocID="{B5F1D72D-0DFF-4599-8819-DB54DEF32654}" presName="Name37" presStyleLbl="parChTrans1D2" presStyleIdx="0" presStyleCnt="2"/>
      <dgm:spPr/>
    </dgm:pt>
    <dgm:pt modelId="{E46A46E6-C2B9-46C7-B9C7-F84C608D7CA7}" type="pres">
      <dgm:prSet presAssocID="{E4B5F3FF-7228-4245-A4BF-4A9FE8A04BAC}" presName="hierRoot2" presStyleCnt="0">
        <dgm:presLayoutVars>
          <dgm:hierBranch val="init"/>
        </dgm:presLayoutVars>
      </dgm:prSet>
      <dgm:spPr/>
    </dgm:pt>
    <dgm:pt modelId="{1EC6B9AF-F96A-4937-98B0-E4428B094B0F}" type="pres">
      <dgm:prSet presAssocID="{E4B5F3FF-7228-4245-A4BF-4A9FE8A04BAC}" presName="rootComposite" presStyleCnt="0"/>
      <dgm:spPr/>
    </dgm:pt>
    <dgm:pt modelId="{F0E08DD9-07F3-41E1-A21A-35E641126CA3}" type="pres">
      <dgm:prSet presAssocID="{E4B5F3FF-7228-4245-A4BF-4A9FE8A04BAC}" presName="rootText" presStyleLbl="node2" presStyleIdx="0" presStyleCnt="2" custScaleX="104156" custScaleY="26026">
        <dgm:presLayoutVars>
          <dgm:chPref val="3"/>
        </dgm:presLayoutVars>
      </dgm:prSet>
      <dgm:spPr/>
    </dgm:pt>
    <dgm:pt modelId="{A1127B2A-799C-4F20-8349-95316BD703FC}" type="pres">
      <dgm:prSet presAssocID="{E4B5F3FF-7228-4245-A4BF-4A9FE8A04BAC}" presName="rootConnector" presStyleLbl="node2" presStyleIdx="0" presStyleCnt="2"/>
      <dgm:spPr/>
    </dgm:pt>
    <dgm:pt modelId="{8C1E8319-0056-422D-98AA-6595CED74BCC}" type="pres">
      <dgm:prSet presAssocID="{E4B5F3FF-7228-4245-A4BF-4A9FE8A04BAC}" presName="hierChild4" presStyleCnt="0"/>
      <dgm:spPr/>
    </dgm:pt>
    <dgm:pt modelId="{5897B9E0-C02B-4EC3-8A26-A7CEBAB0F1B9}" type="pres">
      <dgm:prSet presAssocID="{E4B5F3FF-7228-4245-A4BF-4A9FE8A04BAC}" presName="hierChild5" presStyleCnt="0"/>
      <dgm:spPr/>
    </dgm:pt>
    <dgm:pt modelId="{E443DC74-59F8-45D2-80AF-2C5B2D25E0B5}" type="pres">
      <dgm:prSet presAssocID="{11D100B0-04BA-43E6-9061-63F2D3695DB4}" presName="Name37" presStyleLbl="parChTrans1D2" presStyleIdx="1" presStyleCnt="2"/>
      <dgm:spPr/>
    </dgm:pt>
    <dgm:pt modelId="{B2A9E37E-CCBF-4244-BB37-DC74C61A6A1E}" type="pres">
      <dgm:prSet presAssocID="{9AE31EA0-077D-4B18-AC2F-519D3E652E62}" presName="hierRoot2" presStyleCnt="0">
        <dgm:presLayoutVars>
          <dgm:hierBranch val="init"/>
        </dgm:presLayoutVars>
      </dgm:prSet>
      <dgm:spPr/>
    </dgm:pt>
    <dgm:pt modelId="{C0C70898-84D3-46A6-91E1-3CD300E26668}" type="pres">
      <dgm:prSet presAssocID="{9AE31EA0-077D-4B18-AC2F-519D3E652E62}" presName="rootComposite" presStyleCnt="0"/>
      <dgm:spPr/>
    </dgm:pt>
    <dgm:pt modelId="{30067E8E-C36A-4B3A-9A7E-C4B1E0302910}" type="pres">
      <dgm:prSet presAssocID="{9AE31EA0-077D-4B18-AC2F-519D3E652E62}" presName="rootText" presStyleLbl="node2" presStyleIdx="1" presStyleCnt="2" custScaleX="107920" custScaleY="22944" custLinFactNeighborX="905" custLinFactNeighborY="-854">
        <dgm:presLayoutVars>
          <dgm:chPref val="3"/>
        </dgm:presLayoutVars>
      </dgm:prSet>
      <dgm:spPr/>
    </dgm:pt>
    <dgm:pt modelId="{D76CA1E3-7032-4D58-AEB1-543733399EE4}" type="pres">
      <dgm:prSet presAssocID="{9AE31EA0-077D-4B18-AC2F-519D3E652E62}" presName="rootConnector" presStyleLbl="node2" presStyleIdx="1" presStyleCnt="2"/>
      <dgm:spPr/>
    </dgm:pt>
    <dgm:pt modelId="{C889B177-FCD4-4D7B-BBDD-A77B66915E3C}" type="pres">
      <dgm:prSet presAssocID="{9AE31EA0-077D-4B18-AC2F-519D3E652E62}" presName="hierChild4" presStyleCnt="0"/>
      <dgm:spPr/>
    </dgm:pt>
    <dgm:pt modelId="{011E67D0-A3F8-4570-A1D8-B77DCA0E892C}" type="pres">
      <dgm:prSet presAssocID="{9AE31EA0-077D-4B18-AC2F-519D3E652E62}" presName="hierChild5" presStyleCnt="0"/>
      <dgm:spPr/>
    </dgm:pt>
    <dgm:pt modelId="{D2379069-CDC2-43EA-ACEB-5404DFC21A3B}" type="pres">
      <dgm:prSet presAssocID="{CB8B8D34-C4D4-4F28-917A-067C74735029}" presName="hierChild3" presStyleCnt="0"/>
      <dgm:spPr/>
    </dgm:pt>
  </dgm:ptLst>
  <dgm:cxnLst>
    <dgm:cxn modelId="{727E160D-C92F-4857-8EA1-C27ADE0D0B91}" srcId="{CB8B8D34-C4D4-4F28-917A-067C74735029}" destId="{E4B5F3FF-7228-4245-A4BF-4A9FE8A04BAC}" srcOrd="0" destOrd="0" parTransId="{B5F1D72D-0DFF-4599-8819-DB54DEF32654}" sibTransId="{5E2AB7B5-D562-4BD4-BB99-C8AEEDE996A8}"/>
    <dgm:cxn modelId="{800A610E-1BF7-4A7A-8706-3CD1161831CC}" type="presOf" srcId="{9AE31EA0-077D-4B18-AC2F-519D3E652E62}" destId="{30067E8E-C36A-4B3A-9A7E-C4B1E0302910}" srcOrd="0" destOrd="0" presId="urn:microsoft.com/office/officeart/2005/8/layout/orgChart1"/>
    <dgm:cxn modelId="{F7368310-F2C1-4DD1-826F-2A49BC5E2D43}" type="presOf" srcId="{B5F1D72D-0DFF-4599-8819-DB54DEF32654}" destId="{58A34F09-E142-4A74-B4D3-A1A82179D20C}" srcOrd="0" destOrd="0" presId="urn:microsoft.com/office/officeart/2005/8/layout/orgChart1"/>
    <dgm:cxn modelId="{E9D7EE15-85AC-4482-93FF-59DF541D0227}" type="presOf" srcId="{E4B5F3FF-7228-4245-A4BF-4A9FE8A04BAC}" destId="{A1127B2A-799C-4F20-8349-95316BD703FC}" srcOrd="1" destOrd="0" presId="urn:microsoft.com/office/officeart/2005/8/layout/orgChart1"/>
    <dgm:cxn modelId="{755CFA18-08C8-442D-A7BC-1818699D6419}" type="presOf" srcId="{CB8B8D34-C4D4-4F28-917A-067C74735029}" destId="{E4E6BA71-5C1B-4066-98D1-37589C504995}"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8685144D-F0F5-40CF-828B-04A2DDFC7725}" type="presOf" srcId="{CB8B8D34-C4D4-4F28-917A-067C74735029}" destId="{F62DFD95-9E51-44D4-BDAA-F359A215F064}" srcOrd="1" destOrd="0" presId="urn:microsoft.com/office/officeart/2005/8/layout/orgChart1"/>
    <dgm:cxn modelId="{8E632281-283F-4F7C-9FD4-D77CEEB15309}" srcId="{CB8B8D34-C4D4-4F28-917A-067C74735029}" destId="{9AE31EA0-077D-4B18-AC2F-519D3E652E62}" srcOrd="1" destOrd="0" parTransId="{11D100B0-04BA-43E6-9061-63F2D3695DB4}" sibTransId="{589E518D-2D0D-4771-BAFD-5E78FFD3FA20}"/>
    <dgm:cxn modelId="{83722688-0EFE-4287-A167-5405E8F45EF5}" type="presOf" srcId="{11D100B0-04BA-43E6-9061-63F2D3695DB4}" destId="{E443DC74-59F8-45D2-80AF-2C5B2D25E0B5}" srcOrd="0" destOrd="0" presId="urn:microsoft.com/office/officeart/2005/8/layout/orgChart1"/>
    <dgm:cxn modelId="{EE546494-0CBD-45EE-A999-BAB2B4ED29BD}" type="presOf" srcId="{9AE31EA0-077D-4B18-AC2F-519D3E652E62}" destId="{D76CA1E3-7032-4D58-AEB1-543733399EE4}" srcOrd="1"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FAD82CEC-72F6-4780-B385-F39614C578B3}" type="presOf" srcId="{E4B5F3FF-7228-4245-A4BF-4A9FE8A04BAC}" destId="{F0E08DD9-07F3-41E1-A21A-35E641126CA3}" srcOrd="0" destOrd="0" presId="urn:microsoft.com/office/officeart/2005/8/layout/orgChart1"/>
    <dgm:cxn modelId="{53E3B331-F69F-4900-B692-7C28DECD47DE}" type="presParOf" srcId="{9B6D0E96-7F85-4B52-9861-92CEC7929920}" destId="{B22D7086-68FA-4B00-8903-53538063B3C3}" srcOrd="0" destOrd="0" presId="urn:microsoft.com/office/officeart/2005/8/layout/orgChart1"/>
    <dgm:cxn modelId="{8AF838F7-D4D0-47DE-8E45-F14EDCE66CEF}" type="presParOf" srcId="{B22D7086-68FA-4B00-8903-53538063B3C3}" destId="{E1B34264-0D0E-4575-9DC1-491F5A9D9272}" srcOrd="0" destOrd="0" presId="urn:microsoft.com/office/officeart/2005/8/layout/orgChart1"/>
    <dgm:cxn modelId="{7886D4B0-4588-4858-AE45-405C2FB137B2}" type="presParOf" srcId="{E1B34264-0D0E-4575-9DC1-491F5A9D9272}" destId="{E4E6BA71-5C1B-4066-98D1-37589C504995}" srcOrd="0" destOrd="0" presId="urn:microsoft.com/office/officeart/2005/8/layout/orgChart1"/>
    <dgm:cxn modelId="{969F1504-55E4-47E0-A755-681B5B77A441}" type="presParOf" srcId="{E1B34264-0D0E-4575-9DC1-491F5A9D9272}" destId="{F62DFD95-9E51-44D4-BDAA-F359A215F064}" srcOrd="1" destOrd="0" presId="urn:microsoft.com/office/officeart/2005/8/layout/orgChart1"/>
    <dgm:cxn modelId="{9D507775-8AB2-49F5-986D-00CB54245671}" type="presParOf" srcId="{B22D7086-68FA-4B00-8903-53538063B3C3}" destId="{0D1D4853-B7F6-43E5-BF3C-F849E7B0A486}" srcOrd="1" destOrd="0" presId="urn:microsoft.com/office/officeart/2005/8/layout/orgChart1"/>
    <dgm:cxn modelId="{56B62186-40BA-487E-903C-FE4D1729EEAA}" type="presParOf" srcId="{0D1D4853-B7F6-43E5-BF3C-F849E7B0A486}" destId="{58A34F09-E142-4A74-B4D3-A1A82179D20C}" srcOrd="0" destOrd="0" presId="urn:microsoft.com/office/officeart/2005/8/layout/orgChart1"/>
    <dgm:cxn modelId="{7D3D6D5B-06EE-4961-A07C-9E49EBFB247B}" type="presParOf" srcId="{0D1D4853-B7F6-43E5-BF3C-F849E7B0A486}" destId="{E46A46E6-C2B9-46C7-B9C7-F84C608D7CA7}" srcOrd="1" destOrd="0" presId="urn:microsoft.com/office/officeart/2005/8/layout/orgChart1"/>
    <dgm:cxn modelId="{6D56F2DE-639F-4C66-B638-C0023A8CCDD2}" type="presParOf" srcId="{E46A46E6-C2B9-46C7-B9C7-F84C608D7CA7}" destId="{1EC6B9AF-F96A-4937-98B0-E4428B094B0F}" srcOrd="0" destOrd="0" presId="urn:microsoft.com/office/officeart/2005/8/layout/orgChart1"/>
    <dgm:cxn modelId="{17465256-76B5-43DC-936D-9ACB214062EC}" type="presParOf" srcId="{1EC6B9AF-F96A-4937-98B0-E4428B094B0F}" destId="{F0E08DD9-07F3-41E1-A21A-35E641126CA3}" srcOrd="0" destOrd="0" presId="urn:microsoft.com/office/officeart/2005/8/layout/orgChart1"/>
    <dgm:cxn modelId="{F21E4046-F2A3-4F36-9750-483C30031657}" type="presParOf" srcId="{1EC6B9AF-F96A-4937-98B0-E4428B094B0F}" destId="{A1127B2A-799C-4F20-8349-95316BD703FC}" srcOrd="1" destOrd="0" presId="urn:microsoft.com/office/officeart/2005/8/layout/orgChart1"/>
    <dgm:cxn modelId="{408DEAB7-90DB-4BDB-A9E9-EAE5C1DA2631}" type="presParOf" srcId="{E46A46E6-C2B9-46C7-B9C7-F84C608D7CA7}" destId="{8C1E8319-0056-422D-98AA-6595CED74BCC}" srcOrd="1" destOrd="0" presId="urn:microsoft.com/office/officeart/2005/8/layout/orgChart1"/>
    <dgm:cxn modelId="{89E3A93B-D3FA-4663-8B0D-531878959F90}" type="presParOf" srcId="{E46A46E6-C2B9-46C7-B9C7-F84C608D7CA7}" destId="{5897B9E0-C02B-4EC3-8A26-A7CEBAB0F1B9}" srcOrd="2" destOrd="0" presId="urn:microsoft.com/office/officeart/2005/8/layout/orgChart1"/>
    <dgm:cxn modelId="{C4739CDA-0226-40A0-A2A6-548586C30F75}" type="presParOf" srcId="{0D1D4853-B7F6-43E5-BF3C-F849E7B0A486}" destId="{E443DC74-59F8-45D2-80AF-2C5B2D25E0B5}" srcOrd="2" destOrd="0" presId="urn:microsoft.com/office/officeart/2005/8/layout/orgChart1"/>
    <dgm:cxn modelId="{FDB8213A-359D-42DE-B754-E849E69587EC}" type="presParOf" srcId="{0D1D4853-B7F6-43E5-BF3C-F849E7B0A486}" destId="{B2A9E37E-CCBF-4244-BB37-DC74C61A6A1E}" srcOrd="3" destOrd="0" presId="urn:microsoft.com/office/officeart/2005/8/layout/orgChart1"/>
    <dgm:cxn modelId="{B5ADB89F-4289-43CF-A476-3A051EC99A47}" type="presParOf" srcId="{B2A9E37E-CCBF-4244-BB37-DC74C61A6A1E}" destId="{C0C70898-84D3-46A6-91E1-3CD300E26668}" srcOrd="0" destOrd="0" presId="urn:microsoft.com/office/officeart/2005/8/layout/orgChart1"/>
    <dgm:cxn modelId="{33632E8A-488C-4477-BB59-DBD8040B99D1}" type="presParOf" srcId="{C0C70898-84D3-46A6-91E1-3CD300E26668}" destId="{30067E8E-C36A-4B3A-9A7E-C4B1E0302910}" srcOrd="0" destOrd="0" presId="urn:microsoft.com/office/officeart/2005/8/layout/orgChart1"/>
    <dgm:cxn modelId="{2F87C5F0-B3A0-4911-81B8-2AD92D6D70E9}" type="presParOf" srcId="{C0C70898-84D3-46A6-91E1-3CD300E26668}" destId="{D76CA1E3-7032-4D58-AEB1-543733399EE4}" srcOrd="1" destOrd="0" presId="urn:microsoft.com/office/officeart/2005/8/layout/orgChart1"/>
    <dgm:cxn modelId="{1BC182D1-E671-4FFD-A715-A16D5B1D8592}" type="presParOf" srcId="{B2A9E37E-CCBF-4244-BB37-DC74C61A6A1E}" destId="{C889B177-FCD4-4D7B-BBDD-A77B66915E3C}" srcOrd="1" destOrd="0" presId="urn:microsoft.com/office/officeart/2005/8/layout/orgChart1"/>
    <dgm:cxn modelId="{E125E279-57B3-4CC9-A628-F85FD4C19FD4}" type="presParOf" srcId="{B2A9E37E-CCBF-4244-BB37-DC74C61A6A1E}" destId="{011E67D0-A3F8-4570-A1D8-B77DCA0E892C}" srcOrd="2" destOrd="0" presId="urn:microsoft.com/office/officeart/2005/8/layout/orgChart1"/>
    <dgm:cxn modelId="{CF0DF556-66A8-45AE-9438-0F07A2513035}"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63"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CB8B8D34-C4D4-4F28-917A-067C74735029}">
      <dgm:prSet phldrT="[Texto]" custT="1"/>
      <dgm:spPr/>
      <dgm:t>
        <a:bodyPr/>
        <a:lstStyle/>
        <a:p>
          <a:pPr algn="ctr">
            <a:buFont typeface="Times New Roman" panose="02020603050405020304" pitchFamily="18" charset="0"/>
            <a:buChar char="•"/>
          </a:pPr>
          <a:r>
            <a:rPr lang="es-MX" sz="1200" b="1">
              <a:solidFill>
                <a:schemeClr val="tx1"/>
              </a:solidFill>
            </a:rPr>
            <a:t>Resultado Estratégico: </a:t>
          </a:r>
        </a:p>
        <a:p>
          <a:pPr algn="ctr">
            <a:buFont typeface="Times New Roman" panose="02020603050405020304" pitchFamily="18" charset="0"/>
            <a:buChar char="•"/>
          </a:pPr>
          <a:r>
            <a:rPr lang="en-US" sz="1200">
              <a:solidFill>
                <a:sysClr val="windowText" lastClr="000000"/>
              </a:solidFill>
            </a:rPr>
            <a:t>Reativación de los servicios en el menor tiempo 48hrs.</a:t>
          </a:r>
        </a:p>
      </dgm:t>
    </dgm:pt>
    <dgm:pt modelId="{93D8425B-41E7-4409-AC11-4BADCB801951}" type="parTrans" cxnId="{B194891D-4A90-44BC-955C-848342C99B5A}">
      <dgm:prSet/>
      <dgm:spPr/>
      <dgm:t>
        <a:bodyPr/>
        <a:lstStyle/>
        <a:p>
          <a:endParaRPr lang="en-US"/>
        </a:p>
      </dgm:t>
    </dgm:pt>
    <dgm:pt modelId="{12117093-E049-4A04-BB1E-975F7691E8FC}" type="sibTrans" cxnId="{B194891D-4A90-44BC-955C-848342C99B5A}">
      <dgm:prSet/>
      <dgm:spPr/>
      <dgm:t>
        <a:bodyPr/>
        <a:lstStyle/>
        <a:p>
          <a:endParaRPr lang="en-US"/>
        </a:p>
      </dgm:t>
    </dgm:pt>
    <dgm:pt modelId="{9AE31EA0-077D-4B18-AC2F-519D3E652E62}">
      <dgm:prSet phldrT="[Texto]" custT="1"/>
      <dgm:spPr>
        <a:solidFill>
          <a:schemeClr val="tx2"/>
        </a:solidFill>
      </dgm:spPr>
      <dgm:t>
        <a:bodyPr/>
        <a:lstStyle/>
        <a:p>
          <a:r>
            <a:rPr lang="es-ES" sz="1200" b="1">
              <a:solidFill>
                <a:schemeClr val="bg1"/>
              </a:solidFill>
            </a:rPr>
            <a:t>Dirección de Operaciones</a:t>
          </a:r>
          <a:endParaRPr lang="en-US" sz="1200" b="1">
            <a:solidFill>
              <a:schemeClr val="bg1"/>
            </a:solidFill>
          </a:endParaRPr>
        </a:p>
      </dgm:t>
    </dgm:pt>
    <dgm:pt modelId="{11D100B0-04BA-43E6-9061-63F2D3695DB4}" type="parTrans" cxnId="{8E632281-283F-4F7C-9FD4-D77CEEB15309}">
      <dgm:prSet/>
      <dgm:spPr/>
      <dgm:t>
        <a:bodyPr/>
        <a:lstStyle/>
        <a:p>
          <a:endParaRPr lang="en-US"/>
        </a:p>
      </dgm:t>
    </dgm:pt>
    <dgm:pt modelId="{589E518D-2D0D-4771-BAFD-5E78FFD3FA20}" type="sibTrans" cxnId="{8E632281-283F-4F7C-9FD4-D77CEEB15309}">
      <dgm:prSet/>
      <dgm:spPr/>
      <dgm:t>
        <a:bodyPr/>
        <a:lstStyle/>
        <a:p>
          <a:endParaRPr lang="en-US"/>
        </a:p>
      </dgm:t>
    </dgm:pt>
    <dgm:pt modelId="{B2ADB918-5816-401E-B44D-8C684AF70676}">
      <dgm:prSet phldrT="[Texto]" custT="1"/>
      <dgm:spPr>
        <a:solidFill>
          <a:schemeClr val="tx2"/>
        </a:solidFill>
      </dgm:spPr>
      <dgm:t>
        <a:bodyPr/>
        <a:lstStyle/>
        <a:p>
          <a:r>
            <a:rPr lang="es-ES" sz="1200" b="1">
              <a:solidFill>
                <a:schemeClr val="bg1"/>
              </a:solidFill>
            </a:rPr>
            <a:t>Dirección Comercial</a:t>
          </a:r>
          <a:endParaRPr lang="en-US" sz="1200" b="1">
            <a:solidFill>
              <a:schemeClr val="bg1"/>
            </a:solidFill>
          </a:endParaRPr>
        </a:p>
      </dgm:t>
    </dgm:pt>
    <dgm:pt modelId="{2C16A7F9-A27B-476C-A2B8-8C5FF2D7FE68}" type="parTrans" cxnId="{FF634009-77CF-4C62-B910-A48F1821B796}">
      <dgm:prSet/>
      <dgm:spPr/>
      <dgm:t>
        <a:bodyPr/>
        <a:lstStyle/>
        <a:p>
          <a:endParaRPr lang="es-DO"/>
        </a:p>
      </dgm:t>
    </dgm:pt>
    <dgm:pt modelId="{2A3E0814-D04F-482B-BF06-330F1203B12C}" type="sibTrans" cxnId="{FF634009-77CF-4C62-B910-A48F1821B796}">
      <dgm:prSet/>
      <dgm:spPr/>
      <dgm:t>
        <a:bodyPr/>
        <a:lstStyle/>
        <a:p>
          <a:endParaRPr lang="es-DO"/>
        </a:p>
      </dgm:t>
    </dgm:pt>
    <dgm:pt modelId="{7FC015C7-9A2C-413E-97DC-EABFD7CD82D8}">
      <dgm:prSet phldrT="[Texto]" custT="1"/>
      <dgm:spPr>
        <a:solidFill>
          <a:schemeClr val="tx2"/>
        </a:solidFill>
      </dgm:spPr>
      <dgm:t>
        <a:bodyPr/>
        <a:lstStyle/>
        <a:p>
          <a:r>
            <a:rPr lang="en-US" sz="1200" b="1">
              <a:solidFill>
                <a:schemeClr val="bg1"/>
              </a:solidFill>
            </a:rPr>
            <a:t>Dirección de Inversiones</a:t>
          </a:r>
        </a:p>
      </dgm:t>
    </dgm:pt>
    <dgm:pt modelId="{1B1C7B16-0FC9-49CC-9E5D-F725A40F937F}" type="parTrans" cxnId="{6D2CBEE0-0FB6-4284-8634-DE95A6C0926B}">
      <dgm:prSet/>
      <dgm:spPr/>
      <dgm:t>
        <a:bodyPr/>
        <a:lstStyle/>
        <a:p>
          <a:endParaRPr lang="es-DO"/>
        </a:p>
      </dgm:t>
    </dgm:pt>
    <dgm:pt modelId="{7D05391B-AADC-449B-BD81-4AC0403E0BCD}" type="sibTrans" cxnId="{6D2CBEE0-0FB6-4284-8634-DE95A6C0926B}">
      <dgm:prSet/>
      <dgm:spPr/>
      <dgm:t>
        <a:bodyPr/>
        <a:lstStyle/>
        <a:p>
          <a:endParaRPr lang="es-DO"/>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414580" custScaleY="82923" custLinFactY="-100000" custLinFactNeighborX="-8909" custLinFactNeighborY="-120705">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E443DC74-59F8-45D2-80AF-2C5B2D25E0B5}" type="pres">
      <dgm:prSet presAssocID="{11D100B0-04BA-43E6-9061-63F2D3695DB4}" presName="Name37" presStyleLbl="parChTrans1D2" presStyleIdx="0" presStyleCnt="3"/>
      <dgm:spPr/>
    </dgm:pt>
    <dgm:pt modelId="{B2A9E37E-CCBF-4244-BB37-DC74C61A6A1E}" type="pres">
      <dgm:prSet presAssocID="{9AE31EA0-077D-4B18-AC2F-519D3E652E62}" presName="hierRoot2" presStyleCnt="0">
        <dgm:presLayoutVars>
          <dgm:hierBranch val="init"/>
        </dgm:presLayoutVars>
      </dgm:prSet>
      <dgm:spPr/>
    </dgm:pt>
    <dgm:pt modelId="{C0C70898-84D3-46A6-91E1-3CD300E26668}" type="pres">
      <dgm:prSet presAssocID="{9AE31EA0-077D-4B18-AC2F-519D3E652E62}" presName="rootComposite" presStyleCnt="0"/>
      <dgm:spPr/>
    </dgm:pt>
    <dgm:pt modelId="{30067E8E-C36A-4B3A-9A7E-C4B1E0302910}" type="pres">
      <dgm:prSet presAssocID="{9AE31EA0-077D-4B18-AC2F-519D3E652E62}" presName="rootText" presStyleLbl="node2" presStyleIdx="0" presStyleCnt="3" custScaleX="107658" custScaleY="63367">
        <dgm:presLayoutVars>
          <dgm:chPref val="3"/>
        </dgm:presLayoutVars>
      </dgm:prSet>
      <dgm:spPr/>
    </dgm:pt>
    <dgm:pt modelId="{D76CA1E3-7032-4D58-AEB1-543733399EE4}" type="pres">
      <dgm:prSet presAssocID="{9AE31EA0-077D-4B18-AC2F-519D3E652E62}" presName="rootConnector" presStyleLbl="node2" presStyleIdx="0" presStyleCnt="3"/>
      <dgm:spPr/>
    </dgm:pt>
    <dgm:pt modelId="{C889B177-FCD4-4D7B-BBDD-A77B66915E3C}" type="pres">
      <dgm:prSet presAssocID="{9AE31EA0-077D-4B18-AC2F-519D3E652E62}" presName="hierChild4" presStyleCnt="0"/>
      <dgm:spPr/>
    </dgm:pt>
    <dgm:pt modelId="{011E67D0-A3F8-4570-A1D8-B77DCA0E892C}" type="pres">
      <dgm:prSet presAssocID="{9AE31EA0-077D-4B18-AC2F-519D3E652E62}" presName="hierChild5" presStyleCnt="0"/>
      <dgm:spPr/>
    </dgm:pt>
    <dgm:pt modelId="{137B48FF-F444-4782-9507-249B64908D86}" type="pres">
      <dgm:prSet presAssocID="{2C16A7F9-A27B-476C-A2B8-8C5FF2D7FE68}" presName="Name37" presStyleLbl="parChTrans1D2" presStyleIdx="1" presStyleCnt="3"/>
      <dgm:spPr/>
    </dgm:pt>
    <dgm:pt modelId="{E2AC4BC3-0303-4095-8FC9-98B98C52085F}" type="pres">
      <dgm:prSet presAssocID="{B2ADB918-5816-401E-B44D-8C684AF70676}" presName="hierRoot2" presStyleCnt="0">
        <dgm:presLayoutVars>
          <dgm:hierBranch val="init"/>
        </dgm:presLayoutVars>
      </dgm:prSet>
      <dgm:spPr/>
    </dgm:pt>
    <dgm:pt modelId="{10713E39-6F2A-4FB0-85AC-0C71E77ECE27}" type="pres">
      <dgm:prSet presAssocID="{B2ADB918-5816-401E-B44D-8C684AF70676}" presName="rootComposite" presStyleCnt="0"/>
      <dgm:spPr/>
    </dgm:pt>
    <dgm:pt modelId="{BBB11281-A53A-4E53-8B92-6EB5E496F48F}" type="pres">
      <dgm:prSet presAssocID="{B2ADB918-5816-401E-B44D-8C684AF70676}" presName="rootText" presStyleLbl="node2" presStyleIdx="1" presStyleCnt="3" custScaleX="109862" custScaleY="65988" custLinFactNeighborX="-3527" custLinFactNeighborY="-9876">
        <dgm:presLayoutVars>
          <dgm:chPref val="3"/>
        </dgm:presLayoutVars>
      </dgm:prSet>
      <dgm:spPr/>
    </dgm:pt>
    <dgm:pt modelId="{6A50553A-EADD-4396-9664-066B1BE696BC}" type="pres">
      <dgm:prSet presAssocID="{B2ADB918-5816-401E-B44D-8C684AF70676}" presName="rootConnector" presStyleLbl="node2" presStyleIdx="1" presStyleCnt="3"/>
      <dgm:spPr/>
    </dgm:pt>
    <dgm:pt modelId="{4B3E8E43-4C0E-41F0-A721-BB6C96A07A26}" type="pres">
      <dgm:prSet presAssocID="{B2ADB918-5816-401E-B44D-8C684AF70676}" presName="hierChild4" presStyleCnt="0"/>
      <dgm:spPr/>
    </dgm:pt>
    <dgm:pt modelId="{3A30D5CE-E8BF-4052-8C2B-6998B3617313}" type="pres">
      <dgm:prSet presAssocID="{B2ADB918-5816-401E-B44D-8C684AF70676}" presName="hierChild5" presStyleCnt="0"/>
      <dgm:spPr/>
    </dgm:pt>
    <dgm:pt modelId="{023416E0-C3A0-49E3-8106-D7DF3D61A6BC}" type="pres">
      <dgm:prSet presAssocID="{1B1C7B16-0FC9-49CC-9E5D-F725A40F937F}" presName="Name37" presStyleLbl="parChTrans1D2" presStyleIdx="2" presStyleCnt="3"/>
      <dgm:spPr/>
    </dgm:pt>
    <dgm:pt modelId="{28FB7D48-AAD0-4689-8D5E-D7CDB7F15920}" type="pres">
      <dgm:prSet presAssocID="{7FC015C7-9A2C-413E-97DC-EABFD7CD82D8}" presName="hierRoot2" presStyleCnt="0">
        <dgm:presLayoutVars>
          <dgm:hierBranch val="init"/>
        </dgm:presLayoutVars>
      </dgm:prSet>
      <dgm:spPr/>
    </dgm:pt>
    <dgm:pt modelId="{6B1DC2E1-2332-4917-946E-BB422982C556}" type="pres">
      <dgm:prSet presAssocID="{7FC015C7-9A2C-413E-97DC-EABFD7CD82D8}" presName="rootComposite" presStyleCnt="0"/>
      <dgm:spPr/>
    </dgm:pt>
    <dgm:pt modelId="{D77B9F21-1DA6-4C12-B466-76E29DC2E28F}" type="pres">
      <dgm:prSet presAssocID="{7FC015C7-9A2C-413E-97DC-EABFD7CD82D8}" presName="rootText" presStyleLbl="node2" presStyleIdx="2" presStyleCnt="3" custScaleY="68604">
        <dgm:presLayoutVars>
          <dgm:chPref val="3"/>
        </dgm:presLayoutVars>
      </dgm:prSet>
      <dgm:spPr/>
    </dgm:pt>
    <dgm:pt modelId="{024B422F-876D-4E76-830B-53561AD3BA46}" type="pres">
      <dgm:prSet presAssocID="{7FC015C7-9A2C-413E-97DC-EABFD7CD82D8}" presName="rootConnector" presStyleLbl="node2" presStyleIdx="2" presStyleCnt="3"/>
      <dgm:spPr/>
    </dgm:pt>
    <dgm:pt modelId="{9FE3BCB2-9D56-4C21-B37C-922153343D29}" type="pres">
      <dgm:prSet presAssocID="{7FC015C7-9A2C-413E-97DC-EABFD7CD82D8}" presName="hierChild4" presStyleCnt="0"/>
      <dgm:spPr/>
    </dgm:pt>
    <dgm:pt modelId="{81B7AA04-856A-4102-BA3F-5DA9540C3C86}" type="pres">
      <dgm:prSet presAssocID="{7FC015C7-9A2C-413E-97DC-EABFD7CD82D8}" presName="hierChild5" presStyleCnt="0"/>
      <dgm:spPr/>
    </dgm:pt>
    <dgm:pt modelId="{D2379069-CDC2-43EA-ACEB-5404DFC21A3B}" type="pres">
      <dgm:prSet presAssocID="{CB8B8D34-C4D4-4F28-917A-067C74735029}" presName="hierChild3" presStyleCnt="0"/>
      <dgm:spPr/>
    </dgm:pt>
  </dgm:ptLst>
  <dgm:cxnLst>
    <dgm:cxn modelId="{FF634009-77CF-4C62-B910-A48F1821B796}" srcId="{CB8B8D34-C4D4-4F28-917A-067C74735029}" destId="{B2ADB918-5816-401E-B44D-8C684AF70676}" srcOrd="1" destOrd="0" parTransId="{2C16A7F9-A27B-476C-A2B8-8C5FF2D7FE68}" sibTransId="{2A3E0814-D04F-482B-BF06-330F1203B12C}"/>
    <dgm:cxn modelId="{800A610E-1BF7-4A7A-8706-3CD1161831CC}" type="presOf" srcId="{9AE31EA0-077D-4B18-AC2F-519D3E652E62}" destId="{30067E8E-C36A-4B3A-9A7E-C4B1E0302910}" srcOrd="0" destOrd="0" presId="urn:microsoft.com/office/officeart/2005/8/layout/orgChart1"/>
    <dgm:cxn modelId="{755CFA18-08C8-442D-A7BC-1818699D6419}" type="presOf" srcId="{CB8B8D34-C4D4-4F28-917A-067C74735029}" destId="{E4E6BA71-5C1B-4066-98D1-37589C504995}"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AEDADF2D-2DA8-4D68-AA72-CE42F1AB2A39}" type="presOf" srcId="{7FC015C7-9A2C-413E-97DC-EABFD7CD82D8}" destId="{024B422F-876D-4E76-830B-53561AD3BA46}" srcOrd="1" destOrd="0" presId="urn:microsoft.com/office/officeart/2005/8/layout/orgChart1"/>
    <dgm:cxn modelId="{4B2EC843-500D-4447-8E74-80D551557A2E}" type="presOf" srcId="{2C16A7F9-A27B-476C-A2B8-8C5FF2D7FE68}" destId="{137B48FF-F444-4782-9507-249B64908D86}" srcOrd="0" destOrd="0" presId="urn:microsoft.com/office/officeart/2005/8/layout/orgChart1"/>
    <dgm:cxn modelId="{6FC1F268-92D9-4329-B67D-40E3E327957C}" type="presOf" srcId="{B2ADB918-5816-401E-B44D-8C684AF70676}" destId="{BBB11281-A53A-4E53-8B92-6EB5E496F48F}" srcOrd="0" destOrd="0" presId="urn:microsoft.com/office/officeart/2005/8/layout/orgChart1"/>
    <dgm:cxn modelId="{5223DF4B-E455-4067-A7E8-76E2379E58F1}" type="presOf" srcId="{7FC015C7-9A2C-413E-97DC-EABFD7CD82D8}" destId="{D77B9F21-1DA6-4C12-B466-76E29DC2E28F}" srcOrd="0" destOrd="0" presId="urn:microsoft.com/office/officeart/2005/8/layout/orgChart1"/>
    <dgm:cxn modelId="{8685144D-F0F5-40CF-828B-04A2DDFC7725}" type="presOf" srcId="{CB8B8D34-C4D4-4F28-917A-067C74735029}" destId="{F62DFD95-9E51-44D4-BDAA-F359A215F064}" srcOrd="1" destOrd="0" presId="urn:microsoft.com/office/officeart/2005/8/layout/orgChart1"/>
    <dgm:cxn modelId="{84019955-4A27-494B-B61C-A2224BDD1E31}" type="presOf" srcId="{1B1C7B16-0FC9-49CC-9E5D-F725A40F937F}" destId="{023416E0-C3A0-49E3-8106-D7DF3D61A6BC}" srcOrd="0" destOrd="0" presId="urn:microsoft.com/office/officeart/2005/8/layout/orgChart1"/>
    <dgm:cxn modelId="{8E632281-283F-4F7C-9FD4-D77CEEB15309}" srcId="{CB8B8D34-C4D4-4F28-917A-067C74735029}" destId="{9AE31EA0-077D-4B18-AC2F-519D3E652E62}" srcOrd="0" destOrd="0" parTransId="{11D100B0-04BA-43E6-9061-63F2D3695DB4}" sibTransId="{589E518D-2D0D-4771-BAFD-5E78FFD3FA20}"/>
    <dgm:cxn modelId="{83722688-0EFE-4287-A167-5405E8F45EF5}" type="presOf" srcId="{11D100B0-04BA-43E6-9061-63F2D3695DB4}" destId="{E443DC74-59F8-45D2-80AF-2C5B2D25E0B5}" srcOrd="0" destOrd="0" presId="urn:microsoft.com/office/officeart/2005/8/layout/orgChart1"/>
    <dgm:cxn modelId="{EE546494-0CBD-45EE-A999-BAB2B4ED29BD}" type="presOf" srcId="{9AE31EA0-077D-4B18-AC2F-519D3E652E62}" destId="{D76CA1E3-7032-4D58-AEB1-543733399EE4}" srcOrd="1"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95C783D4-E01B-431C-BA8E-54AF2D76B809}" type="presOf" srcId="{B2ADB918-5816-401E-B44D-8C684AF70676}" destId="{6A50553A-EADD-4396-9664-066B1BE696BC}" srcOrd="1" destOrd="0" presId="urn:microsoft.com/office/officeart/2005/8/layout/orgChart1"/>
    <dgm:cxn modelId="{6D2CBEE0-0FB6-4284-8634-DE95A6C0926B}" srcId="{CB8B8D34-C4D4-4F28-917A-067C74735029}" destId="{7FC015C7-9A2C-413E-97DC-EABFD7CD82D8}" srcOrd="2" destOrd="0" parTransId="{1B1C7B16-0FC9-49CC-9E5D-F725A40F937F}" sibTransId="{7D05391B-AADC-449B-BD81-4AC0403E0BCD}"/>
    <dgm:cxn modelId="{53E3B331-F69F-4900-B692-7C28DECD47DE}" type="presParOf" srcId="{9B6D0E96-7F85-4B52-9861-92CEC7929920}" destId="{B22D7086-68FA-4B00-8903-53538063B3C3}" srcOrd="0" destOrd="0" presId="urn:microsoft.com/office/officeart/2005/8/layout/orgChart1"/>
    <dgm:cxn modelId="{8AF838F7-D4D0-47DE-8E45-F14EDCE66CEF}" type="presParOf" srcId="{B22D7086-68FA-4B00-8903-53538063B3C3}" destId="{E1B34264-0D0E-4575-9DC1-491F5A9D9272}" srcOrd="0" destOrd="0" presId="urn:microsoft.com/office/officeart/2005/8/layout/orgChart1"/>
    <dgm:cxn modelId="{7886D4B0-4588-4858-AE45-405C2FB137B2}" type="presParOf" srcId="{E1B34264-0D0E-4575-9DC1-491F5A9D9272}" destId="{E4E6BA71-5C1B-4066-98D1-37589C504995}" srcOrd="0" destOrd="0" presId="urn:microsoft.com/office/officeart/2005/8/layout/orgChart1"/>
    <dgm:cxn modelId="{969F1504-55E4-47E0-A755-681B5B77A441}" type="presParOf" srcId="{E1B34264-0D0E-4575-9DC1-491F5A9D9272}" destId="{F62DFD95-9E51-44D4-BDAA-F359A215F064}" srcOrd="1" destOrd="0" presId="urn:microsoft.com/office/officeart/2005/8/layout/orgChart1"/>
    <dgm:cxn modelId="{9D507775-8AB2-49F5-986D-00CB54245671}" type="presParOf" srcId="{B22D7086-68FA-4B00-8903-53538063B3C3}" destId="{0D1D4853-B7F6-43E5-BF3C-F849E7B0A486}" srcOrd="1" destOrd="0" presId="urn:microsoft.com/office/officeart/2005/8/layout/orgChart1"/>
    <dgm:cxn modelId="{C4739CDA-0226-40A0-A2A6-548586C30F75}" type="presParOf" srcId="{0D1D4853-B7F6-43E5-BF3C-F849E7B0A486}" destId="{E443DC74-59F8-45D2-80AF-2C5B2D25E0B5}" srcOrd="0" destOrd="0" presId="urn:microsoft.com/office/officeart/2005/8/layout/orgChart1"/>
    <dgm:cxn modelId="{FDB8213A-359D-42DE-B754-E849E69587EC}" type="presParOf" srcId="{0D1D4853-B7F6-43E5-BF3C-F849E7B0A486}" destId="{B2A9E37E-CCBF-4244-BB37-DC74C61A6A1E}" srcOrd="1" destOrd="0" presId="urn:microsoft.com/office/officeart/2005/8/layout/orgChart1"/>
    <dgm:cxn modelId="{B5ADB89F-4289-43CF-A476-3A051EC99A47}" type="presParOf" srcId="{B2A9E37E-CCBF-4244-BB37-DC74C61A6A1E}" destId="{C0C70898-84D3-46A6-91E1-3CD300E26668}" srcOrd="0" destOrd="0" presId="urn:microsoft.com/office/officeart/2005/8/layout/orgChart1"/>
    <dgm:cxn modelId="{33632E8A-488C-4477-BB59-DBD8040B99D1}" type="presParOf" srcId="{C0C70898-84D3-46A6-91E1-3CD300E26668}" destId="{30067E8E-C36A-4B3A-9A7E-C4B1E0302910}" srcOrd="0" destOrd="0" presId="urn:microsoft.com/office/officeart/2005/8/layout/orgChart1"/>
    <dgm:cxn modelId="{2F87C5F0-B3A0-4911-81B8-2AD92D6D70E9}" type="presParOf" srcId="{C0C70898-84D3-46A6-91E1-3CD300E26668}" destId="{D76CA1E3-7032-4D58-AEB1-543733399EE4}" srcOrd="1" destOrd="0" presId="urn:microsoft.com/office/officeart/2005/8/layout/orgChart1"/>
    <dgm:cxn modelId="{1BC182D1-E671-4FFD-A715-A16D5B1D8592}" type="presParOf" srcId="{B2A9E37E-CCBF-4244-BB37-DC74C61A6A1E}" destId="{C889B177-FCD4-4D7B-BBDD-A77B66915E3C}" srcOrd="1" destOrd="0" presId="urn:microsoft.com/office/officeart/2005/8/layout/orgChart1"/>
    <dgm:cxn modelId="{E125E279-57B3-4CC9-A628-F85FD4C19FD4}" type="presParOf" srcId="{B2A9E37E-CCBF-4244-BB37-DC74C61A6A1E}" destId="{011E67D0-A3F8-4570-A1D8-B77DCA0E892C}" srcOrd="2" destOrd="0" presId="urn:microsoft.com/office/officeart/2005/8/layout/orgChart1"/>
    <dgm:cxn modelId="{CDE9E24A-86E8-474B-B839-8B3C7F49FDD4}" type="presParOf" srcId="{0D1D4853-B7F6-43E5-BF3C-F849E7B0A486}" destId="{137B48FF-F444-4782-9507-249B64908D86}" srcOrd="2" destOrd="0" presId="urn:microsoft.com/office/officeart/2005/8/layout/orgChart1"/>
    <dgm:cxn modelId="{78ED1BC5-2C97-4C4E-BB1F-5595CBC07A08}" type="presParOf" srcId="{0D1D4853-B7F6-43E5-BF3C-F849E7B0A486}" destId="{E2AC4BC3-0303-4095-8FC9-98B98C52085F}" srcOrd="3" destOrd="0" presId="urn:microsoft.com/office/officeart/2005/8/layout/orgChart1"/>
    <dgm:cxn modelId="{28F3DF79-2E47-4D12-8578-0F5A2126D223}" type="presParOf" srcId="{E2AC4BC3-0303-4095-8FC9-98B98C52085F}" destId="{10713E39-6F2A-4FB0-85AC-0C71E77ECE27}" srcOrd="0" destOrd="0" presId="urn:microsoft.com/office/officeart/2005/8/layout/orgChart1"/>
    <dgm:cxn modelId="{D8D9A11C-BF05-42EA-AC0D-ACFF04C4D424}" type="presParOf" srcId="{10713E39-6F2A-4FB0-85AC-0C71E77ECE27}" destId="{BBB11281-A53A-4E53-8B92-6EB5E496F48F}" srcOrd="0" destOrd="0" presId="urn:microsoft.com/office/officeart/2005/8/layout/orgChart1"/>
    <dgm:cxn modelId="{2456B478-81C5-4090-842C-10C4A8C5F814}" type="presParOf" srcId="{10713E39-6F2A-4FB0-85AC-0C71E77ECE27}" destId="{6A50553A-EADD-4396-9664-066B1BE696BC}" srcOrd="1" destOrd="0" presId="urn:microsoft.com/office/officeart/2005/8/layout/orgChart1"/>
    <dgm:cxn modelId="{D122A869-22DB-46A0-B74E-50A29EFAC868}" type="presParOf" srcId="{E2AC4BC3-0303-4095-8FC9-98B98C52085F}" destId="{4B3E8E43-4C0E-41F0-A721-BB6C96A07A26}" srcOrd="1" destOrd="0" presId="urn:microsoft.com/office/officeart/2005/8/layout/orgChart1"/>
    <dgm:cxn modelId="{26866C5E-0663-4BDF-828F-D62286EF1F62}" type="presParOf" srcId="{E2AC4BC3-0303-4095-8FC9-98B98C52085F}" destId="{3A30D5CE-E8BF-4052-8C2B-6998B3617313}" srcOrd="2" destOrd="0" presId="urn:microsoft.com/office/officeart/2005/8/layout/orgChart1"/>
    <dgm:cxn modelId="{CB2ACCCB-A83A-4EDA-B260-BF61F880260D}" type="presParOf" srcId="{0D1D4853-B7F6-43E5-BF3C-F849E7B0A486}" destId="{023416E0-C3A0-49E3-8106-D7DF3D61A6BC}" srcOrd="4" destOrd="0" presId="urn:microsoft.com/office/officeart/2005/8/layout/orgChart1"/>
    <dgm:cxn modelId="{3C103B99-DF5E-4811-BC4F-7BE7B369C026}" type="presParOf" srcId="{0D1D4853-B7F6-43E5-BF3C-F849E7B0A486}" destId="{28FB7D48-AAD0-4689-8D5E-D7CDB7F15920}" srcOrd="5" destOrd="0" presId="urn:microsoft.com/office/officeart/2005/8/layout/orgChart1"/>
    <dgm:cxn modelId="{D6FFB11B-25F3-4BF4-9E28-F94E037B9A34}" type="presParOf" srcId="{28FB7D48-AAD0-4689-8D5E-D7CDB7F15920}" destId="{6B1DC2E1-2332-4917-946E-BB422982C556}" srcOrd="0" destOrd="0" presId="urn:microsoft.com/office/officeart/2005/8/layout/orgChart1"/>
    <dgm:cxn modelId="{0F4858E3-148E-4A40-BF89-83732D87FE4A}" type="presParOf" srcId="{6B1DC2E1-2332-4917-946E-BB422982C556}" destId="{D77B9F21-1DA6-4C12-B466-76E29DC2E28F}" srcOrd="0" destOrd="0" presId="urn:microsoft.com/office/officeart/2005/8/layout/orgChart1"/>
    <dgm:cxn modelId="{69E3F134-4F52-4334-AA84-C1432CAD9A71}" type="presParOf" srcId="{6B1DC2E1-2332-4917-946E-BB422982C556}" destId="{024B422F-876D-4E76-830B-53561AD3BA46}" srcOrd="1" destOrd="0" presId="urn:microsoft.com/office/officeart/2005/8/layout/orgChart1"/>
    <dgm:cxn modelId="{CB621DB9-3182-427C-9E72-B4D1A3D7DD5C}" type="presParOf" srcId="{28FB7D48-AAD0-4689-8D5E-D7CDB7F15920}" destId="{9FE3BCB2-9D56-4C21-B37C-922153343D29}" srcOrd="1" destOrd="0" presId="urn:microsoft.com/office/officeart/2005/8/layout/orgChart1"/>
    <dgm:cxn modelId="{D4AF48DB-AC93-411A-8917-FDF8D94BEC99}" type="presParOf" srcId="{28FB7D48-AAD0-4689-8D5E-D7CDB7F15920}" destId="{81B7AA04-856A-4102-BA3F-5DA9540C3C86}" srcOrd="2" destOrd="0" presId="urn:microsoft.com/office/officeart/2005/8/layout/orgChart1"/>
    <dgm:cxn modelId="{CF0DF556-66A8-45AE-9438-0F07A2513035}"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68"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CB8B8D34-C4D4-4F28-917A-067C74735029}">
      <dgm:prSet phldrT="[Texto]" custT="1"/>
      <dgm:spPr/>
      <dgm:t>
        <a:bodyPr/>
        <a:lstStyle/>
        <a:p>
          <a:pPr algn="ctr">
            <a:buFont typeface="Times New Roman" panose="02020603050405020304" pitchFamily="18" charset="0"/>
            <a:buChar char="•"/>
          </a:pPr>
          <a:r>
            <a:rPr lang="es-MX" sz="1200" b="1">
              <a:solidFill>
                <a:sysClr val="windowText" lastClr="000000"/>
              </a:solidFill>
            </a:rPr>
            <a:t>Resultado Estratégico: </a:t>
          </a:r>
        </a:p>
        <a:p>
          <a:pPr algn="ctr">
            <a:buFont typeface="Times New Roman" panose="02020603050405020304" pitchFamily="18" charset="0"/>
            <a:buChar char="•"/>
          </a:pPr>
          <a:r>
            <a:rPr lang="es-MX" sz="1200" b="0">
              <a:solidFill>
                <a:sysClr val="windowText" lastClr="000000"/>
              </a:solidFill>
            </a:rPr>
            <a:t>Actualizado el catastro de usuarios y clientes, certeza de la conexión de servicio </a:t>
          </a:r>
          <a:r>
            <a:rPr lang="es-MX" sz="1200" b="0">
              <a:solidFill>
                <a:sysClr val="windowText" lastClr="000000"/>
              </a:solidFill>
              <a:latin typeface="Times New Roman" panose="02020603050405020304" pitchFamily="18" charset="0"/>
              <a:cs typeface="Times New Roman" panose="02020603050405020304" pitchFamily="18" charset="0"/>
            </a:rPr>
            <a:t>≥95</a:t>
          </a:r>
          <a:endParaRPr lang="es-MX" sz="1200" b="0">
            <a:solidFill>
              <a:sysClr val="windowText" lastClr="000000"/>
            </a:solidFill>
          </a:endParaRPr>
        </a:p>
      </dgm:t>
    </dgm:pt>
    <dgm:pt modelId="{93D8425B-41E7-4409-AC11-4BADCB801951}" type="parTrans" cxnId="{B194891D-4A90-44BC-955C-848342C99B5A}">
      <dgm:prSet/>
      <dgm:spPr/>
      <dgm:t>
        <a:bodyPr/>
        <a:lstStyle/>
        <a:p>
          <a:endParaRPr lang="en-US"/>
        </a:p>
      </dgm:t>
    </dgm:pt>
    <dgm:pt modelId="{12117093-E049-4A04-BB1E-975F7691E8FC}" type="sibTrans" cxnId="{B194891D-4A90-44BC-955C-848342C99B5A}">
      <dgm:prSet/>
      <dgm:spPr/>
      <dgm:t>
        <a:bodyPr/>
        <a:lstStyle/>
        <a:p>
          <a:endParaRPr lang="en-US"/>
        </a:p>
      </dgm:t>
    </dgm:pt>
    <dgm:pt modelId="{E4B5F3FF-7228-4245-A4BF-4A9FE8A04BAC}">
      <dgm:prSet phldrT="[Texto]" custT="1"/>
      <dgm:spPr>
        <a:solidFill>
          <a:schemeClr val="tx2"/>
        </a:solidFill>
      </dgm:spPr>
      <dgm:t>
        <a:bodyPr/>
        <a:lstStyle/>
        <a:p>
          <a:r>
            <a:rPr lang="en-US" sz="1200" b="1">
              <a:solidFill>
                <a:schemeClr val="bg1"/>
              </a:solidFill>
            </a:rPr>
            <a:t>Dirección de Operaciones</a:t>
          </a:r>
        </a:p>
      </dgm:t>
    </dgm:pt>
    <dgm:pt modelId="{B5F1D72D-0DFF-4599-8819-DB54DEF32654}" type="parTrans" cxnId="{727E160D-C92F-4857-8EA1-C27ADE0D0B91}">
      <dgm:prSet/>
      <dgm:spPr/>
      <dgm:t>
        <a:bodyPr/>
        <a:lstStyle/>
        <a:p>
          <a:endParaRPr lang="en-US"/>
        </a:p>
      </dgm:t>
    </dgm:pt>
    <dgm:pt modelId="{5E2AB7B5-D562-4BD4-BB99-C8AEEDE996A8}" type="sibTrans" cxnId="{727E160D-C92F-4857-8EA1-C27ADE0D0B91}">
      <dgm:prSet/>
      <dgm:spPr/>
      <dgm:t>
        <a:bodyPr/>
        <a:lstStyle/>
        <a:p>
          <a:endParaRPr lang="en-US"/>
        </a:p>
      </dgm:t>
    </dgm:pt>
    <dgm:pt modelId="{9AE31EA0-077D-4B18-AC2F-519D3E652E62}">
      <dgm:prSet phldrT="[Texto]" custT="1"/>
      <dgm:spPr>
        <a:solidFill>
          <a:schemeClr val="tx2"/>
        </a:solidFill>
      </dgm:spPr>
      <dgm:t>
        <a:bodyPr/>
        <a:lstStyle/>
        <a:p>
          <a:r>
            <a:rPr lang="es-ES" sz="1200" b="1">
              <a:solidFill>
                <a:schemeClr val="bg1"/>
              </a:solidFill>
            </a:rPr>
            <a:t>Direcciónes Comercial/ Social</a:t>
          </a:r>
          <a:endParaRPr lang="en-US" sz="1200" b="1">
            <a:solidFill>
              <a:schemeClr val="bg1"/>
            </a:solidFill>
          </a:endParaRPr>
        </a:p>
      </dgm:t>
    </dgm:pt>
    <dgm:pt modelId="{11D100B0-04BA-43E6-9061-63F2D3695DB4}" type="parTrans" cxnId="{8E632281-283F-4F7C-9FD4-D77CEEB15309}">
      <dgm:prSet/>
      <dgm:spPr/>
      <dgm:t>
        <a:bodyPr/>
        <a:lstStyle/>
        <a:p>
          <a:endParaRPr lang="en-US"/>
        </a:p>
      </dgm:t>
    </dgm:pt>
    <dgm:pt modelId="{589E518D-2D0D-4771-BAFD-5E78FFD3FA20}" type="sibTrans" cxnId="{8E632281-283F-4F7C-9FD4-D77CEEB15309}">
      <dgm:prSet/>
      <dgm:spPr/>
      <dgm:t>
        <a:bodyPr/>
        <a:lstStyle/>
        <a:p>
          <a:endParaRPr lang="en-US"/>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349488" custScaleY="82923" custLinFactNeighborX="-87960" custLinFactNeighborY="-6348">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58A34F09-E142-4A74-B4D3-A1A82179D20C}" type="pres">
      <dgm:prSet presAssocID="{B5F1D72D-0DFF-4599-8819-DB54DEF32654}" presName="Name37" presStyleLbl="parChTrans1D2" presStyleIdx="0" presStyleCnt="2"/>
      <dgm:spPr/>
    </dgm:pt>
    <dgm:pt modelId="{E46A46E6-C2B9-46C7-B9C7-F84C608D7CA7}" type="pres">
      <dgm:prSet presAssocID="{E4B5F3FF-7228-4245-A4BF-4A9FE8A04BAC}" presName="hierRoot2" presStyleCnt="0">
        <dgm:presLayoutVars>
          <dgm:hierBranch val="init"/>
        </dgm:presLayoutVars>
      </dgm:prSet>
      <dgm:spPr/>
    </dgm:pt>
    <dgm:pt modelId="{1EC6B9AF-F96A-4937-98B0-E4428B094B0F}" type="pres">
      <dgm:prSet presAssocID="{E4B5F3FF-7228-4245-A4BF-4A9FE8A04BAC}" presName="rootComposite" presStyleCnt="0"/>
      <dgm:spPr/>
    </dgm:pt>
    <dgm:pt modelId="{F0E08DD9-07F3-41E1-A21A-35E641126CA3}" type="pres">
      <dgm:prSet presAssocID="{E4B5F3FF-7228-4245-A4BF-4A9FE8A04BAC}" presName="rootText" presStyleLbl="node2" presStyleIdx="0" presStyleCnt="2" custScaleX="158966" custScaleY="31511">
        <dgm:presLayoutVars>
          <dgm:chPref val="3"/>
        </dgm:presLayoutVars>
      </dgm:prSet>
      <dgm:spPr/>
    </dgm:pt>
    <dgm:pt modelId="{A1127B2A-799C-4F20-8349-95316BD703FC}" type="pres">
      <dgm:prSet presAssocID="{E4B5F3FF-7228-4245-A4BF-4A9FE8A04BAC}" presName="rootConnector" presStyleLbl="node2" presStyleIdx="0" presStyleCnt="2"/>
      <dgm:spPr/>
    </dgm:pt>
    <dgm:pt modelId="{8C1E8319-0056-422D-98AA-6595CED74BCC}" type="pres">
      <dgm:prSet presAssocID="{E4B5F3FF-7228-4245-A4BF-4A9FE8A04BAC}" presName="hierChild4" presStyleCnt="0"/>
      <dgm:spPr/>
    </dgm:pt>
    <dgm:pt modelId="{5897B9E0-C02B-4EC3-8A26-A7CEBAB0F1B9}" type="pres">
      <dgm:prSet presAssocID="{E4B5F3FF-7228-4245-A4BF-4A9FE8A04BAC}" presName="hierChild5" presStyleCnt="0"/>
      <dgm:spPr/>
    </dgm:pt>
    <dgm:pt modelId="{E443DC74-59F8-45D2-80AF-2C5B2D25E0B5}" type="pres">
      <dgm:prSet presAssocID="{11D100B0-04BA-43E6-9061-63F2D3695DB4}" presName="Name37" presStyleLbl="parChTrans1D2" presStyleIdx="1" presStyleCnt="2"/>
      <dgm:spPr/>
    </dgm:pt>
    <dgm:pt modelId="{B2A9E37E-CCBF-4244-BB37-DC74C61A6A1E}" type="pres">
      <dgm:prSet presAssocID="{9AE31EA0-077D-4B18-AC2F-519D3E652E62}" presName="hierRoot2" presStyleCnt="0">
        <dgm:presLayoutVars>
          <dgm:hierBranch val="init"/>
        </dgm:presLayoutVars>
      </dgm:prSet>
      <dgm:spPr/>
    </dgm:pt>
    <dgm:pt modelId="{C0C70898-84D3-46A6-91E1-3CD300E26668}" type="pres">
      <dgm:prSet presAssocID="{9AE31EA0-077D-4B18-AC2F-519D3E652E62}" presName="rootComposite" presStyleCnt="0"/>
      <dgm:spPr/>
    </dgm:pt>
    <dgm:pt modelId="{30067E8E-C36A-4B3A-9A7E-C4B1E0302910}" type="pres">
      <dgm:prSet presAssocID="{9AE31EA0-077D-4B18-AC2F-519D3E652E62}" presName="rootText" presStyleLbl="node2" presStyleIdx="1" presStyleCnt="2" custScaleX="153292" custScaleY="29827">
        <dgm:presLayoutVars>
          <dgm:chPref val="3"/>
        </dgm:presLayoutVars>
      </dgm:prSet>
      <dgm:spPr/>
    </dgm:pt>
    <dgm:pt modelId="{D76CA1E3-7032-4D58-AEB1-543733399EE4}" type="pres">
      <dgm:prSet presAssocID="{9AE31EA0-077D-4B18-AC2F-519D3E652E62}" presName="rootConnector" presStyleLbl="node2" presStyleIdx="1" presStyleCnt="2"/>
      <dgm:spPr/>
    </dgm:pt>
    <dgm:pt modelId="{C889B177-FCD4-4D7B-BBDD-A77B66915E3C}" type="pres">
      <dgm:prSet presAssocID="{9AE31EA0-077D-4B18-AC2F-519D3E652E62}" presName="hierChild4" presStyleCnt="0"/>
      <dgm:spPr/>
    </dgm:pt>
    <dgm:pt modelId="{011E67D0-A3F8-4570-A1D8-B77DCA0E892C}" type="pres">
      <dgm:prSet presAssocID="{9AE31EA0-077D-4B18-AC2F-519D3E652E62}" presName="hierChild5" presStyleCnt="0"/>
      <dgm:spPr/>
    </dgm:pt>
    <dgm:pt modelId="{D2379069-CDC2-43EA-ACEB-5404DFC21A3B}" type="pres">
      <dgm:prSet presAssocID="{CB8B8D34-C4D4-4F28-917A-067C74735029}" presName="hierChild3" presStyleCnt="0"/>
      <dgm:spPr/>
    </dgm:pt>
  </dgm:ptLst>
  <dgm:cxnLst>
    <dgm:cxn modelId="{727E160D-C92F-4857-8EA1-C27ADE0D0B91}" srcId="{CB8B8D34-C4D4-4F28-917A-067C74735029}" destId="{E4B5F3FF-7228-4245-A4BF-4A9FE8A04BAC}" srcOrd="0" destOrd="0" parTransId="{B5F1D72D-0DFF-4599-8819-DB54DEF32654}" sibTransId="{5E2AB7B5-D562-4BD4-BB99-C8AEEDE996A8}"/>
    <dgm:cxn modelId="{800A610E-1BF7-4A7A-8706-3CD1161831CC}" type="presOf" srcId="{9AE31EA0-077D-4B18-AC2F-519D3E652E62}" destId="{30067E8E-C36A-4B3A-9A7E-C4B1E0302910}" srcOrd="0" destOrd="0" presId="urn:microsoft.com/office/officeart/2005/8/layout/orgChart1"/>
    <dgm:cxn modelId="{F7368310-F2C1-4DD1-826F-2A49BC5E2D43}" type="presOf" srcId="{B5F1D72D-0DFF-4599-8819-DB54DEF32654}" destId="{58A34F09-E142-4A74-B4D3-A1A82179D20C}" srcOrd="0" destOrd="0" presId="urn:microsoft.com/office/officeart/2005/8/layout/orgChart1"/>
    <dgm:cxn modelId="{E9D7EE15-85AC-4482-93FF-59DF541D0227}" type="presOf" srcId="{E4B5F3FF-7228-4245-A4BF-4A9FE8A04BAC}" destId="{A1127B2A-799C-4F20-8349-95316BD703FC}" srcOrd="1" destOrd="0" presId="urn:microsoft.com/office/officeart/2005/8/layout/orgChart1"/>
    <dgm:cxn modelId="{755CFA18-08C8-442D-A7BC-1818699D6419}" type="presOf" srcId="{CB8B8D34-C4D4-4F28-917A-067C74735029}" destId="{E4E6BA71-5C1B-4066-98D1-37589C504995}"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8685144D-F0F5-40CF-828B-04A2DDFC7725}" type="presOf" srcId="{CB8B8D34-C4D4-4F28-917A-067C74735029}" destId="{F62DFD95-9E51-44D4-BDAA-F359A215F064}" srcOrd="1" destOrd="0" presId="urn:microsoft.com/office/officeart/2005/8/layout/orgChart1"/>
    <dgm:cxn modelId="{8E632281-283F-4F7C-9FD4-D77CEEB15309}" srcId="{CB8B8D34-C4D4-4F28-917A-067C74735029}" destId="{9AE31EA0-077D-4B18-AC2F-519D3E652E62}" srcOrd="1" destOrd="0" parTransId="{11D100B0-04BA-43E6-9061-63F2D3695DB4}" sibTransId="{589E518D-2D0D-4771-BAFD-5E78FFD3FA20}"/>
    <dgm:cxn modelId="{83722688-0EFE-4287-A167-5405E8F45EF5}" type="presOf" srcId="{11D100B0-04BA-43E6-9061-63F2D3695DB4}" destId="{E443DC74-59F8-45D2-80AF-2C5B2D25E0B5}" srcOrd="0" destOrd="0" presId="urn:microsoft.com/office/officeart/2005/8/layout/orgChart1"/>
    <dgm:cxn modelId="{EE546494-0CBD-45EE-A999-BAB2B4ED29BD}" type="presOf" srcId="{9AE31EA0-077D-4B18-AC2F-519D3E652E62}" destId="{D76CA1E3-7032-4D58-AEB1-543733399EE4}" srcOrd="1"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FAD82CEC-72F6-4780-B385-F39614C578B3}" type="presOf" srcId="{E4B5F3FF-7228-4245-A4BF-4A9FE8A04BAC}" destId="{F0E08DD9-07F3-41E1-A21A-35E641126CA3}" srcOrd="0" destOrd="0" presId="urn:microsoft.com/office/officeart/2005/8/layout/orgChart1"/>
    <dgm:cxn modelId="{53E3B331-F69F-4900-B692-7C28DECD47DE}" type="presParOf" srcId="{9B6D0E96-7F85-4B52-9861-92CEC7929920}" destId="{B22D7086-68FA-4B00-8903-53538063B3C3}" srcOrd="0" destOrd="0" presId="urn:microsoft.com/office/officeart/2005/8/layout/orgChart1"/>
    <dgm:cxn modelId="{8AF838F7-D4D0-47DE-8E45-F14EDCE66CEF}" type="presParOf" srcId="{B22D7086-68FA-4B00-8903-53538063B3C3}" destId="{E1B34264-0D0E-4575-9DC1-491F5A9D9272}" srcOrd="0" destOrd="0" presId="urn:microsoft.com/office/officeart/2005/8/layout/orgChart1"/>
    <dgm:cxn modelId="{7886D4B0-4588-4858-AE45-405C2FB137B2}" type="presParOf" srcId="{E1B34264-0D0E-4575-9DC1-491F5A9D9272}" destId="{E4E6BA71-5C1B-4066-98D1-37589C504995}" srcOrd="0" destOrd="0" presId="urn:microsoft.com/office/officeart/2005/8/layout/orgChart1"/>
    <dgm:cxn modelId="{969F1504-55E4-47E0-A755-681B5B77A441}" type="presParOf" srcId="{E1B34264-0D0E-4575-9DC1-491F5A9D9272}" destId="{F62DFD95-9E51-44D4-BDAA-F359A215F064}" srcOrd="1" destOrd="0" presId="urn:microsoft.com/office/officeart/2005/8/layout/orgChart1"/>
    <dgm:cxn modelId="{9D507775-8AB2-49F5-986D-00CB54245671}" type="presParOf" srcId="{B22D7086-68FA-4B00-8903-53538063B3C3}" destId="{0D1D4853-B7F6-43E5-BF3C-F849E7B0A486}" srcOrd="1" destOrd="0" presId="urn:microsoft.com/office/officeart/2005/8/layout/orgChart1"/>
    <dgm:cxn modelId="{56B62186-40BA-487E-903C-FE4D1729EEAA}" type="presParOf" srcId="{0D1D4853-B7F6-43E5-BF3C-F849E7B0A486}" destId="{58A34F09-E142-4A74-B4D3-A1A82179D20C}" srcOrd="0" destOrd="0" presId="urn:microsoft.com/office/officeart/2005/8/layout/orgChart1"/>
    <dgm:cxn modelId="{7D3D6D5B-06EE-4961-A07C-9E49EBFB247B}" type="presParOf" srcId="{0D1D4853-B7F6-43E5-BF3C-F849E7B0A486}" destId="{E46A46E6-C2B9-46C7-B9C7-F84C608D7CA7}" srcOrd="1" destOrd="0" presId="urn:microsoft.com/office/officeart/2005/8/layout/orgChart1"/>
    <dgm:cxn modelId="{6D56F2DE-639F-4C66-B638-C0023A8CCDD2}" type="presParOf" srcId="{E46A46E6-C2B9-46C7-B9C7-F84C608D7CA7}" destId="{1EC6B9AF-F96A-4937-98B0-E4428B094B0F}" srcOrd="0" destOrd="0" presId="urn:microsoft.com/office/officeart/2005/8/layout/orgChart1"/>
    <dgm:cxn modelId="{17465256-76B5-43DC-936D-9ACB214062EC}" type="presParOf" srcId="{1EC6B9AF-F96A-4937-98B0-E4428B094B0F}" destId="{F0E08DD9-07F3-41E1-A21A-35E641126CA3}" srcOrd="0" destOrd="0" presId="urn:microsoft.com/office/officeart/2005/8/layout/orgChart1"/>
    <dgm:cxn modelId="{F21E4046-F2A3-4F36-9750-483C30031657}" type="presParOf" srcId="{1EC6B9AF-F96A-4937-98B0-E4428B094B0F}" destId="{A1127B2A-799C-4F20-8349-95316BD703FC}" srcOrd="1" destOrd="0" presId="urn:microsoft.com/office/officeart/2005/8/layout/orgChart1"/>
    <dgm:cxn modelId="{408DEAB7-90DB-4BDB-A9E9-EAE5C1DA2631}" type="presParOf" srcId="{E46A46E6-C2B9-46C7-B9C7-F84C608D7CA7}" destId="{8C1E8319-0056-422D-98AA-6595CED74BCC}" srcOrd="1" destOrd="0" presId="urn:microsoft.com/office/officeart/2005/8/layout/orgChart1"/>
    <dgm:cxn modelId="{89E3A93B-D3FA-4663-8B0D-531878959F90}" type="presParOf" srcId="{E46A46E6-C2B9-46C7-B9C7-F84C608D7CA7}" destId="{5897B9E0-C02B-4EC3-8A26-A7CEBAB0F1B9}" srcOrd="2" destOrd="0" presId="urn:microsoft.com/office/officeart/2005/8/layout/orgChart1"/>
    <dgm:cxn modelId="{C4739CDA-0226-40A0-A2A6-548586C30F75}" type="presParOf" srcId="{0D1D4853-B7F6-43E5-BF3C-F849E7B0A486}" destId="{E443DC74-59F8-45D2-80AF-2C5B2D25E0B5}" srcOrd="2" destOrd="0" presId="urn:microsoft.com/office/officeart/2005/8/layout/orgChart1"/>
    <dgm:cxn modelId="{FDB8213A-359D-42DE-B754-E849E69587EC}" type="presParOf" srcId="{0D1D4853-B7F6-43E5-BF3C-F849E7B0A486}" destId="{B2A9E37E-CCBF-4244-BB37-DC74C61A6A1E}" srcOrd="3" destOrd="0" presId="urn:microsoft.com/office/officeart/2005/8/layout/orgChart1"/>
    <dgm:cxn modelId="{B5ADB89F-4289-43CF-A476-3A051EC99A47}" type="presParOf" srcId="{B2A9E37E-CCBF-4244-BB37-DC74C61A6A1E}" destId="{C0C70898-84D3-46A6-91E1-3CD300E26668}" srcOrd="0" destOrd="0" presId="urn:microsoft.com/office/officeart/2005/8/layout/orgChart1"/>
    <dgm:cxn modelId="{33632E8A-488C-4477-BB59-DBD8040B99D1}" type="presParOf" srcId="{C0C70898-84D3-46A6-91E1-3CD300E26668}" destId="{30067E8E-C36A-4B3A-9A7E-C4B1E0302910}" srcOrd="0" destOrd="0" presId="urn:microsoft.com/office/officeart/2005/8/layout/orgChart1"/>
    <dgm:cxn modelId="{2F87C5F0-B3A0-4911-81B8-2AD92D6D70E9}" type="presParOf" srcId="{C0C70898-84D3-46A6-91E1-3CD300E26668}" destId="{D76CA1E3-7032-4D58-AEB1-543733399EE4}" srcOrd="1" destOrd="0" presId="urn:microsoft.com/office/officeart/2005/8/layout/orgChart1"/>
    <dgm:cxn modelId="{1BC182D1-E671-4FFD-A715-A16D5B1D8592}" type="presParOf" srcId="{B2A9E37E-CCBF-4244-BB37-DC74C61A6A1E}" destId="{C889B177-FCD4-4D7B-BBDD-A77B66915E3C}" srcOrd="1" destOrd="0" presId="urn:microsoft.com/office/officeart/2005/8/layout/orgChart1"/>
    <dgm:cxn modelId="{E125E279-57B3-4CC9-A628-F85FD4C19FD4}" type="presParOf" srcId="{B2A9E37E-CCBF-4244-BB37-DC74C61A6A1E}" destId="{011E67D0-A3F8-4570-A1D8-B77DCA0E892C}" srcOrd="2" destOrd="0" presId="urn:microsoft.com/office/officeart/2005/8/layout/orgChart1"/>
    <dgm:cxn modelId="{CF0DF556-66A8-45AE-9438-0F07A2513035}"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73"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CB8B8D34-C4D4-4F28-917A-067C74735029}">
      <dgm:prSet phldrT="[Texto]" custT="1"/>
      <dgm:spPr/>
      <dgm:t>
        <a:bodyPr/>
        <a:lstStyle/>
        <a:p>
          <a:pPr algn="ctr">
            <a:buFont typeface="Times New Roman" panose="02020603050405020304" pitchFamily="18" charset="0"/>
            <a:buChar char="•"/>
          </a:pPr>
          <a:r>
            <a:rPr lang="es-MX" sz="1200" b="1">
              <a:solidFill>
                <a:sysClr val="windowText" lastClr="000000"/>
              </a:solidFill>
            </a:rPr>
            <a:t>Resultado Estratégico: </a:t>
          </a:r>
        </a:p>
        <a:p>
          <a:pPr algn="ctr">
            <a:buFont typeface="Times New Roman" panose="02020603050405020304" pitchFamily="18" charset="0"/>
            <a:buChar char="•"/>
          </a:pPr>
          <a:r>
            <a:rPr lang="en-US" sz="1200">
              <a:solidFill>
                <a:sysClr val="windowText" lastClr="000000"/>
              </a:solidFill>
            </a:rPr>
            <a:t>Regularizada la condición de servicios de los usuarios inactivos 35%.</a:t>
          </a:r>
        </a:p>
      </dgm:t>
    </dgm:pt>
    <dgm:pt modelId="{93D8425B-41E7-4409-AC11-4BADCB801951}" type="parTrans" cxnId="{B194891D-4A90-44BC-955C-848342C99B5A}">
      <dgm:prSet/>
      <dgm:spPr/>
      <dgm:t>
        <a:bodyPr/>
        <a:lstStyle/>
        <a:p>
          <a:endParaRPr lang="en-US"/>
        </a:p>
      </dgm:t>
    </dgm:pt>
    <dgm:pt modelId="{12117093-E049-4A04-BB1E-975F7691E8FC}" type="sibTrans" cxnId="{B194891D-4A90-44BC-955C-848342C99B5A}">
      <dgm:prSet/>
      <dgm:spPr/>
      <dgm:t>
        <a:bodyPr/>
        <a:lstStyle/>
        <a:p>
          <a:endParaRPr lang="en-US"/>
        </a:p>
      </dgm:t>
    </dgm:pt>
    <dgm:pt modelId="{E4B5F3FF-7228-4245-A4BF-4A9FE8A04BAC}">
      <dgm:prSet phldrT="[Texto]" custT="1"/>
      <dgm:spPr>
        <a:solidFill>
          <a:schemeClr val="tx2"/>
        </a:solidFill>
      </dgm:spPr>
      <dgm:t>
        <a:bodyPr/>
        <a:lstStyle/>
        <a:p>
          <a:r>
            <a:rPr lang="en-US" sz="1200" b="1">
              <a:solidFill>
                <a:schemeClr val="bg1"/>
              </a:solidFill>
            </a:rPr>
            <a:t>Dirección Comercial</a:t>
          </a:r>
        </a:p>
      </dgm:t>
    </dgm:pt>
    <dgm:pt modelId="{B5F1D72D-0DFF-4599-8819-DB54DEF32654}" type="parTrans" cxnId="{727E160D-C92F-4857-8EA1-C27ADE0D0B91}">
      <dgm:prSet/>
      <dgm:spPr/>
      <dgm:t>
        <a:bodyPr/>
        <a:lstStyle/>
        <a:p>
          <a:endParaRPr lang="en-US"/>
        </a:p>
      </dgm:t>
    </dgm:pt>
    <dgm:pt modelId="{5E2AB7B5-D562-4BD4-BB99-C8AEEDE996A8}" type="sibTrans" cxnId="{727E160D-C92F-4857-8EA1-C27ADE0D0B91}">
      <dgm:prSet/>
      <dgm:spPr/>
      <dgm:t>
        <a:bodyPr/>
        <a:lstStyle/>
        <a:p>
          <a:endParaRPr lang="en-US"/>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470805" custScaleY="92603" custLinFactNeighborX="-87960" custLinFactNeighborY="-6348">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58A34F09-E142-4A74-B4D3-A1A82179D20C}" type="pres">
      <dgm:prSet presAssocID="{B5F1D72D-0DFF-4599-8819-DB54DEF32654}" presName="Name37" presStyleLbl="parChTrans1D2" presStyleIdx="0" presStyleCnt="1"/>
      <dgm:spPr/>
    </dgm:pt>
    <dgm:pt modelId="{E46A46E6-C2B9-46C7-B9C7-F84C608D7CA7}" type="pres">
      <dgm:prSet presAssocID="{E4B5F3FF-7228-4245-A4BF-4A9FE8A04BAC}" presName="hierRoot2" presStyleCnt="0">
        <dgm:presLayoutVars>
          <dgm:hierBranch val="init"/>
        </dgm:presLayoutVars>
      </dgm:prSet>
      <dgm:spPr/>
    </dgm:pt>
    <dgm:pt modelId="{1EC6B9AF-F96A-4937-98B0-E4428B094B0F}" type="pres">
      <dgm:prSet presAssocID="{E4B5F3FF-7228-4245-A4BF-4A9FE8A04BAC}" presName="rootComposite" presStyleCnt="0"/>
      <dgm:spPr/>
    </dgm:pt>
    <dgm:pt modelId="{F0E08DD9-07F3-41E1-A21A-35E641126CA3}" type="pres">
      <dgm:prSet presAssocID="{E4B5F3FF-7228-4245-A4BF-4A9FE8A04BAC}" presName="rootText" presStyleLbl="node2" presStyleIdx="0" presStyleCnt="1" custScaleX="162522" custScaleY="36049">
        <dgm:presLayoutVars>
          <dgm:chPref val="3"/>
        </dgm:presLayoutVars>
      </dgm:prSet>
      <dgm:spPr/>
    </dgm:pt>
    <dgm:pt modelId="{A1127B2A-799C-4F20-8349-95316BD703FC}" type="pres">
      <dgm:prSet presAssocID="{E4B5F3FF-7228-4245-A4BF-4A9FE8A04BAC}" presName="rootConnector" presStyleLbl="node2" presStyleIdx="0" presStyleCnt="1"/>
      <dgm:spPr/>
    </dgm:pt>
    <dgm:pt modelId="{8C1E8319-0056-422D-98AA-6595CED74BCC}" type="pres">
      <dgm:prSet presAssocID="{E4B5F3FF-7228-4245-A4BF-4A9FE8A04BAC}" presName="hierChild4" presStyleCnt="0"/>
      <dgm:spPr/>
    </dgm:pt>
    <dgm:pt modelId="{5897B9E0-C02B-4EC3-8A26-A7CEBAB0F1B9}" type="pres">
      <dgm:prSet presAssocID="{E4B5F3FF-7228-4245-A4BF-4A9FE8A04BAC}" presName="hierChild5" presStyleCnt="0"/>
      <dgm:spPr/>
    </dgm:pt>
    <dgm:pt modelId="{D2379069-CDC2-43EA-ACEB-5404DFC21A3B}" type="pres">
      <dgm:prSet presAssocID="{CB8B8D34-C4D4-4F28-917A-067C74735029}" presName="hierChild3" presStyleCnt="0"/>
      <dgm:spPr/>
    </dgm:pt>
  </dgm:ptLst>
  <dgm:cxnLst>
    <dgm:cxn modelId="{727E160D-C92F-4857-8EA1-C27ADE0D0B91}" srcId="{CB8B8D34-C4D4-4F28-917A-067C74735029}" destId="{E4B5F3FF-7228-4245-A4BF-4A9FE8A04BAC}" srcOrd="0" destOrd="0" parTransId="{B5F1D72D-0DFF-4599-8819-DB54DEF32654}" sibTransId="{5E2AB7B5-D562-4BD4-BB99-C8AEEDE996A8}"/>
    <dgm:cxn modelId="{F7368310-F2C1-4DD1-826F-2A49BC5E2D43}" type="presOf" srcId="{B5F1D72D-0DFF-4599-8819-DB54DEF32654}" destId="{58A34F09-E142-4A74-B4D3-A1A82179D20C}" srcOrd="0" destOrd="0" presId="urn:microsoft.com/office/officeart/2005/8/layout/orgChart1"/>
    <dgm:cxn modelId="{E9D7EE15-85AC-4482-93FF-59DF541D0227}" type="presOf" srcId="{E4B5F3FF-7228-4245-A4BF-4A9FE8A04BAC}" destId="{A1127B2A-799C-4F20-8349-95316BD703FC}" srcOrd="1" destOrd="0" presId="urn:microsoft.com/office/officeart/2005/8/layout/orgChart1"/>
    <dgm:cxn modelId="{755CFA18-08C8-442D-A7BC-1818699D6419}" type="presOf" srcId="{CB8B8D34-C4D4-4F28-917A-067C74735029}" destId="{E4E6BA71-5C1B-4066-98D1-37589C504995}"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8685144D-F0F5-40CF-828B-04A2DDFC7725}" type="presOf" srcId="{CB8B8D34-C4D4-4F28-917A-067C74735029}" destId="{F62DFD95-9E51-44D4-BDAA-F359A215F064}" srcOrd="1"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FAD82CEC-72F6-4780-B385-F39614C578B3}" type="presOf" srcId="{E4B5F3FF-7228-4245-A4BF-4A9FE8A04BAC}" destId="{F0E08DD9-07F3-41E1-A21A-35E641126CA3}" srcOrd="0" destOrd="0" presId="urn:microsoft.com/office/officeart/2005/8/layout/orgChart1"/>
    <dgm:cxn modelId="{53E3B331-F69F-4900-B692-7C28DECD47DE}" type="presParOf" srcId="{9B6D0E96-7F85-4B52-9861-92CEC7929920}" destId="{B22D7086-68FA-4B00-8903-53538063B3C3}" srcOrd="0" destOrd="0" presId="urn:microsoft.com/office/officeart/2005/8/layout/orgChart1"/>
    <dgm:cxn modelId="{8AF838F7-D4D0-47DE-8E45-F14EDCE66CEF}" type="presParOf" srcId="{B22D7086-68FA-4B00-8903-53538063B3C3}" destId="{E1B34264-0D0E-4575-9DC1-491F5A9D9272}" srcOrd="0" destOrd="0" presId="urn:microsoft.com/office/officeart/2005/8/layout/orgChart1"/>
    <dgm:cxn modelId="{7886D4B0-4588-4858-AE45-405C2FB137B2}" type="presParOf" srcId="{E1B34264-0D0E-4575-9DC1-491F5A9D9272}" destId="{E4E6BA71-5C1B-4066-98D1-37589C504995}" srcOrd="0" destOrd="0" presId="urn:microsoft.com/office/officeart/2005/8/layout/orgChart1"/>
    <dgm:cxn modelId="{969F1504-55E4-47E0-A755-681B5B77A441}" type="presParOf" srcId="{E1B34264-0D0E-4575-9DC1-491F5A9D9272}" destId="{F62DFD95-9E51-44D4-BDAA-F359A215F064}" srcOrd="1" destOrd="0" presId="urn:microsoft.com/office/officeart/2005/8/layout/orgChart1"/>
    <dgm:cxn modelId="{9D507775-8AB2-49F5-986D-00CB54245671}" type="presParOf" srcId="{B22D7086-68FA-4B00-8903-53538063B3C3}" destId="{0D1D4853-B7F6-43E5-BF3C-F849E7B0A486}" srcOrd="1" destOrd="0" presId="urn:microsoft.com/office/officeart/2005/8/layout/orgChart1"/>
    <dgm:cxn modelId="{56B62186-40BA-487E-903C-FE4D1729EEAA}" type="presParOf" srcId="{0D1D4853-B7F6-43E5-BF3C-F849E7B0A486}" destId="{58A34F09-E142-4A74-B4D3-A1A82179D20C}" srcOrd="0" destOrd="0" presId="urn:microsoft.com/office/officeart/2005/8/layout/orgChart1"/>
    <dgm:cxn modelId="{7D3D6D5B-06EE-4961-A07C-9E49EBFB247B}" type="presParOf" srcId="{0D1D4853-B7F6-43E5-BF3C-F849E7B0A486}" destId="{E46A46E6-C2B9-46C7-B9C7-F84C608D7CA7}" srcOrd="1" destOrd="0" presId="urn:microsoft.com/office/officeart/2005/8/layout/orgChart1"/>
    <dgm:cxn modelId="{6D56F2DE-639F-4C66-B638-C0023A8CCDD2}" type="presParOf" srcId="{E46A46E6-C2B9-46C7-B9C7-F84C608D7CA7}" destId="{1EC6B9AF-F96A-4937-98B0-E4428B094B0F}" srcOrd="0" destOrd="0" presId="urn:microsoft.com/office/officeart/2005/8/layout/orgChart1"/>
    <dgm:cxn modelId="{17465256-76B5-43DC-936D-9ACB214062EC}" type="presParOf" srcId="{1EC6B9AF-F96A-4937-98B0-E4428B094B0F}" destId="{F0E08DD9-07F3-41E1-A21A-35E641126CA3}" srcOrd="0" destOrd="0" presId="urn:microsoft.com/office/officeart/2005/8/layout/orgChart1"/>
    <dgm:cxn modelId="{F21E4046-F2A3-4F36-9750-483C30031657}" type="presParOf" srcId="{1EC6B9AF-F96A-4937-98B0-E4428B094B0F}" destId="{A1127B2A-799C-4F20-8349-95316BD703FC}" srcOrd="1" destOrd="0" presId="urn:microsoft.com/office/officeart/2005/8/layout/orgChart1"/>
    <dgm:cxn modelId="{408DEAB7-90DB-4BDB-A9E9-EAE5C1DA2631}" type="presParOf" srcId="{E46A46E6-C2B9-46C7-B9C7-F84C608D7CA7}" destId="{8C1E8319-0056-422D-98AA-6595CED74BCC}" srcOrd="1" destOrd="0" presId="urn:microsoft.com/office/officeart/2005/8/layout/orgChart1"/>
    <dgm:cxn modelId="{89E3A93B-D3FA-4663-8B0D-531878959F90}" type="presParOf" srcId="{E46A46E6-C2B9-46C7-B9C7-F84C608D7CA7}" destId="{5897B9E0-C02B-4EC3-8A26-A7CEBAB0F1B9}" srcOrd="2" destOrd="0" presId="urn:microsoft.com/office/officeart/2005/8/layout/orgChart1"/>
    <dgm:cxn modelId="{CF0DF556-66A8-45AE-9438-0F07A2513035}"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78"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CB8B8D34-C4D4-4F28-917A-067C74735029}">
      <dgm:prSet phldrT="[Texto]" custT="1"/>
      <dgm:spPr/>
      <dgm:t>
        <a:bodyPr/>
        <a:lstStyle/>
        <a:p>
          <a:pPr algn="ctr">
            <a:buFont typeface="Times New Roman" panose="02020603050405020304" pitchFamily="18" charset="0"/>
            <a:buChar char="•"/>
          </a:pPr>
          <a:endParaRPr lang="es-MX" sz="1200" b="1">
            <a:solidFill>
              <a:sysClr val="windowText" lastClr="000000"/>
            </a:solidFill>
          </a:endParaRPr>
        </a:p>
        <a:p>
          <a:pPr algn="ctr">
            <a:buFont typeface="Times New Roman" panose="02020603050405020304" pitchFamily="18" charset="0"/>
            <a:buChar char="•"/>
          </a:pPr>
          <a:r>
            <a:rPr lang="es-MX" sz="1200" b="1">
              <a:solidFill>
                <a:sysClr val="windowText" lastClr="000000"/>
              </a:solidFill>
            </a:rPr>
            <a:t>Resultado Estratégico:</a:t>
          </a:r>
        </a:p>
        <a:p>
          <a:pPr algn="ctr">
            <a:buFont typeface="Times New Roman" panose="02020603050405020304" pitchFamily="18" charset="0"/>
            <a:buChar char="•"/>
          </a:pPr>
          <a:r>
            <a:rPr lang="es-MX" sz="1200">
              <a:solidFill>
                <a:sysClr val="windowText" lastClr="000000"/>
              </a:solidFill>
            </a:rPr>
            <a:t>Incrementando el número de los clientes medidos 47%.</a:t>
          </a:r>
        </a:p>
        <a:p>
          <a:pPr algn="ctr">
            <a:buFont typeface="Times New Roman" panose="02020603050405020304" pitchFamily="18" charset="0"/>
            <a:buChar char="•"/>
          </a:pPr>
          <a:endParaRPr lang="en-US" sz="1200">
            <a:solidFill>
              <a:sysClr val="windowText" lastClr="000000"/>
            </a:solidFill>
          </a:endParaRPr>
        </a:p>
      </dgm:t>
    </dgm:pt>
    <dgm:pt modelId="{93D8425B-41E7-4409-AC11-4BADCB801951}" type="parTrans" cxnId="{B194891D-4A90-44BC-955C-848342C99B5A}">
      <dgm:prSet/>
      <dgm:spPr/>
      <dgm:t>
        <a:bodyPr/>
        <a:lstStyle/>
        <a:p>
          <a:endParaRPr lang="en-US"/>
        </a:p>
      </dgm:t>
    </dgm:pt>
    <dgm:pt modelId="{12117093-E049-4A04-BB1E-975F7691E8FC}" type="sibTrans" cxnId="{B194891D-4A90-44BC-955C-848342C99B5A}">
      <dgm:prSet/>
      <dgm:spPr/>
      <dgm:t>
        <a:bodyPr/>
        <a:lstStyle/>
        <a:p>
          <a:endParaRPr lang="en-US"/>
        </a:p>
      </dgm:t>
    </dgm:pt>
    <dgm:pt modelId="{E4B5F3FF-7228-4245-A4BF-4A9FE8A04BAC}">
      <dgm:prSet phldrT="[Texto]" custT="1"/>
      <dgm:spPr>
        <a:solidFill>
          <a:schemeClr val="tx2"/>
        </a:solidFill>
      </dgm:spPr>
      <dgm:t>
        <a:bodyPr/>
        <a:lstStyle/>
        <a:p>
          <a:r>
            <a:rPr lang="en-US" sz="1200" b="1">
              <a:solidFill>
                <a:schemeClr val="bg1"/>
              </a:solidFill>
            </a:rPr>
            <a:t>Dirección Comercial</a:t>
          </a:r>
        </a:p>
      </dgm:t>
    </dgm:pt>
    <dgm:pt modelId="{B5F1D72D-0DFF-4599-8819-DB54DEF32654}" type="parTrans" cxnId="{727E160D-C92F-4857-8EA1-C27ADE0D0B91}">
      <dgm:prSet/>
      <dgm:spPr/>
      <dgm:t>
        <a:bodyPr/>
        <a:lstStyle/>
        <a:p>
          <a:endParaRPr lang="en-US"/>
        </a:p>
      </dgm:t>
    </dgm:pt>
    <dgm:pt modelId="{5E2AB7B5-D562-4BD4-BB99-C8AEEDE996A8}" type="sibTrans" cxnId="{727E160D-C92F-4857-8EA1-C27ADE0D0B91}">
      <dgm:prSet/>
      <dgm:spPr/>
      <dgm:t>
        <a:bodyPr/>
        <a:lstStyle/>
        <a:p>
          <a:endParaRPr lang="en-US"/>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263592" custScaleY="63519" custLinFactNeighborX="2671" custLinFactNeighborY="-11401">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58A34F09-E142-4A74-B4D3-A1A82179D20C}" type="pres">
      <dgm:prSet presAssocID="{B5F1D72D-0DFF-4599-8819-DB54DEF32654}" presName="Name37" presStyleLbl="parChTrans1D2" presStyleIdx="0" presStyleCnt="1"/>
      <dgm:spPr/>
    </dgm:pt>
    <dgm:pt modelId="{E46A46E6-C2B9-46C7-B9C7-F84C608D7CA7}" type="pres">
      <dgm:prSet presAssocID="{E4B5F3FF-7228-4245-A4BF-4A9FE8A04BAC}" presName="hierRoot2" presStyleCnt="0">
        <dgm:presLayoutVars>
          <dgm:hierBranch val="init"/>
        </dgm:presLayoutVars>
      </dgm:prSet>
      <dgm:spPr/>
    </dgm:pt>
    <dgm:pt modelId="{1EC6B9AF-F96A-4937-98B0-E4428B094B0F}" type="pres">
      <dgm:prSet presAssocID="{E4B5F3FF-7228-4245-A4BF-4A9FE8A04BAC}" presName="rootComposite" presStyleCnt="0"/>
      <dgm:spPr/>
    </dgm:pt>
    <dgm:pt modelId="{F0E08DD9-07F3-41E1-A21A-35E641126CA3}" type="pres">
      <dgm:prSet presAssocID="{E4B5F3FF-7228-4245-A4BF-4A9FE8A04BAC}" presName="rootText" presStyleLbl="node2" presStyleIdx="0" presStyleCnt="1" custScaleY="26026" custLinFactNeighborY="-23628">
        <dgm:presLayoutVars>
          <dgm:chPref val="3"/>
        </dgm:presLayoutVars>
      </dgm:prSet>
      <dgm:spPr/>
    </dgm:pt>
    <dgm:pt modelId="{A1127B2A-799C-4F20-8349-95316BD703FC}" type="pres">
      <dgm:prSet presAssocID="{E4B5F3FF-7228-4245-A4BF-4A9FE8A04BAC}" presName="rootConnector" presStyleLbl="node2" presStyleIdx="0" presStyleCnt="1"/>
      <dgm:spPr/>
    </dgm:pt>
    <dgm:pt modelId="{8C1E8319-0056-422D-98AA-6595CED74BCC}" type="pres">
      <dgm:prSet presAssocID="{E4B5F3FF-7228-4245-A4BF-4A9FE8A04BAC}" presName="hierChild4" presStyleCnt="0"/>
      <dgm:spPr/>
    </dgm:pt>
    <dgm:pt modelId="{5897B9E0-C02B-4EC3-8A26-A7CEBAB0F1B9}" type="pres">
      <dgm:prSet presAssocID="{E4B5F3FF-7228-4245-A4BF-4A9FE8A04BAC}" presName="hierChild5" presStyleCnt="0"/>
      <dgm:spPr/>
    </dgm:pt>
    <dgm:pt modelId="{D2379069-CDC2-43EA-ACEB-5404DFC21A3B}" type="pres">
      <dgm:prSet presAssocID="{CB8B8D34-C4D4-4F28-917A-067C74735029}" presName="hierChild3" presStyleCnt="0"/>
      <dgm:spPr/>
    </dgm:pt>
  </dgm:ptLst>
  <dgm:cxnLst>
    <dgm:cxn modelId="{727E160D-C92F-4857-8EA1-C27ADE0D0B91}" srcId="{CB8B8D34-C4D4-4F28-917A-067C74735029}" destId="{E4B5F3FF-7228-4245-A4BF-4A9FE8A04BAC}" srcOrd="0" destOrd="0" parTransId="{B5F1D72D-0DFF-4599-8819-DB54DEF32654}" sibTransId="{5E2AB7B5-D562-4BD4-BB99-C8AEEDE996A8}"/>
    <dgm:cxn modelId="{F7368310-F2C1-4DD1-826F-2A49BC5E2D43}" type="presOf" srcId="{B5F1D72D-0DFF-4599-8819-DB54DEF32654}" destId="{58A34F09-E142-4A74-B4D3-A1A82179D20C}" srcOrd="0" destOrd="0" presId="urn:microsoft.com/office/officeart/2005/8/layout/orgChart1"/>
    <dgm:cxn modelId="{E9D7EE15-85AC-4482-93FF-59DF541D0227}" type="presOf" srcId="{E4B5F3FF-7228-4245-A4BF-4A9FE8A04BAC}" destId="{A1127B2A-799C-4F20-8349-95316BD703FC}" srcOrd="1" destOrd="0" presId="urn:microsoft.com/office/officeart/2005/8/layout/orgChart1"/>
    <dgm:cxn modelId="{755CFA18-08C8-442D-A7BC-1818699D6419}" type="presOf" srcId="{CB8B8D34-C4D4-4F28-917A-067C74735029}" destId="{E4E6BA71-5C1B-4066-98D1-37589C504995}"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8685144D-F0F5-40CF-828B-04A2DDFC7725}" type="presOf" srcId="{CB8B8D34-C4D4-4F28-917A-067C74735029}" destId="{F62DFD95-9E51-44D4-BDAA-F359A215F064}" srcOrd="1"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FAD82CEC-72F6-4780-B385-F39614C578B3}" type="presOf" srcId="{E4B5F3FF-7228-4245-A4BF-4A9FE8A04BAC}" destId="{F0E08DD9-07F3-41E1-A21A-35E641126CA3}" srcOrd="0" destOrd="0" presId="urn:microsoft.com/office/officeart/2005/8/layout/orgChart1"/>
    <dgm:cxn modelId="{53E3B331-F69F-4900-B692-7C28DECD47DE}" type="presParOf" srcId="{9B6D0E96-7F85-4B52-9861-92CEC7929920}" destId="{B22D7086-68FA-4B00-8903-53538063B3C3}" srcOrd="0" destOrd="0" presId="urn:microsoft.com/office/officeart/2005/8/layout/orgChart1"/>
    <dgm:cxn modelId="{8AF838F7-D4D0-47DE-8E45-F14EDCE66CEF}" type="presParOf" srcId="{B22D7086-68FA-4B00-8903-53538063B3C3}" destId="{E1B34264-0D0E-4575-9DC1-491F5A9D9272}" srcOrd="0" destOrd="0" presId="urn:microsoft.com/office/officeart/2005/8/layout/orgChart1"/>
    <dgm:cxn modelId="{7886D4B0-4588-4858-AE45-405C2FB137B2}" type="presParOf" srcId="{E1B34264-0D0E-4575-9DC1-491F5A9D9272}" destId="{E4E6BA71-5C1B-4066-98D1-37589C504995}" srcOrd="0" destOrd="0" presId="urn:microsoft.com/office/officeart/2005/8/layout/orgChart1"/>
    <dgm:cxn modelId="{969F1504-55E4-47E0-A755-681B5B77A441}" type="presParOf" srcId="{E1B34264-0D0E-4575-9DC1-491F5A9D9272}" destId="{F62DFD95-9E51-44D4-BDAA-F359A215F064}" srcOrd="1" destOrd="0" presId="urn:microsoft.com/office/officeart/2005/8/layout/orgChart1"/>
    <dgm:cxn modelId="{9D507775-8AB2-49F5-986D-00CB54245671}" type="presParOf" srcId="{B22D7086-68FA-4B00-8903-53538063B3C3}" destId="{0D1D4853-B7F6-43E5-BF3C-F849E7B0A486}" srcOrd="1" destOrd="0" presId="urn:microsoft.com/office/officeart/2005/8/layout/orgChart1"/>
    <dgm:cxn modelId="{56B62186-40BA-487E-903C-FE4D1729EEAA}" type="presParOf" srcId="{0D1D4853-B7F6-43E5-BF3C-F849E7B0A486}" destId="{58A34F09-E142-4A74-B4D3-A1A82179D20C}" srcOrd="0" destOrd="0" presId="urn:microsoft.com/office/officeart/2005/8/layout/orgChart1"/>
    <dgm:cxn modelId="{7D3D6D5B-06EE-4961-A07C-9E49EBFB247B}" type="presParOf" srcId="{0D1D4853-B7F6-43E5-BF3C-F849E7B0A486}" destId="{E46A46E6-C2B9-46C7-B9C7-F84C608D7CA7}" srcOrd="1" destOrd="0" presId="urn:microsoft.com/office/officeart/2005/8/layout/orgChart1"/>
    <dgm:cxn modelId="{6D56F2DE-639F-4C66-B638-C0023A8CCDD2}" type="presParOf" srcId="{E46A46E6-C2B9-46C7-B9C7-F84C608D7CA7}" destId="{1EC6B9AF-F96A-4937-98B0-E4428B094B0F}" srcOrd="0" destOrd="0" presId="urn:microsoft.com/office/officeart/2005/8/layout/orgChart1"/>
    <dgm:cxn modelId="{17465256-76B5-43DC-936D-9ACB214062EC}" type="presParOf" srcId="{1EC6B9AF-F96A-4937-98B0-E4428B094B0F}" destId="{F0E08DD9-07F3-41E1-A21A-35E641126CA3}" srcOrd="0" destOrd="0" presId="urn:microsoft.com/office/officeart/2005/8/layout/orgChart1"/>
    <dgm:cxn modelId="{F21E4046-F2A3-4F36-9750-483C30031657}" type="presParOf" srcId="{1EC6B9AF-F96A-4937-98B0-E4428B094B0F}" destId="{A1127B2A-799C-4F20-8349-95316BD703FC}" srcOrd="1" destOrd="0" presId="urn:microsoft.com/office/officeart/2005/8/layout/orgChart1"/>
    <dgm:cxn modelId="{408DEAB7-90DB-4BDB-A9E9-EAE5C1DA2631}" type="presParOf" srcId="{E46A46E6-C2B9-46C7-B9C7-F84C608D7CA7}" destId="{8C1E8319-0056-422D-98AA-6595CED74BCC}" srcOrd="1" destOrd="0" presId="urn:microsoft.com/office/officeart/2005/8/layout/orgChart1"/>
    <dgm:cxn modelId="{89E3A93B-D3FA-4663-8B0D-531878959F90}" type="presParOf" srcId="{E46A46E6-C2B9-46C7-B9C7-F84C608D7CA7}" destId="{5897B9E0-C02B-4EC3-8A26-A7CEBAB0F1B9}" srcOrd="2" destOrd="0" presId="urn:microsoft.com/office/officeart/2005/8/layout/orgChart1"/>
    <dgm:cxn modelId="{CF0DF556-66A8-45AE-9438-0F07A2513035}"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83"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CB8B8D34-C4D4-4F28-917A-067C74735029}">
      <dgm:prSet phldrT="[Texto]" custT="1"/>
      <dgm:spPr/>
      <dgm:t>
        <a:bodyPr/>
        <a:lstStyle/>
        <a:p>
          <a:pPr algn="ctr">
            <a:buFont typeface="Times New Roman" panose="02020603050405020304" pitchFamily="18" charset="0"/>
            <a:buChar char="•"/>
          </a:pPr>
          <a:endParaRPr lang="es-MX" sz="1200" b="1">
            <a:solidFill>
              <a:sysClr val="windowText" lastClr="000000"/>
            </a:solidFill>
          </a:endParaRPr>
        </a:p>
        <a:p>
          <a:pPr algn="ctr">
            <a:buFont typeface="Times New Roman" panose="02020603050405020304" pitchFamily="18" charset="0"/>
            <a:buChar char="•"/>
          </a:pPr>
          <a:r>
            <a:rPr lang="es-MX" sz="1200" b="1">
              <a:solidFill>
                <a:sysClr val="windowText" lastClr="000000"/>
              </a:solidFill>
            </a:rPr>
            <a:t>Resultado Estratégico:</a:t>
          </a:r>
        </a:p>
        <a:p>
          <a:pPr algn="ctr">
            <a:buFont typeface="Times New Roman" panose="02020603050405020304" pitchFamily="18" charset="0"/>
            <a:buChar char="•"/>
          </a:pPr>
          <a:r>
            <a:rPr lang="es-MX" sz="1200">
              <a:solidFill>
                <a:sysClr val="windowText" lastClr="000000"/>
              </a:solidFill>
            </a:rPr>
            <a:t>Aumentadas las recaudaciones y reducida la rotación de la deuda comercial a un 85%. </a:t>
          </a:r>
        </a:p>
        <a:p>
          <a:pPr algn="ctr">
            <a:buFont typeface="Times New Roman" panose="02020603050405020304" pitchFamily="18" charset="0"/>
            <a:buChar char="•"/>
          </a:pPr>
          <a:endParaRPr lang="en-US" sz="1200">
            <a:solidFill>
              <a:sysClr val="windowText" lastClr="000000"/>
            </a:solidFill>
          </a:endParaRPr>
        </a:p>
      </dgm:t>
    </dgm:pt>
    <dgm:pt modelId="{93D8425B-41E7-4409-AC11-4BADCB801951}" type="parTrans" cxnId="{B194891D-4A90-44BC-955C-848342C99B5A}">
      <dgm:prSet/>
      <dgm:spPr/>
      <dgm:t>
        <a:bodyPr/>
        <a:lstStyle/>
        <a:p>
          <a:endParaRPr lang="en-US"/>
        </a:p>
      </dgm:t>
    </dgm:pt>
    <dgm:pt modelId="{12117093-E049-4A04-BB1E-975F7691E8FC}" type="sibTrans" cxnId="{B194891D-4A90-44BC-955C-848342C99B5A}">
      <dgm:prSet/>
      <dgm:spPr/>
      <dgm:t>
        <a:bodyPr/>
        <a:lstStyle/>
        <a:p>
          <a:endParaRPr lang="en-US"/>
        </a:p>
      </dgm:t>
    </dgm:pt>
    <dgm:pt modelId="{E4B5F3FF-7228-4245-A4BF-4A9FE8A04BAC}">
      <dgm:prSet phldrT="[Texto]" custT="1"/>
      <dgm:spPr>
        <a:solidFill>
          <a:schemeClr val="tx2"/>
        </a:solidFill>
      </dgm:spPr>
      <dgm:t>
        <a:bodyPr/>
        <a:lstStyle/>
        <a:p>
          <a:r>
            <a:rPr lang="en-US" sz="1200" b="1">
              <a:solidFill>
                <a:schemeClr val="bg1"/>
              </a:solidFill>
            </a:rPr>
            <a:t>Dirección Comercial</a:t>
          </a:r>
        </a:p>
      </dgm:t>
    </dgm:pt>
    <dgm:pt modelId="{B5F1D72D-0DFF-4599-8819-DB54DEF32654}" type="parTrans" cxnId="{727E160D-C92F-4857-8EA1-C27ADE0D0B91}">
      <dgm:prSet/>
      <dgm:spPr/>
      <dgm:t>
        <a:bodyPr/>
        <a:lstStyle/>
        <a:p>
          <a:endParaRPr lang="en-US"/>
        </a:p>
      </dgm:t>
    </dgm:pt>
    <dgm:pt modelId="{5E2AB7B5-D562-4BD4-BB99-C8AEEDE996A8}" type="sibTrans" cxnId="{727E160D-C92F-4857-8EA1-C27ADE0D0B91}">
      <dgm:prSet/>
      <dgm:spPr/>
      <dgm:t>
        <a:bodyPr/>
        <a:lstStyle/>
        <a:p>
          <a:endParaRPr lang="en-US"/>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280065" custScaleY="84475" custLinFactNeighborX="2671" custLinFactNeighborY="-11401">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58A34F09-E142-4A74-B4D3-A1A82179D20C}" type="pres">
      <dgm:prSet presAssocID="{B5F1D72D-0DFF-4599-8819-DB54DEF32654}" presName="Name37" presStyleLbl="parChTrans1D2" presStyleIdx="0" presStyleCnt="1"/>
      <dgm:spPr/>
    </dgm:pt>
    <dgm:pt modelId="{E46A46E6-C2B9-46C7-B9C7-F84C608D7CA7}" type="pres">
      <dgm:prSet presAssocID="{E4B5F3FF-7228-4245-A4BF-4A9FE8A04BAC}" presName="hierRoot2" presStyleCnt="0">
        <dgm:presLayoutVars>
          <dgm:hierBranch val="init"/>
        </dgm:presLayoutVars>
      </dgm:prSet>
      <dgm:spPr/>
    </dgm:pt>
    <dgm:pt modelId="{1EC6B9AF-F96A-4937-98B0-E4428B094B0F}" type="pres">
      <dgm:prSet presAssocID="{E4B5F3FF-7228-4245-A4BF-4A9FE8A04BAC}" presName="rootComposite" presStyleCnt="0"/>
      <dgm:spPr/>
    </dgm:pt>
    <dgm:pt modelId="{F0E08DD9-07F3-41E1-A21A-35E641126CA3}" type="pres">
      <dgm:prSet presAssocID="{E4B5F3FF-7228-4245-A4BF-4A9FE8A04BAC}" presName="rootText" presStyleLbl="node2" presStyleIdx="0" presStyleCnt="1" custScaleY="26026" custLinFactNeighborY="-23628">
        <dgm:presLayoutVars>
          <dgm:chPref val="3"/>
        </dgm:presLayoutVars>
      </dgm:prSet>
      <dgm:spPr/>
    </dgm:pt>
    <dgm:pt modelId="{A1127B2A-799C-4F20-8349-95316BD703FC}" type="pres">
      <dgm:prSet presAssocID="{E4B5F3FF-7228-4245-A4BF-4A9FE8A04BAC}" presName="rootConnector" presStyleLbl="node2" presStyleIdx="0" presStyleCnt="1"/>
      <dgm:spPr/>
    </dgm:pt>
    <dgm:pt modelId="{8C1E8319-0056-422D-98AA-6595CED74BCC}" type="pres">
      <dgm:prSet presAssocID="{E4B5F3FF-7228-4245-A4BF-4A9FE8A04BAC}" presName="hierChild4" presStyleCnt="0"/>
      <dgm:spPr/>
    </dgm:pt>
    <dgm:pt modelId="{5897B9E0-C02B-4EC3-8A26-A7CEBAB0F1B9}" type="pres">
      <dgm:prSet presAssocID="{E4B5F3FF-7228-4245-A4BF-4A9FE8A04BAC}" presName="hierChild5" presStyleCnt="0"/>
      <dgm:spPr/>
    </dgm:pt>
    <dgm:pt modelId="{D2379069-CDC2-43EA-ACEB-5404DFC21A3B}" type="pres">
      <dgm:prSet presAssocID="{CB8B8D34-C4D4-4F28-917A-067C74735029}" presName="hierChild3" presStyleCnt="0"/>
      <dgm:spPr/>
    </dgm:pt>
  </dgm:ptLst>
  <dgm:cxnLst>
    <dgm:cxn modelId="{727E160D-C92F-4857-8EA1-C27ADE0D0B91}" srcId="{CB8B8D34-C4D4-4F28-917A-067C74735029}" destId="{E4B5F3FF-7228-4245-A4BF-4A9FE8A04BAC}" srcOrd="0" destOrd="0" parTransId="{B5F1D72D-0DFF-4599-8819-DB54DEF32654}" sibTransId="{5E2AB7B5-D562-4BD4-BB99-C8AEEDE996A8}"/>
    <dgm:cxn modelId="{F7368310-F2C1-4DD1-826F-2A49BC5E2D43}" type="presOf" srcId="{B5F1D72D-0DFF-4599-8819-DB54DEF32654}" destId="{58A34F09-E142-4A74-B4D3-A1A82179D20C}" srcOrd="0" destOrd="0" presId="urn:microsoft.com/office/officeart/2005/8/layout/orgChart1"/>
    <dgm:cxn modelId="{E9D7EE15-85AC-4482-93FF-59DF541D0227}" type="presOf" srcId="{E4B5F3FF-7228-4245-A4BF-4A9FE8A04BAC}" destId="{A1127B2A-799C-4F20-8349-95316BD703FC}" srcOrd="1" destOrd="0" presId="urn:microsoft.com/office/officeart/2005/8/layout/orgChart1"/>
    <dgm:cxn modelId="{755CFA18-08C8-442D-A7BC-1818699D6419}" type="presOf" srcId="{CB8B8D34-C4D4-4F28-917A-067C74735029}" destId="{E4E6BA71-5C1B-4066-98D1-37589C504995}"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8685144D-F0F5-40CF-828B-04A2DDFC7725}" type="presOf" srcId="{CB8B8D34-C4D4-4F28-917A-067C74735029}" destId="{F62DFD95-9E51-44D4-BDAA-F359A215F064}" srcOrd="1"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FAD82CEC-72F6-4780-B385-F39614C578B3}" type="presOf" srcId="{E4B5F3FF-7228-4245-A4BF-4A9FE8A04BAC}" destId="{F0E08DD9-07F3-41E1-A21A-35E641126CA3}" srcOrd="0" destOrd="0" presId="urn:microsoft.com/office/officeart/2005/8/layout/orgChart1"/>
    <dgm:cxn modelId="{53E3B331-F69F-4900-B692-7C28DECD47DE}" type="presParOf" srcId="{9B6D0E96-7F85-4B52-9861-92CEC7929920}" destId="{B22D7086-68FA-4B00-8903-53538063B3C3}" srcOrd="0" destOrd="0" presId="urn:microsoft.com/office/officeart/2005/8/layout/orgChart1"/>
    <dgm:cxn modelId="{8AF838F7-D4D0-47DE-8E45-F14EDCE66CEF}" type="presParOf" srcId="{B22D7086-68FA-4B00-8903-53538063B3C3}" destId="{E1B34264-0D0E-4575-9DC1-491F5A9D9272}" srcOrd="0" destOrd="0" presId="urn:microsoft.com/office/officeart/2005/8/layout/orgChart1"/>
    <dgm:cxn modelId="{7886D4B0-4588-4858-AE45-405C2FB137B2}" type="presParOf" srcId="{E1B34264-0D0E-4575-9DC1-491F5A9D9272}" destId="{E4E6BA71-5C1B-4066-98D1-37589C504995}" srcOrd="0" destOrd="0" presId="urn:microsoft.com/office/officeart/2005/8/layout/orgChart1"/>
    <dgm:cxn modelId="{969F1504-55E4-47E0-A755-681B5B77A441}" type="presParOf" srcId="{E1B34264-0D0E-4575-9DC1-491F5A9D9272}" destId="{F62DFD95-9E51-44D4-BDAA-F359A215F064}" srcOrd="1" destOrd="0" presId="urn:microsoft.com/office/officeart/2005/8/layout/orgChart1"/>
    <dgm:cxn modelId="{9D507775-8AB2-49F5-986D-00CB54245671}" type="presParOf" srcId="{B22D7086-68FA-4B00-8903-53538063B3C3}" destId="{0D1D4853-B7F6-43E5-BF3C-F849E7B0A486}" srcOrd="1" destOrd="0" presId="urn:microsoft.com/office/officeart/2005/8/layout/orgChart1"/>
    <dgm:cxn modelId="{56B62186-40BA-487E-903C-FE4D1729EEAA}" type="presParOf" srcId="{0D1D4853-B7F6-43E5-BF3C-F849E7B0A486}" destId="{58A34F09-E142-4A74-B4D3-A1A82179D20C}" srcOrd="0" destOrd="0" presId="urn:microsoft.com/office/officeart/2005/8/layout/orgChart1"/>
    <dgm:cxn modelId="{7D3D6D5B-06EE-4961-A07C-9E49EBFB247B}" type="presParOf" srcId="{0D1D4853-B7F6-43E5-BF3C-F849E7B0A486}" destId="{E46A46E6-C2B9-46C7-B9C7-F84C608D7CA7}" srcOrd="1" destOrd="0" presId="urn:microsoft.com/office/officeart/2005/8/layout/orgChart1"/>
    <dgm:cxn modelId="{6D56F2DE-639F-4C66-B638-C0023A8CCDD2}" type="presParOf" srcId="{E46A46E6-C2B9-46C7-B9C7-F84C608D7CA7}" destId="{1EC6B9AF-F96A-4937-98B0-E4428B094B0F}" srcOrd="0" destOrd="0" presId="urn:microsoft.com/office/officeart/2005/8/layout/orgChart1"/>
    <dgm:cxn modelId="{17465256-76B5-43DC-936D-9ACB214062EC}" type="presParOf" srcId="{1EC6B9AF-F96A-4937-98B0-E4428B094B0F}" destId="{F0E08DD9-07F3-41E1-A21A-35E641126CA3}" srcOrd="0" destOrd="0" presId="urn:microsoft.com/office/officeart/2005/8/layout/orgChart1"/>
    <dgm:cxn modelId="{F21E4046-F2A3-4F36-9750-483C30031657}" type="presParOf" srcId="{1EC6B9AF-F96A-4937-98B0-E4428B094B0F}" destId="{A1127B2A-799C-4F20-8349-95316BD703FC}" srcOrd="1" destOrd="0" presId="urn:microsoft.com/office/officeart/2005/8/layout/orgChart1"/>
    <dgm:cxn modelId="{408DEAB7-90DB-4BDB-A9E9-EAE5C1DA2631}" type="presParOf" srcId="{E46A46E6-C2B9-46C7-B9C7-F84C608D7CA7}" destId="{8C1E8319-0056-422D-98AA-6595CED74BCC}" srcOrd="1" destOrd="0" presId="urn:microsoft.com/office/officeart/2005/8/layout/orgChart1"/>
    <dgm:cxn modelId="{89E3A93B-D3FA-4663-8B0D-531878959F90}" type="presParOf" srcId="{E46A46E6-C2B9-46C7-B9C7-F84C608D7CA7}" destId="{5897B9E0-C02B-4EC3-8A26-A7CEBAB0F1B9}" srcOrd="2" destOrd="0" presId="urn:microsoft.com/office/officeart/2005/8/layout/orgChart1"/>
    <dgm:cxn modelId="{CF0DF556-66A8-45AE-9438-0F07A2513035}"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88"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CB8B8D34-C4D4-4F28-917A-067C74735029}">
      <dgm:prSet phldrT="[Texto]" custT="1"/>
      <dgm:spPr/>
      <dgm:t>
        <a:bodyPr/>
        <a:lstStyle/>
        <a:p>
          <a:pPr algn="ctr">
            <a:buFont typeface="Times New Roman" panose="02020603050405020304" pitchFamily="18" charset="0"/>
            <a:buChar char="•"/>
          </a:pPr>
          <a:endParaRPr lang="es-MX" sz="1200" b="1">
            <a:solidFill>
              <a:sysClr val="windowText" lastClr="000000"/>
            </a:solidFill>
          </a:endParaRPr>
        </a:p>
        <a:p>
          <a:pPr algn="ctr">
            <a:buFont typeface="Times New Roman" panose="02020603050405020304" pitchFamily="18" charset="0"/>
            <a:buChar char="•"/>
          </a:pPr>
          <a:r>
            <a:rPr lang="es-MX" sz="1200" b="1">
              <a:solidFill>
                <a:sysClr val="windowText" lastClr="000000"/>
              </a:solidFill>
            </a:rPr>
            <a:t>Resultado Estratégico:</a:t>
          </a:r>
        </a:p>
        <a:p>
          <a:pPr algn="ctr">
            <a:buFont typeface="Times New Roman" panose="02020603050405020304" pitchFamily="18" charset="0"/>
            <a:buChar char="•"/>
          </a:pPr>
          <a:r>
            <a:rPr lang="en-US" sz="1200">
              <a:solidFill>
                <a:sysClr val="windowText" lastClr="000000"/>
              </a:solidFill>
            </a:rPr>
            <a:t>Implementando el manual operativo de gestión comercial para regularizar la prestación del servicio a un  60%</a:t>
          </a:r>
        </a:p>
      </dgm:t>
    </dgm:pt>
    <dgm:pt modelId="{93D8425B-41E7-4409-AC11-4BADCB801951}" type="parTrans" cxnId="{B194891D-4A90-44BC-955C-848342C99B5A}">
      <dgm:prSet/>
      <dgm:spPr/>
      <dgm:t>
        <a:bodyPr/>
        <a:lstStyle/>
        <a:p>
          <a:endParaRPr lang="en-US"/>
        </a:p>
      </dgm:t>
    </dgm:pt>
    <dgm:pt modelId="{12117093-E049-4A04-BB1E-975F7691E8FC}" type="sibTrans" cxnId="{B194891D-4A90-44BC-955C-848342C99B5A}">
      <dgm:prSet/>
      <dgm:spPr/>
      <dgm:t>
        <a:bodyPr/>
        <a:lstStyle/>
        <a:p>
          <a:endParaRPr lang="en-US"/>
        </a:p>
      </dgm:t>
    </dgm:pt>
    <dgm:pt modelId="{E4B5F3FF-7228-4245-A4BF-4A9FE8A04BAC}">
      <dgm:prSet phldrT="[Texto]" custT="1"/>
      <dgm:spPr>
        <a:solidFill>
          <a:schemeClr val="tx2"/>
        </a:solidFill>
      </dgm:spPr>
      <dgm:t>
        <a:bodyPr/>
        <a:lstStyle/>
        <a:p>
          <a:r>
            <a:rPr lang="en-US" sz="1200" b="1">
              <a:solidFill>
                <a:schemeClr val="bg1"/>
              </a:solidFill>
            </a:rPr>
            <a:t>Dirección Comercial</a:t>
          </a:r>
        </a:p>
      </dgm:t>
    </dgm:pt>
    <dgm:pt modelId="{B5F1D72D-0DFF-4599-8819-DB54DEF32654}" type="parTrans" cxnId="{727E160D-C92F-4857-8EA1-C27ADE0D0B91}">
      <dgm:prSet/>
      <dgm:spPr/>
      <dgm:t>
        <a:bodyPr/>
        <a:lstStyle/>
        <a:p>
          <a:endParaRPr lang="en-US"/>
        </a:p>
      </dgm:t>
    </dgm:pt>
    <dgm:pt modelId="{5E2AB7B5-D562-4BD4-BB99-C8AEEDE996A8}" type="sibTrans" cxnId="{727E160D-C92F-4857-8EA1-C27ADE0D0B91}">
      <dgm:prSet/>
      <dgm:spPr/>
      <dgm:t>
        <a:bodyPr/>
        <a:lstStyle/>
        <a:p>
          <a:endParaRPr lang="en-US"/>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235539" custScaleY="67565" custLinFactNeighborX="101" custLinFactNeighborY="-15360">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58A34F09-E142-4A74-B4D3-A1A82179D20C}" type="pres">
      <dgm:prSet presAssocID="{B5F1D72D-0DFF-4599-8819-DB54DEF32654}" presName="Name37" presStyleLbl="parChTrans1D2" presStyleIdx="0" presStyleCnt="1"/>
      <dgm:spPr/>
    </dgm:pt>
    <dgm:pt modelId="{E46A46E6-C2B9-46C7-B9C7-F84C608D7CA7}" type="pres">
      <dgm:prSet presAssocID="{E4B5F3FF-7228-4245-A4BF-4A9FE8A04BAC}" presName="hierRoot2" presStyleCnt="0">
        <dgm:presLayoutVars>
          <dgm:hierBranch val="init"/>
        </dgm:presLayoutVars>
      </dgm:prSet>
      <dgm:spPr/>
    </dgm:pt>
    <dgm:pt modelId="{1EC6B9AF-F96A-4937-98B0-E4428B094B0F}" type="pres">
      <dgm:prSet presAssocID="{E4B5F3FF-7228-4245-A4BF-4A9FE8A04BAC}" presName="rootComposite" presStyleCnt="0"/>
      <dgm:spPr/>
    </dgm:pt>
    <dgm:pt modelId="{F0E08DD9-07F3-41E1-A21A-35E641126CA3}" type="pres">
      <dgm:prSet presAssocID="{E4B5F3FF-7228-4245-A4BF-4A9FE8A04BAC}" presName="rootText" presStyleLbl="node2" presStyleIdx="0" presStyleCnt="1" custScaleY="26026" custLinFactNeighborY="-23628">
        <dgm:presLayoutVars>
          <dgm:chPref val="3"/>
        </dgm:presLayoutVars>
      </dgm:prSet>
      <dgm:spPr/>
    </dgm:pt>
    <dgm:pt modelId="{A1127B2A-799C-4F20-8349-95316BD703FC}" type="pres">
      <dgm:prSet presAssocID="{E4B5F3FF-7228-4245-A4BF-4A9FE8A04BAC}" presName="rootConnector" presStyleLbl="node2" presStyleIdx="0" presStyleCnt="1"/>
      <dgm:spPr/>
    </dgm:pt>
    <dgm:pt modelId="{8C1E8319-0056-422D-98AA-6595CED74BCC}" type="pres">
      <dgm:prSet presAssocID="{E4B5F3FF-7228-4245-A4BF-4A9FE8A04BAC}" presName="hierChild4" presStyleCnt="0"/>
      <dgm:spPr/>
    </dgm:pt>
    <dgm:pt modelId="{5897B9E0-C02B-4EC3-8A26-A7CEBAB0F1B9}" type="pres">
      <dgm:prSet presAssocID="{E4B5F3FF-7228-4245-A4BF-4A9FE8A04BAC}" presName="hierChild5" presStyleCnt="0"/>
      <dgm:spPr/>
    </dgm:pt>
    <dgm:pt modelId="{D2379069-CDC2-43EA-ACEB-5404DFC21A3B}" type="pres">
      <dgm:prSet presAssocID="{CB8B8D34-C4D4-4F28-917A-067C74735029}" presName="hierChild3" presStyleCnt="0"/>
      <dgm:spPr/>
    </dgm:pt>
  </dgm:ptLst>
  <dgm:cxnLst>
    <dgm:cxn modelId="{727E160D-C92F-4857-8EA1-C27ADE0D0B91}" srcId="{CB8B8D34-C4D4-4F28-917A-067C74735029}" destId="{E4B5F3FF-7228-4245-A4BF-4A9FE8A04BAC}" srcOrd="0" destOrd="0" parTransId="{B5F1D72D-0DFF-4599-8819-DB54DEF32654}" sibTransId="{5E2AB7B5-D562-4BD4-BB99-C8AEEDE996A8}"/>
    <dgm:cxn modelId="{F7368310-F2C1-4DD1-826F-2A49BC5E2D43}" type="presOf" srcId="{B5F1D72D-0DFF-4599-8819-DB54DEF32654}" destId="{58A34F09-E142-4A74-B4D3-A1A82179D20C}" srcOrd="0" destOrd="0" presId="urn:microsoft.com/office/officeart/2005/8/layout/orgChart1"/>
    <dgm:cxn modelId="{E9D7EE15-85AC-4482-93FF-59DF541D0227}" type="presOf" srcId="{E4B5F3FF-7228-4245-A4BF-4A9FE8A04BAC}" destId="{A1127B2A-799C-4F20-8349-95316BD703FC}" srcOrd="1" destOrd="0" presId="urn:microsoft.com/office/officeart/2005/8/layout/orgChart1"/>
    <dgm:cxn modelId="{755CFA18-08C8-442D-A7BC-1818699D6419}" type="presOf" srcId="{CB8B8D34-C4D4-4F28-917A-067C74735029}" destId="{E4E6BA71-5C1B-4066-98D1-37589C504995}"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8685144D-F0F5-40CF-828B-04A2DDFC7725}" type="presOf" srcId="{CB8B8D34-C4D4-4F28-917A-067C74735029}" destId="{F62DFD95-9E51-44D4-BDAA-F359A215F064}" srcOrd="1"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FAD82CEC-72F6-4780-B385-F39614C578B3}" type="presOf" srcId="{E4B5F3FF-7228-4245-A4BF-4A9FE8A04BAC}" destId="{F0E08DD9-07F3-41E1-A21A-35E641126CA3}" srcOrd="0" destOrd="0" presId="urn:microsoft.com/office/officeart/2005/8/layout/orgChart1"/>
    <dgm:cxn modelId="{53E3B331-F69F-4900-B692-7C28DECD47DE}" type="presParOf" srcId="{9B6D0E96-7F85-4B52-9861-92CEC7929920}" destId="{B22D7086-68FA-4B00-8903-53538063B3C3}" srcOrd="0" destOrd="0" presId="urn:microsoft.com/office/officeart/2005/8/layout/orgChart1"/>
    <dgm:cxn modelId="{8AF838F7-D4D0-47DE-8E45-F14EDCE66CEF}" type="presParOf" srcId="{B22D7086-68FA-4B00-8903-53538063B3C3}" destId="{E1B34264-0D0E-4575-9DC1-491F5A9D9272}" srcOrd="0" destOrd="0" presId="urn:microsoft.com/office/officeart/2005/8/layout/orgChart1"/>
    <dgm:cxn modelId="{7886D4B0-4588-4858-AE45-405C2FB137B2}" type="presParOf" srcId="{E1B34264-0D0E-4575-9DC1-491F5A9D9272}" destId="{E4E6BA71-5C1B-4066-98D1-37589C504995}" srcOrd="0" destOrd="0" presId="urn:microsoft.com/office/officeart/2005/8/layout/orgChart1"/>
    <dgm:cxn modelId="{969F1504-55E4-47E0-A755-681B5B77A441}" type="presParOf" srcId="{E1B34264-0D0E-4575-9DC1-491F5A9D9272}" destId="{F62DFD95-9E51-44D4-BDAA-F359A215F064}" srcOrd="1" destOrd="0" presId="urn:microsoft.com/office/officeart/2005/8/layout/orgChart1"/>
    <dgm:cxn modelId="{9D507775-8AB2-49F5-986D-00CB54245671}" type="presParOf" srcId="{B22D7086-68FA-4B00-8903-53538063B3C3}" destId="{0D1D4853-B7F6-43E5-BF3C-F849E7B0A486}" srcOrd="1" destOrd="0" presId="urn:microsoft.com/office/officeart/2005/8/layout/orgChart1"/>
    <dgm:cxn modelId="{56B62186-40BA-487E-903C-FE4D1729EEAA}" type="presParOf" srcId="{0D1D4853-B7F6-43E5-BF3C-F849E7B0A486}" destId="{58A34F09-E142-4A74-B4D3-A1A82179D20C}" srcOrd="0" destOrd="0" presId="urn:microsoft.com/office/officeart/2005/8/layout/orgChart1"/>
    <dgm:cxn modelId="{7D3D6D5B-06EE-4961-A07C-9E49EBFB247B}" type="presParOf" srcId="{0D1D4853-B7F6-43E5-BF3C-F849E7B0A486}" destId="{E46A46E6-C2B9-46C7-B9C7-F84C608D7CA7}" srcOrd="1" destOrd="0" presId="urn:microsoft.com/office/officeart/2005/8/layout/orgChart1"/>
    <dgm:cxn modelId="{6D56F2DE-639F-4C66-B638-C0023A8CCDD2}" type="presParOf" srcId="{E46A46E6-C2B9-46C7-B9C7-F84C608D7CA7}" destId="{1EC6B9AF-F96A-4937-98B0-E4428B094B0F}" srcOrd="0" destOrd="0" presId="urn:microsoft.com/office/officeart/2005/8/layout/orgChart1"/>
    <dgm:cxn modelId="{17465256-76B5-43DC-936D-9ACB214062EC}" type="presParOf" srcId="{1EC6B9AF-F96A-4937-98B0-E4428B094B0F}" destId="{F0E08DD9-07F3-41E1-A21A-35E641126CA3}" srcOrd="0" destOrd="0" presId="urn:microsoft.com/office/officeart/2005/8/layout/orgChart1"/>
    <dgm:cxn modelId="{F21E4046-F2A3-4F36-9750-483C30031657}" type="presParOf" srcId="{1EC6B9AF-F96A-4937-98B0-E4428B094B0F}" destId="{A1127B2A-799C-4F20-8349-95316BD703FC}" srcOrd="1" destOrd="0" presId="urn:microsoft.com/office/officeart/2005/8/layout/orgChart1"/>
    <dgm:cxn modelId="{408DEAB7-90DB-4BDB-A9E9-EAE5C1DA2631}" type="presParOf" srcId="{E46A46E6-C2B9-46C7-B9C7-F84C608D7CA7}" destId="{8C1E8319-0056-422D-98AA-6595CED74BCC}" srcOrd="1" destOrd="0" presId="urn:microsoft.com/office/officeart/2005/8/layout/orgChart1"/>
    <dgm:cxn modelId="{89E3A93B-D3FA-4663-8B0D-531878959F90}" type="presParOf" srcId="{E46A46E6-C2B9-46C7-B9C7-F84C608D7CA7}" destId="{5897B9E0-C02B-4EC3-8A26-A7CEBAB0F1B9}" srcOrd="2" destOrd="0" presId="urn:microsoft.com/office/officeart/2005/8/layout/orgChart1"/>
    <dgm:cxn modelId="{CF0DF556-66A8-45AE-9438-0F07A2513035}"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93"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E4B5F3FF-7228-4245-A4BF-4A9FE8A04BAC}">
      <dgm:prSet phldrT="[Texto]" custT="1"/>
      <dgm:spPr>
        <a:solidFill>
          <a:schemeClr val="tx2"/>
        </a:solidFill>
      </dgm:spPr>
      <dgm:t>
        <a:bodyPr/>
        <a:lstStyle/>
        <a:p>
          <a:r>
            <a:rPr lang="en-US" sz="1200" b="1">
              <a:solidFill>
                <a:schemeClr val="bg1"/>
              </a:solidFill>
            </a:rPr>
            <a:t>Dirección Administrativa Financiera</a:t>
          </a:r>
        </a:p>
      </dgm:t>
    </dgm:pt>
    <dgm:pt modelId="{B5F1D72D-0DFF-4599-8819-DB54DEF32654}" type="parTrans" cxnId="{727E160D-C92F-4857-8EA1-C27ADE0D0B91}">
      <dgm:prSet/>
      <dgm:spPr/>
      <dgm:t>
        <a:bodyPr/>
        <a:lstStyle/>
        <a:p>
          <a:endParaRPr lang="en-US"/>
        </a:p>
      </dgm:t>
    </dgm:pt>
    <dgm:pt modelId="{5E2AB7B5-D562-4BD4-BB99-C8AEEDE996A8}" type="sibTrans" cxnId="{727E160D-C92F-4857-8EA1-C27ADE0D0B91}">
      <dgm:prSet/>
      <dgm:spPr/>
      <dgm:t>
        <a:bodyPr/>
        <a:lstStyle/>
        <a:p>
          <a:endParaRPr lang="en-US"/>
        </a:p>
      </dgm:t>
    </dgm:pt>
    <dgm:pt modelId="{CB8B8D34-C4D4-4F28-917A-067C74735029}">
      <dgm:prSet phldrT="[Texto]" custT="1"/>
      <dgm:spPr/>
      <dgm:t>
        <a:bodyPr/>
        <a:lstStyle/>
        <a:p>
          <a:pPr algn="ctr">
            <a:buFont typeface="Times New Roman" panose="02020603050405020304" pitchFamily="18" charset="0"/>
            <a:buChar char="•"/>
          </a:pPr>
          <a:r>
            <a:rPr lang="es-MX" sz="1200" b="1">
              <a:solidFill>
                <a:sysClr val="windowText" lastClr="000000"/>
              </a:solidFill>
            </a:rPr>
            <a:t>Resultado Estratégico: </a:t>
          </a:r>
        </a:p>
        <a:p>
          <a:pPr algn="ctr">
            <a:buFont typeface="Times New Roman" panose="02020603050405020304" pitchFamily="18" charset="0"/>
            <a:buChar char="•"/>
          </a:pPr>
          <a:r>
            <a:rPr lang="es-MX" sz="1200" b="0">
              <a:solidFill>
                <a:sysClr val="windowText" lastClr="000000"/>
              </a:solidFill>
            </a:rPr>
            <a:t>Implementando el nuevo modelo tarifario a un 50%.</a:t>
          </a:r>
        </a:p>
      </dgm:t>
    </dgm:pt>
    <dgm:pt modelId="{12117093-E049-4A04-BB1E-975F7691E8FC}" type="sibTrans" cxnId="{B194891D-4A90-44BC-955C-848342C99B5A}">
      <dgm:prSet/>
      <dgm:spPr/>
      <dgm:t>
        <a:bodyPr/>
        <a:lstStyle/>
        <a:p>
          <a:endParaRPr lang="en-US"/>
        </a:p>
      </dgm:t>
    </dgm:pt>
    <dgm:pt modelId="{93D8425B-41E7-4409-AC11-4BADCB801951}" type="parTrans" cxnId="{B194891D-4A90-44BC-955C-848342C99B5A}">
      <dgm:prSet/>
      <dgm:spPr/>
      <dgm:t>
        <a:bodyPr/>
        <a:lstStyle/>
        <a:p>
          <a:endParaRPr lang="en-US"/>
        </a:p>
      </dgm:t>
    </dgm:pt>
    <dgm:pt modelId="{53DCA1FF-B78F-4A36-8F74-2F06E36ACD28}">
      <dgm:prSet phldrT="[Texto]" custT="1"/>
      <dgm:spPr>
        <a:solidFill>
          <a:schemeClr val="tx2"/>
        </a:solidFill>
      </dgm:spPr>
      <dgm:t>
        <a:bodyPr/>
        <a:lstStyle/>
        <a:p>
          <a:r>
            <a:rPr lang="en-US" sz="1200" b="1">
              <a:solidFill>
                <a:schemeClr val="bg1"/>
              </a:solidFill>
            </a:rPr>
            <a:t>Dirección Comercial</a:t>
          </a:r>
        </a:p>
      </dgm:t>
    </dgm:pt>
    <dgm:pt modelId="{BE13D63B-5E25-4C8A-AB1A-968CC9AC8591}" type="sibTrans" cxnId="{4C38FE08-1880-42D3-BCBF-5EF1EF23164B}">
      <dgm:prSet/>
      <dgm:spPr/>
      <dgm:t>
        <a:bodyPr/>
        <a:lstStyle/>
        <a:p>
          <a:endParaRPr lang="en-US"/>
        </a:p>
      </dgm:t>
    </dgm:pt>
    <dgm:pt modelId="{552C4E9A-4A25-443F-8999-52EF3DFC2D69}" type="parTrans" cxnId="{4C38FE08-1880-42D3-BCBF-5EF1EF23164B}">
      <dgm:prSet/>
      <dgm:spPr/>
      <dgm:t>
        <a:bodyPr/>
        <a:lstStyle/>
        <a:p>
          <a:endParaRPr lang="en-US"/>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349488" custScaleY="70191" custLinFactY="-78423" custLinFactNeighborX="-3028" custLinFactNeighborY="-100000">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58A34F09-E142-4A74-B4D3-A1A82179D20C}" type="pres">
      <dgm:prSet presAssocID="{B5F1D72D-0DFF-4599-8819-DB54DEF32654}" presName="Name37" presStyleLbl="parChTrans1D2" presStyleIdx="0" presStyleCnt="2"/>
      <dgm:spPr/>
    </dgm:pt>
    <dgm:pt modelId="{E46A46E6-C2B9-46C7-B9C7-F84C608D7CA7}" type="pres">
      <dgm:prSet presAssocID="{E4B5F3FF-7228-4245-A4BF-4A9FE8A04BAC}" presName="hierRoot2" presStyleCnt="0">
        <dgm:presLayoutVars>
          <dgm:hierBranch val="init"/>
        </dgm:presLayoutVars>
      </dgm:prSet>
      <dgm:spPr/>
    </dgm:pt>
    <dgm:pt modelId="{1EC6B9AF-F96A-4937-98B0-E4428B094B0F}" type="pres">
      <dgm:prSet presAssocID="{E4B5F3FF-7228-4245-A4BF-4A9FE8A04BAC}" presName="rootComposite" presStyleCnt="0"/>
      <dgm:spPr/>
    </dgm:pt>
    <dgm:pt modelId="{F0E08DD9-07F3-41E1-A21A-35E641126CA3}" type="pres">
      <dgm:prSet presAssocID="{E4B5F3FF-7228-4245-A4BF-4A9FE8A04BAC}" presName="rootText" presStyleLbl="node2" presStyleIdx="0" presStyleCnt="2" custScaleX="206583" custScaleY="42487">
        <dgm:presLayoutVars>
          <dgm:chPref val="3"/>
        </dgm:presLayoutVars>
      </dgm:prSet>
      <dgm:spPr/>
    </dgm:pt>
    <dgm:pt modelId="{A1127B2A-799C-4F20-8349-95316BD703FC}" type="pres">
      <dgm:prSet presAssocID="{E4B5F3FF-7228-4245-A4BF-4A9FE8A04BAC}" presName="rootConnector" presStyleLbl="node2" presStyleIdx="0" presStyleCnt="2"/>
      <dgm:spPr/>
    </dgm:pt>
    <dgm:pt modelId="{8C1E8319-0056-422D-98AA-6595CED74BCC}" type="pres">
      <dgm:prSet presAssocID="{E4B5F3FF-7228-4245-A4BF-4A9FE8A04BAC}" presName="hierChild4" presStyleCnt="0"/>
      <dgm:spPr/>
    </dgm:pt>
    <dgm:pt modelId="{5897B9E0-C02B-4EC3-8A26-A7CEBAB0F1B9}" type="pres">
      <dgm:prSet presAssocID="{E4B5F3FF-7228-4245-A4BF-4A9FE8A04BAC}" presName="hierChild5" presStyleCnt="0"/>
      <dgm:spPr/>
    </dgm:pt>
    <dgm:pt modelId="{134A30BD-BA9A-44BF-A49F-D50A76A7E318}" type="pres">
      <dgm:prSet presAssocID="{552C4E9A-4A25-443F-8999-52EF3DFC2D69}" presName="Name37" presStyleLbl="parChTrans1D2" presStyleIdx="1" presStyleCnt="2"/>
      <dgm:spPr/>
    </dgm:pt>
    <dgm:pt modelId="{03745B1C-30DB-4F69-B078-3CA0465C474D}" type="pres">
      <dgm:prSet presAssocID="{53DCA1FF-B78F-4A36-8F74-2F06E36ACD28}" presName="hierRoot2" presStyleCnt="0">
        <dgm:presLayoutVars>
          <dgm:hierBranch val="init"/>
        </dgm:presLayoutVars>
      </dgm:prSet>
      <dgm:spPr/>
    </dgm:pt>
    <dgm:pt modelId="{E368CD01-7206-4781-8EA7-02DC7AC598C0}" type="pres">
      <dgm:prSet presAssocID="{53DCA1FF-B78F-4A36-8F74-2F06E36ACD28}" presName="rootComposite" presStyleCnt="0"/>
      <dgm:spPr/>
    </dgm:pt>
    <dgm:pt modelId="{B128F50C-DBED-4AFB-A8D0-0FF726E05564}" type="pres">
      <dgm:prSet presAssocID="{53DCA1FF-B78F-4A36-8F74-2F06E36ACD28}" presName="rootText" presStyleLbl="node2" presStyleIdx="1" presStyleCnt="2" custScaleX="228842" custScaleY="40287">
        <dgm:presLayoutVars>
          <dgm:chPref val="3"/>
        </dgm:presLayoutVars>
      </dgm:prSet>
      <dgm:spPr/>
    </dgm:pt>
    <dgm:pt modelId="{D713C2EC-B046-4156-A100-5A8DC3DB5923}" type="pres">
      <dgm:prSet presAssocID="{53DCA1FF-B78F-4A36-8F74-2F06E36ACD28}" presName="rootConnector" presStyleLbl="node2" presStyleIdx="1" presStyleCnt="2"/>
      <dgm:spPr/>
    </dgm:pt>
    <dgm:pt modelId="{571D4B67-BE7D-4A0D-AF87-05DDC16411EA}" type="pres">
      <dgm:prSet presAssocID="{53DCA1FF-B78F-4A36-8F74-2F06E36ACD28}" presName="hierChild4" presStyleCnt="0"/>
      <dgm:spPr/>
    </dgm:pt>
    <dgm:pt modelId="{4DA24E7D-45DE-4473-947F-043F402F7A46}" type="pres">
      <dgm:prSet presAssocID="{53DCA1FF-B78F-4A36-8F74-2F06E36ACD28}" presName="hierChild5" presStyleCnt="0"/>
      <dgm:spPr/>
    </dgm:pt>
    <dgm:pt modelId="{D2379069-CDC2-43EA-ACEB-5404DFC21A3B}" type="pres">
      <dgm:prSet presAssocID="{CB8B8D34-C4D4-4F28-917A-067C74735029}" presName="hierChild3" presStyleCnt="0"/>
      <dgm:spPr/>
    </dgm:pt>
  </dgm:ptLst>
  <dgm:cxnLst>
    <dgm:cxn modelId="{4C38FE08-1880-42D3-BCBF-5EF1EF23164B}" srcId="{CB8B8D34-C4D4-4F28-917A-067C74735029}" destId="{53DCA1FF-B78F-4A36-8F74-2F06E36ACD28}" srcOrd="1" destOrd="0" parTransId="{552C4E9A-4A25-443F-8999-52EF3DFC2D69}" sibTransId="{BE13D63B-5E25-4C8A-AB1A-968CC9AC8591}"/>
    <dgm:cxn modelId="{727E160D-C92F-4857-8EA1-C27ADE0D0B91}" srcId="{CB8B8D34-C4D4-4F28-917A-067C74735029}" destId="{E4B5F3FF-7228-4245-A4BF-4A9FE8A04BAC}" srcOrd="0" destOrd="0" parTransId="{B5F1D72D-0DFF-4599-8819-DB54DEF32654}" sibTransId="{5E2AB7B5-D562-4BD4-BB99-C8AEEDE996A8}"/>
    <dgm:cxn modelId="{F7368310-F2C1-4DD1-826F-2A49BC5E2D43}" type="presOf" srcId="{B5F1D72D-0DFF-4599-8819-DB54DEF32654}" destId="{58A34F09-E142-4A74-B4D3-A1A82179D20C}" srcOrd="0" destOrd="0" presId="urn:microsoft.com/office/officeart/2005/8/layout/orgChart1"/>
    <dgm:cxn modelId="{E9D7EE15-85AC-4482-93FF-59DF541D0227}" type="presOf" srcId="{E4B5F3FF-7228-4245-A4BF-4A9FE8A04BAC}" destId="{A1127B2A-799C-4F20-8349-95316BD703FC}" srcOrd="1" destOrd="0" presId="urn:microsoft.com/office/officeart/2005/8/layout/orgChart1"/>
    <dgm:cxn modelId="{755CFA18-08C8-442D-A7BC-1818699D6419}" type="presOf" srcId="{CB8B8D34-C4D4-4F28-917A-067C74735029}" destId="{E4E6BA71-5C1B-4066-98D1-37589C504995}"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092B133B-2F8E-4120-B98E-5C13C6B14236}" type="presOf" srcId="{53DCA1FF-B78F-4A36-8F74-2F06E36ACD28}" destId="{D713C2EC-B046-4156-A100-5A8DC3DB5923}" srcOrd="1" destOrd="0" presId="urn:microsoft.com/office/officeart/2005/8/layout/orgChart1"/>
    <dgm:cxn modelId="{8685144D-F0F5-40CF-828B-04A2DDFC7725}" type="presOf" srcId="{CB8B8D34-C4D4-4F28-917A-067C74735029}" destId="{F62DFD95-9E51-44D4-BDAA-F359A215F064}" srcOrd="1" destOrd="0" presId="urn:microsoft.com/office/officeart/2005/8/layout/orgChart1"/>
    <dgm:cxn modelId="{CA3D3157-030E-4C1F-AEA0-66AD06E52045}" type="presOf" srcId="{53DCA1FF-B78F-4A36-8F74-2F06E36ACD28}" destId="{B128F50C-DBED-4AFB-A8D0-0FF726E05564}" srcOrd="0"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6A2358B1-97C1-48D3-8D7A-D57A96618F2C}" type="presOf" srcId="{552C4E9A-4A25-443F-8999-52EF3DFC2D69}" destId="{134A30BD-BA9A-44BF-A49F-D50A76A7E318}" srcOrd="0" destOrd="0" presId="urn:microsoft.com/office/officeart/2005/8/layout/orgChart1"/>
    <dgm:cxn modelId="{FAD82CEC-72F6-4780-B385-F39614C578B3}" type="presOf" srcId="{E4B5F3FF-7228-4245-A4BF-4A9FE8A04BAC}" destId="{F0E08DD9-07F3-41E1-A21A-35E641126CA3}" srcOrd="0" destOrd="0" presId="urn:microsoft.com/office/officeart/2005/8/layout/orgChart1"/>
    <dgm:cxn modelId="{53E3B331-F69F-4900-B692-7C28DECD47DE}" type="presParOf" srcId="{9B6D0E96-7F85-4B52-9861-92CEC7929920}" destId="{B22D7086-68FA-4B00-8903-53538063B3C3}" srcOrd="0" destOrd="0" presId="urn:microsoft.com/office/officeart/2005/8/layout/orgChart1"/>
    <dgm:cxn modelId="{8AF838F7-D4D0-47DE-8E45-F14EDCE66CEF}" type="presParOf" srcId="{B22D7086-68FA-4B00-8903-53538063B3C3}" destId="{E1B34264-0D0E-4575-9DC1-491F5A9D9272}" srcOrd="0" destOrd="0" presId="urn:microsoft.com/office/officeart/2005/8/layout/orgChart1"/>
    <dgm:cxn modelId="{7886D4B0-4588-4858-AE45-405C2FB137B2}" type="presParOf" srcId="{E1B34264-0D0E-4575-9DC1-491F5A9D9272}" destId="{E4E6BA71-5C1B-4066-98D1-37589C504995}" srcOrd="0" destOrd="0" presId="urn:microsoft.com/office/officeart/2005/8/layout/orgChart1"/>
    <dgm:cxn modelId="{969F1504-55E4-47E0-A755-681B5B77A441}" type="presParOf" srcId="{E1B34264-0D0E-4575-9DC1-491F5A9D9272}" destId="{F62DFD95-9E51-44D4-BDAA-F359A215F064}" srcOrd="1" destOrd="0" presId="urn:microsoft.com/office/officeart/2005/8/layout/orgChart1"/>
    <dgm:cxn modelId="{9D507775-8AB2-49F5-986D-00CB54245671}" type="presParOf" srcId="{B22D7086-68FA-4B00-8903-53538063B3C3}" destId="{0D1D4853-B7F6-43E5-BF3C-F849E7B0A486}" srcOrd="1" destOrd="0" presId="urn:microsoft.com/office/officeart/2005/8/layout/orgChart1"/>
    <dgm:cxn modelId="{56B62186-40BA-487E-903C-FE4D1729EEAA}" type="presParOf" srcId="{0D1D4853-B7F6-43E5-BF3C-F849E7B0A486}" destId="{58A34F09-E142-4A74-B4D3-A1A82179D20C}" srcOrd="0" destOrd="0" presId="urn:microsoft.com/office/officeart/2005/8/layout/orgChart1"/>
    <dgm:cxn modelId="{7D3D6D5B-06EE-4961-A07C-9E49EBFB247B}" type="presParOf" srcId="{0D1D4853-B7F6-43E5-BF3C-F849E7B0A486}" destId="{E46A46E6-C2B9-46C7-B9C7-F84C608D7CA7}" srcOrd="1" destOrd="0" presId="urn:microsoft.com/office/officeart/2005/8/layout/orgChart1"/>
    <dgm:cxn modelId="{6D56F2DE-639F-4C66-B638-C0023A8CCDD2}" type="presParOf" srcId="{E46A46E6-C2B9-46C7-B9C7-F84C608D7CA7}" destId="{1EC6B9AF-F96A-4937-98B0-E4428B094B0F}" srcOrd="0" destOrd="0" presId="urn:microsoft.com/office/officeart/2005/8/layout/orgChart1"/>
    <dgm:cxn modelId="{17465256-76B5-43DC-936D-9ACB214062EC}" type="presParOf" srcId="{1EC6B9AF-F96A-4937-98B0-E4428B094B0F}" destId="{F0E08DD9-07F3-41E1-A21A-35E641126CA3}" srcOrd="0" destOrd="0" presId="urn:microsoft.com/office/officeart/2005/8/layout/orgChart1"/>
    <dgm:cxn modelId="{F21E4046-F2A3-4F36-9750-483C30031657}" type="presParOf" srcId="{1EC6B9AF-F96A-4937-98B0-E4428B094B0F}" destId="{A1127B2A-799C-4F20-8349-95316BD703FC}" srcOrd="1" destOrd="0" presId="urn:microsoft.com/office/officeart/2005/8/layout/orgChart1"/>
    <dgm:cxn modelId="{408DEAB7-90DB-4BDB-A9E9-EAE5C1DA2631}" type="presParOf" srcId="{E46A46E6-C2B9-46C7-B9C7-F84C608D7CA7}" destId="{8C1E8319-0056-422D-98AA-6595CED74BCC}" srcOrd="1" destOrd="0" presId="urn:microsoft.com/office/officeart/2005/8/layout/orgChart1"/>
    <dgm:cxn modelId="{89E3A93B-D3FA-4663-8B0D-531878959F90}" type="presParOf" srcId="{E46A46E6-C2B9-46C7-B9C7-F84C608D7CA7}" destId="{5897B9E0-C02B-4EC3-8A26-A7CEBAB0F1B9}" srcOrd="2" destOrd="0" presId="urn:microsoft.com/office/officeart/2005/8/layout/orgChart1"/>
    <dgm:cxn modelId="{F8219A6E-6621-4A0B-A544-2995CA76AB40}" type="presParOf" srcId="{0D1D4853-B7F6-43E5-BF3C-F849E7B0A486}" destId="{134A30BD-BA9A-44BF-A49F-D50A76A7E318}" srcOrd="2" destOrd="0" presId="urn:microsoft.com/office/officeart/2005/8/layout/orgChart1"/>
    <dgm:cxn modelId="{D6A03C74-A85A-4583-AA39-31FAD5E9E6C9}" type="presParOf" srcId="{0D1D4853-B7F6-43E5-BF3C-F849E7B0A486}" destId="{03745B1C-30DB-4F69-B078-3CA0465C474D}" srcOrd="3" destOrd="0" presId="urn:microsoft.com/office/officeart/2005/8/layout/orgChart1"/>
    <dgm:cxn modelId="{B4D62C07-5C90-4958-8E8B-E2366647D43F}" type="presParOf" srcId="{03745B1C-30DB-4F69-B078-3CA0465C474D}" destId="{E368CD01-7206-4781-8EA7-02DC7AC598C0}" srcOrd="0" destOrd="0" presId="urn:microsoft.com/office/officeart/2005/8/layout/orgChart1"/>
    <dgm:cxn modelId="{761BD27A-AB49-420C-AC01-5DE7AD9A4272}" type="presParOf" srcId="{E368CD01-7206-4781-8EA7-02DC7AC598C0}" destId="{B128F50C-DBED-4AFB-A8D0-0FF726E05564}" srcOrd="0" destOrd="0" presId="urn:microsoft.com/office/officeart/2005/8/layout/orgChart1"/>
    <dgm:cxn modelId="{F9A59847-7678-40A4-87E2-2B399E11DBB4}" type="presParOf" srcId="{E368CD01-7206-4781-8EA7-02DC7AC598C0}" destId="{D713C2EC-B046-4156-A100-5A8DC3DB5923}" srcOrd="1" destOrd="0" presId="urn:microsoft.com/office/officeart/2005/8/layout/orgChart1"/>
    <dgm:cxn modelId="{225ADB8C-CDB6-4A85-B778-99A25027B8C5}" type="presParOf" srcId="{03745B1C-30DB-4F69-B078-3CA0465C474D}" destId="{571D4B67-BE7D-4A0D-AF87-05DDC16411EA}" srcOrd="1" destOrd="0" presId="urn:microsoft.com/office/officeart/2005/8/layout/orgChart1"/>
    <dgm:cxn modelId="{C5E33101-FC2D-44C8-A200-5A4F2282FD3B}" type="presParOf" srcId="{03745B1C-30DB-4F69-B078-3CA0465C474D}" destId="{4DA24E7D-45DE-4473-947F-043F402F7A46}" srcOrd="2" destOrd="0" presId="urn:microsoft.com/office/officeart/2005/8/layout/orgChart1"/>
    <dgm:cxn modelId="{CF0DF556-66A8-45AE-9438-0F07A2513035}"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98"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CB8B8D34-C4D4-4F28-917A-067C74735029}">
      <dgm:prSet phldrT="[Texto]" custT="1"/>
      <dgm:spPr/>
      <dgm:t>
        <a:bodyPr/>
        <a:lstStyle/>
        <a:p>
          <a:pPr algn="ctr">
            <a:buFont typeface="Times New Roman" panose="02020603050405020304" pitchFamily="18" charset="0"/>
            <a:buChar char="•"/>
          </a:pPr>
          <a:r>
            <a:rPr lang="es-MX" sz="1200" b="1">
              <a:solidFill>
                <a:sysClr val="windowText" lastClr="000000"/>
              </a:solidFill>
              <a:latin typeface="Candara" panose="020E0502030303020204"/>
              <a:ea typeface="+mn-ea"/>
              <a:cs typeface="+mn-cs"/>
            </a:rPr>
            <a:t>Resultado Estratégico: </a:t>
          </a:r>
        </a:p>
        <a:p>
          <a:pPr algn="ctr">
            <a:buFont typeface="Times New Roman" panose="02020603050405020304" pitchFamily="18" charset="0"/>
            <a:buChar char="•"/>
          </a:pPr>
          <a:r>
            <a:rPr lang="es-MX" sz="1200" b="0">
              <a:solidFill>
                <a:sysClr val="windowText" lastClr="000000"/>
              </a:solidFill>
              <a:latin typeface="Candara" panose="020E0502030303020204"/>
              <a:ea typeface="+mn-ea"/>
              <a:cs typeface="+mn-cs"/>
            </a:rPr>
            <a:t>Incrementada la calidad del gasto institucional </a:t>
          </a:r>
          <a:r>
            <a:rPr lang="es-MX" sz="1200" b="0">
              <a:solidFill>
                <a:sysClr val="windowText" lastClr="000000"/>
              </a:solidFill>
              <a:latin typeface="Candara" panose="020E0502030303020204" pitchFamily="34" charset="0"/>
              <a:ea typeface="+mn-ea"/>
              <a:cs typeface="+mn-cs"/>
            </a:rPr>
            <a:t>≤ 20%.</a:t>
          </a:r>
          <a:endParaRPr lang="es-MX" sz="1200" b="0">
            <a:solidFill>
              <a:sysClr val="windowText" lastClr="000000"/>
            </a:solidFill>
            <a:latin typeface="Candara" panose="020E0502030303020204"/>
            <a:ea typeface="+mn-ea"/>
            <a:cs typeface="+mn-cs"/>
          </a:endParaRPr>
        </a:p>
      </dgm:t>
    </dgm:pt>
    <dgm:pt modelId="{93D8425B-41E7-4409-AC11-4BADCB801951}" type="parTrans" cxnId="{B194891D-4A90-44BC-955C-848342C99B5A}">
      <dgm:prSet/>
      <dgm:spPr/>
      <dgm:t>
        <a:bodyPr/>
        <a:lstStyle/>
        <a:p>
          <a:endParaRPr lang="en-US"/>
        </a:p>
      </dgm:t>
    </dgm:pt>
    <dgm:pt modelId="{12117093-E049-4A04-BB1E-975F7691E8FC}" type="sibTrans" cxnId="{B194891D-4A90-44BC-955C-848342C99B5A}">
      <dgm:prSet/>
      <dgm:spPr/>
      <dgm:t>
        <a:bodyPr/>
        <a:lstStyle/>
        <a:p>
          <a:endParaRPr lang="en-US"/>
        </a:p>
      </dgm:t>
    </dgm:pt>
    <dgm:pt modelId="{E4B5F3FF-7228-4245-A4BF-4A9FE8A04BAC}">
      <dgm:prSet phldrT="[Texto]" custT="1"/>
      <dgm:spPr>
        <a:solidFill>
          <a:schemeClr val="tx2"/>
        </a:solidFill>
      </dgm:spPr>
      <dgm:t>
        <a:bodyPr/>
        <a:lstStyle/>
        <a:p>
          <a:r>
            <a:rPr lang="en-US" sz="1200" b="1">
              <a:solidFill>
                <a:schemeClr val="bg1"/>
              </a:solidFill>
            </a:rPr>
            <a:t>Dirección Administrativa Financiera</a:t>
          </a:r>
        </a:p>
      </dgm:t>
    </dgm:pt>
    <dgm:pt modelId="{B5F1D72D-0DFF-4599-8819-DB54DEF32654}" type="parTrans" cxnId="{727E160D-C92F-4857-8EA1-C27ADE0D0B91}">
      <dgm:prSet/>
      <dgm:spPr/>
      <dgm:t>
        <a:bodyPr/>
        <a:lstStyle/>
        <a:p>
          <a:endParaRPr lang="en-US"/>
        </a:p>
      </dgm:t>
    </dgm:pt>
    <dgm:pt modelId="{5E2AB7B5-D562-4BD4-BB99-C8AEEDE996A8}" type="sibTrans" cxnId="{727E160D-C92F-4857-8EA1-C27ADE0D0B91}">
      <dgm:prSet/>
      <dgm:spPr/>
      <dgm:t>
        <a:bodyPr/>
        <a:lstStyle/>
        <a:p>
          <a:endParaRPr lang="en-US"/>
        </a:p>
      </dgm:t>
    </dgm:pt>
    <dgm:pt modelId="{53DCA1FF-B78F-4A36-8F74-2F06E36ACD28}">
      <dgm:prSet phldrT="[Texto]" custT="1"/>
      <dgm:spPr>
        <a:solidFill>
          <a:schemeClr val="tx2"/>
        </a:solidFill>
      </dgm:spPr>
      <dgm:t>
        <a:bodyPr/>
        <a:lstStyle/>
        <a:p>
          <a:r>
            <a:rPr lang="en-US" sz="1200" b="1">
              <a:solidFill>
                <a:schemeClr val="bg1"/>
              </a:solidFill>
            </a:rPr>
            <a:t>Dirección de Planificación y Desarrollo Institucional </a:t>
          </a:r>
        </a:p>
      </dgm:t>
    </dgm:pt>
    <dgm:pt modelId="{552C4E9A-4A25-443F-8999-52EF3DFC2D69}" type="parTrans" cxnId="{4C38FE08-1880-42D3-BCBF-5EF1EF23164B}">
      <dgm:prSet/>
      <dgm:spPr/>
      <dgm:t>
        <a:bodyPr/>
        <a:lstStyle/>
        <a:p>
          <a:endParaRPr lang="en-US"/>
        </a:p>
      </dgm:t>
    </dgm:pt>
    <dgm:pt modelId="{BE13D63B-5E25-4C8A-AB1A-968CC9AC8591}" type="sibTrans" cxnId="{4C38FE08-1880-42D3-BCBF-5EF1EF23164B}">
      <dgm:prSet/>
      <dgm:spPr/>
      <dgm:t>
        <a:bodyPr/>
        <a:lstStyle/>
        <a:p>
          <a:endParaRPr lang="en-US"/>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349488" custScaleY="70191" custLinFactY="-76801" custLinFactNeighborX="-62462" custLinFactNeighborY="-100000">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58A34F09-E142-4A74-B4D3-A1A82179D20C}" type="pres">
      <dgm:prSet presAssocID="{B5F1D72D-0DFF-4599-8819-DB54DEF32654}" presName="Name37" presStyleLbl="parChTrans1D2" presStyleIdx="0" presStyleCnt="2"/>
      <dgm:spPr/>
    </dgm:pt>
    <dgm:pt modelId="{E46A46E6-C2B9-46C7-B9C7-F84C608D7CA7}" type="pres">
      <dgm:prSet presAssocID="{E4B5F3FF-7228-4245-A4BF-4A9FE8A04BAC}" presName="hierRoot2" presStyleCnt="0">
        <dgm:presLayoutVars>
          <dgm:hierBranch val="init"/>
        </dgm:presLayoutVars>
      </dgm:prSet>
      <dgm:spPr/>
    </dgm:pt>
    <dgm:pt modelId="{1EC6B9AF-F96A-4937-98B0-E4428B094B0F}" type="pres">
      <dgm:prSet presAssocID="{E4B5F3FF-7228-4245-A4BF-4A9FE8A04BAC}" presName="rootComposite" presStyleCnt="0"/>
      <dgm:spPr/>
    </dgm:pt>
    <dgm:pt modelId="{F0E08DD9-07F3-41E1-A21A-35E641126CA3}" type="pres">
      <dgm:prSet presAssocID="{E4B5F3FF-7228-4245-A4BF-4A9FE8A04BAC}" presName="rootText" presStyleLbl="node2" presStyleIdx="0" presStyleCnt="2" custScaleX="178246" custScaleY="66294" custLinFactNeighborX="-63" custLinFactNeighborY="-1178">
        <dgm:presLayoutVars>
          <dgm:chPref val="3"/>
        </dgm:presLayoutVars>
      </dgm:prSet>
      <dgm:spPr/>
    </dgm:pt>
    <dgm:pt modelId="{A1127B2A-799C-4F20-8349-95316BD703FC}" type="pres">
      <dgm:prSet presAssocID="{E4B5F3FF-7228-4245-A4BF-4A9FE8A04BAC}" presName="rootConnector" presStyleLbl="node2" presStyleIdx="0" presStyleCnt="2"/>
      <dgm:spPr/>
    </dgm:pt>
    <dgm:pt modelId="{8C1E8319-0056-422D-98AA-6595CED74BCC}" type="pres">
      <dgm:prSet presAssocID="{E4B5F3FF-7228-4245-A4BF-4A9FE8A04BAC}" presName="hierChild4" presStyleCnt="0"/>
      <dgm:spPr/>
    </dgm:pt>
    <dgm:pt modelId="{5897B9E0-C02B-4EC3-8A26-A7CEBAB0F1B9}" type="pres">
      <dgm:prSet presAssocID="{E4B5F3FF-7228-4245-A4BF-4A9FE8A04BAC}" presName="hierChild5" presStyleCnt="0"/>
      <dgm:spPr/>
    </dgm:pt>
    <dgm:pt modelId="{134A30BD-BA9A-44BF-A49F-D50A76A7E318}" type="pres">
      <dgm:prSet presAssocID="{552C4E9A-4A25-443F-8999-52EF3DFC2D69}" presName="Name37" presStyleLbl="parChTrans1D2" presStyleIdx="1" presStyleCnt="2"/>
      <dgm:spPr/>
    </dgm:pt>
    <dgm:pt modelId="{03745B1C-30DB-4F69-B078-3CA0465C474D}" type="pres">
      <dgm:prSet presAssocID="{53DCA1FF-B78F-4A36-8F74-2F06E36ACD28}" presName="hierRoot2" presStyleCnt="0">
        <dgm:presLayoutVars>
          <dgm:hierBranch val="init"/>
        </dgm:presLayoutVars>
      </dgm:prSet>
      <dgm:spPr/>
    </dgm:pt>
    <dgm:pt modelId="{E368CD01-7206-4781-8EA7-02DC7AC598C0}" type="pres">
      <dgm:prSet presAssocID="{53DCA1FF-B78F-4A36-8F74-2F06E36ACD28}" presName="rootComposite" presStyleCnt="0"/>
      <dgm:spPr/>
    </dgm:pt>
    <dgm:pt modelId="{B128F50C-DBED-4AFB-A8D0-0FF726E05564}" type="pres">
      <dgm:prSet presAssocID="{53DCA1FF-B78F-4A36-8F74-2F06E36ACD28}" presName="rootText" presStyleLbl="node2" presStyleIdx="1" presStyleCnt="2" custAng="0" custScaleX="158748" custScaleY="63654" custLinFactNeighborX="3227" custLinFactNeighborY="-1088">
        <dgm:presLayoutVars>
          <dgm:chPref val="3"/>
        </dgm:presLayoutVars>
      </dgm:prSet>
      <dgm:spPr/>
    </dgm:pt>
    <dgm:pt modelId="{D713C2EC-B046-4156-A100-5A8DC3DB5923}" type="pres">
      <dgm:prSet presAssocID="{53DCA1FF-B78F-4A36-8F74-2F06E36ACD28}" presName="rootConnector" presStyleLbl="node2" presStyleIdx="1" presStyleCnt="2"/>
      <dgm:spPr/>
    </dgm:pt>
    <dgm:pt modelId="{571D4B67-BE7D-4A0D-AF87-05DDC16411EA}" type="pres">
      <dgm:prSet presAssocID="{53DCA1FF-B78F-4A36-8F74-2F06E36ACD28}" presName="hierChild4" presStyleCnt="0"/>
      <dgm:spPr/>
    </dgm:pt>
    <dgm:pt modelId="{4DA24E7D-45DE-4473-947F-043F402F7A46}" type="pres">
      <dgm:prSet presAssocID="{53DCA1FF-B78F-4A36-8F74-2F06E36ACD28}" presName="hierChild5" presStyleCnt="0"/>
      <dgm:spPr/>
    </dgm:pt>
    <dgm:pt modelId="{D2379069-CDC2-43EA-ACEB-5404DFC21A3B}" type="pres">
      <dgm:prSet presAssocID="{CB8B8D34-C4D4-4F28-917A-067C74735029}" presName="hierChild3" presStyleCnt="0"/>
      <dgm:spPr/>
    </dgm:pt>
  </dgm:ptLst>
  <dgm:cxnLst>
    <dgm:cxn modelId="{4C38FE08-1880-42D3-BCBF-5EF1EF23164B}" srcId="{CB8B8D34-C4D4-4F28-917A-067C74735029}" destId="{53DCA1FF-B78F-4A36-8F74-2F06E36ACD28}" srcOrd="1" destOrd="0" parTransId="{552C4E9A-4A25-443F-8999-52EF3DFC2D69}" sibTransId="{BE13D63B-5E25-4C8A-AB1A-968CC9AC8591}"/>
    <dgm:cxn modelId="{727E160D-C92F-4857-8EA1-C27ADE0D0B91}" srcId="{CB8B8D34-C4D4-4F28-917A-067C74735029}" destId="{E4B5F3FF-7228-4245-A4BF-4A9FE8A04BAC}" srcOrd="0" destOrd="0" parTransId="{B5F1D72D-0DFF-4599-8819-DB54DEF32654}" sibTransId="{5E2AB7B5-D562-4BD4-BB99-C8AEEDE996A8}"/>
    <dgm:cxn modelId="{9CC71D19-34C4-413C-A479-A1B2E8B86D8E}" type="presOf" srcId="{B5F1D72D-0DFF-4599-8819-DB54DEF32654}" destId="{58A34F09-E142-4A74-B4D3-A1A82179D20C}"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613E142B-C4B0-4193-876D-4B7B345CED09}" type="presOf" srcId="{CB8B8D34-C4D4-4F28-917A-067C74735029}" destId="{E4E6BA71-5C1B-4066-98D1-37589C504995}" srcOrd="0" destOrd="0" presId="urn:microsoft.com/office/officeart/2005/8/layout/orgChart1"/>
    <dgm:cxn modelId="{E9194E3F-951B-4D8C-B4C4-6881893737A1}" type="presOf" srcId="{E4B5F3FF-7228-4245-A4BF-4A9FE8A04BAC}" destId="{A1127B2A-799C-4F20-8349-95316BD703FC}" srcOrd="1" destOrd="0" presId="urn:microsoft.com/office/officeart/2005/8/layout/orgChart1"/>
    <dgm:cxn modelId="{EA6F6C65-8AEB-45D8-AD1F-059A21704430}" type="presOf" srcId="{CB8B8D34-C4D4-4F28-917A-067C74735029}" destId="{F62DFD95-9E51-44D4-BDAA-F359A215F064}" srcOrd="1" destOrd="0" presId="urn:microsoft.com/office/officeart/2005/8/layout/orgChart1"/>
    <dgm:cxn modelId="{5902C64A-C4A7-4B33-B751-5F21AF5BEE13}" type="presOf" srcId="{53DCA1FF-B78F-4A36-8F74-2F06E36ACD28}" destId="{B128F50C-DBED-4AFB-A8D0-0FF726E05564}" srcOrd="0" destOrd="0" presId="urn:microsoft.com/office/officeart/2005/8/layout/orgChart1"/>
    <dgm:cxn modelId="{F1E40A90-2062-4E0C-A133-688FF2A8838C}" type="presOf" srcId="{53DCA1FF-B78F-4A36-8F74-2F06E36ACD28}" destId="{D713C2EC-B046-4156-A100-5A8DC3DB5923}" srcOrd="1"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875789ED-A67A-4500-8D2F-B27951898093}" type="presOf" srcId="{552C4E9A-4A25-443F-8999-52EF3DFC2D69}" destId="{134A30BD-BA9A-44BF-A49F-D50A76A7E318}" srcOrd="0" destOrd="0" presId="urn:microsoft.com/office/officeart/2005/8/layout/orgChart1"/>
    <dgm:cxn modelId="{86A4ABFC-D0C6-4D1F-A899-8C739253D1B6}" type="presOf" srcId="{E4B5F3FF-7228-4245-A4BF-4A9FE8A04BAC}" destId="{F0E08DD9-07F3-41E1-A21A-35E641126CA3}" srcOrd="0" destOrd="0" presId="urn:microsoft.com/office/officeart/2005/8/layout/orgChart1"/>
    <dgm:cxn modelId="{865A473C-F29B-4471-BA41-3454AE22038B}" type="presParOf" srcId="{9B6D0E96-7F85-4B52-9861-92CEC7929920}" destId="{B22D7086-68FA-4B00-8903-53538063B3C3}" srcOrd="0" destOrd="0" presId="urn:microsoft.com/office/officeart/2005/8/layout/orgChart1"/>
    <dgm:cxn modelId="{1B369E90-B3EE-4A23-8357-B781CEA56C05}" type="presParOf" srcId="{B22D7086-68FA-4B00-8903-53538063B3C3}" destId="{E1B34264-0D0E-4575-9DC1-491F5A9D9272}" srcOrd="0" destOrd="0" presId="urn:microsoft.com/office/officeart/2005/8/layout/orgChart1"/>
    <dgm:cxn modelId="{20F1D18E-7A4A-48F7-8EDA-5A92905D6418}" type="presParOf" srcId="{E1B34264-0D0E-4575-9DC1-491F5A9D9272}" destId="{E4E6BA71-5C1B-4066-98D1-37589C504995}" srcOrd="0" destOrd="0" presId="urn:microsoft.com/office/officeart/2005/8/layout/orgChart1"/>
    <dgm:cxn modelId="{412BC0F5-E0A5-4E44-BD5D-643449ED4CC5}" type="presParOf" srcId="{E1B34264-0D0E-4575-9DC1-491F5A9D9272}" destId="{F62DFD95-9E51-44D4-BDAA-F359A215F064}" srcOrd="1" destOrd="0" presId="urn:microsoft.com/office/officeart/2005/8/layout/orgChart1"/>
    <dgm:cxn modelId="{1D39357E-3BA0-42CF-9F7D-D1A86F017225}" type="presParOf" srcId="{B22D7086-68FA-4B00-8903-53538063B3C3}" destId="{0D1D4853-B7F6-43E5-BF3C-F849E7B0A486}" srcOrd="1" destOrd="0" presId="urn:microsoft.com/office/officeart/2005/8/layout/orgChart1"/>
    <dgm:cxn modelId="{F252290A-C5C2-4536-BCB0-6FA37A77B432}" type="presParOf" srcId="{0D1D4853-B7F6-43E5-BF3C-F849E7B0A486}" destId="{58A34F09-E142-4A74-B4D3-A1A82179D20C}" srcOrd="0" destOrd="0" presId="urn:microsoft.com/office/officeart/2005/8/layout/orgChart1"/>
    <dgm:cxn modelId="{094FC7DC-0C83-4856-9880-2888163B5E45}" type="presParOf" srcId="{0D1D4853-B7F6-43E5-BF3C-F849E7B0A486}" destId="{E46A46E6-C2B9-46C7-B9C7-F84C608D7CA7}" srcOrd="1" destOrd="0" presId="urn:microsoft.com/office/officeart/2005/8/layout/orgChart1"/>
    <dgm:cxn modelId="{D4FDB887-5BC5-499E-BE57-377D853DADA1}" type="presParOf" srcId="{E46A46E6-C2B9-46C7-B9C7-F84C608D7CA7}" destId="{1EC6B9AF-F96A-4937-98B0-E4428B094B0F}" srcOrd="0" destOrd="0" presId="urn:microsoft.com/office/officeart/2005/8/layout/orgChart1"/>
    <dgm:cxn modelId="{CDCE1225-B314-421F-8B87-D6201A9B7CC9}" type="presParOf" srcId="{1EC6B9AF-F96A-4937-98B0-E4428B094B0F}" destId="{F0E08DD9-07F3-41E1-A21A-35E641126CA3}" srcOrd="0" destOrd="0" presId="urn:microsoft.com/office/officeart/2005/8/layout/orgChart1"/>
    <dgm:cxn modelId="{29F29C5A-7CC7-465E-A050-54CF95EC4C8D}" type="presParOf" srcId="{1EC6B9AF-F96A-4937-98B0-E4428B094B0F}" destId="{A1127B2A-799C-4F20-8349-95316BD703FC}" srcOrd="1" destOrd="0" presId="urn:microsoft.com/office/officeart/2005/8/layout/orgChart1"/>
    <dgm:cxn modelId="{3BFD5B36-CA1C-4D13-8FEE-77BCF5FA50E3}" type="presParOf" srcId="{E46A46E6-C2B9-46C7-B9C7-F84C608D7CA7}" destId="{8C1E8319-0056-422D-98AA-6595CED74BCC}" srcOrd="1" destOrd="0" presId="urn:microsoft.com/office/officeart/2005/8/layout/orgChart1"/>
    <dgm:cxn modelId="{B8FED279-776C-4235-AC2D-96E1E0D99D94}" type="presParOf" srcId="{E46A46E6-C2B9-46C7-B9C7-F84C608D7CA7}" destId="{5897B9E0-C02B-4EC3-8A26-A7CEBAB0F1B9}" srcOrd="2" destOrd="0" presId="urn:microsoft.com/office/officeart/2005/8/layout/orgChart1"/>
    <dgm:cxn modelId="{9F74FBBC-B7D8-40BC-855C-70837CAB28B4}" type="presParOf" srcId="{0D1D4853-B7F6-43E5-BF3C-F849E7B0A486}" destId="{134A30BD-BA9A-44BF-A49F-D50A76A7E318}" srcOrd="2" destOrd="0" presId="urn:microsoft.com/office/officeart/2005/8/layout/orgChart1"/>
    <dgm:cxn modelId="{3BDE6BFA-65BA-4B24-B5CD-3693BB7E2330}" type="presParOf" srcId="{0D1D4853-B7F6-43E5-BF3C-F849E7B0A486}" destId="{03745B1C-30DB-4F69-B078-3CA0465C474D}" srcOrd="3" destOrd="0" presId="urn:microsoft.com/office/officeart/2005/8/layout/orgChart1"/>
    <dgm:cxn modelId="{EB69E1A2-17E0-4E45-A1B2-445565056180}" type="presParOf" srcId="{03745B1C-30DB-4F69-B078-3CA0465C474D}" destId="{E368CD01-7206-4781-8EA7-02DC7AC598C0}" srcOrd="0" destOrd="0" presId="urn:microsoft.com/office/officeart/2005/8/layout/orgChart1"/>
    <dgm:cxn modelId="{3C1419E8-AD71-4FF3-9753-542B8470D84C}" type="presParOf" srcId="{E368CD01-7206-4781-8EA7-02DC7AC598C0}" destId="{B128F50C-DBED-4AFB-A8D0-0FF726E05564}" srcOrd="0" destOrd="0" presId="urn:microsoft.com/office/officeart/2005/8/layout/orgChart1"/>
    <dgm:cxn modelId="{045D68A6-7B0B-41FD-A8B4-A647F75FAE24}" type="presParOf" srcId="{E368CD01-7206-4781-8EA7-02DC7AC598C0}" destId="{D713C2EC-B046-4156-A100-5A8DC3DB5923}" srcOrd="1" destOrd="0" presId="urn:microsoft.com/office/officeart/2005/8/layout/orgChart1"/>
    <dgm:cxn modelId="{2149936C-5448-488C-8158-45214763D272}" type="presParOf" srcId="{03745B1C-30DB-4F69-B078-3CA0465C474D}" destId="{571D4B67-BE7D-4A0D-AF87-05DDC16411EA}" srcOrd="1" destOrd="0" presId="urn:microsoft.com/office/officeart/2005/8/layout/orgChart1"/>
    <dgm:cxn modelId="{1191511C-7655-4881-9F37-48D8944BC863}" type="presParOf" srcId="{03745B1C-30DB-4F69-B078-3CA0465C474D}" destId="{4DA24E7D-45DE-4473-947F-043F402F7A46}" srcOrd="2" destOrd="0" presId="urn:microsoft.com/office/officeart/2005/8/layout/orgChart1"/>
    <dgm:cxn modelId="{8B26C4D6-3529-4209-8A4C-BEEA0A28F2BF}"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10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CB8B8D34-C4D4-4F28-917A-067C74735029}">
      <dgm:prSet phldrT="[Texto]" custT="1"/>
      <dgm:spPr/>
      <dgm:t>
        <a:bodyPr/>
        <a:lstStyle/>
        <a:p>
          <a:pPr algn="ctr">
            <a:buFont typeface="Times New Roman" panose="02020603050405020304" pitchFamily="18" charset="0"/>
            <a:buChar char="•"/>
          </a:pPr>
          <a:r>
            <a:rPr lang="es-MX" sz="1200" b="1">
              <a:solidFill>
                <a:schemeClr val="tx1"/>
              </a:solidFill>
            </a:rPr>
            <a:t>Resultado Estratégico:</a:t>
          </a:r>
        </a:p>
        <a:p>
          <a:pPr algn="ctr">
            <a:buFont typeface="Times New Roman" panose="02020603050405020304" pitchFamily="18" charset="0"/>
            <a:buChar char="•"/>
          </a:pPr>
          <a:r>
            <a:rPr lang="es-MX" sz="1200">
              <a:solidFill>
                <a:schemeClr val="tx1"/>
              </a:solidFill>
            </a:rPr>
            <a:t>Incrementada la cobertura de conexión a las redes de servicio de agua potable en zonas urbanas y rurales a un 98%.</a:t>
          </a:r>
          <a:endParaRPr lang="en-US" sz="1200">
            <a:solidFill>
              <a:schemeClr val="tx1"/>
            </a:solidFill>
          </a:endParaRPr>
        </a:p>
      </dgm:t>
    </dgm:pt>
    <dgm:pt modelId="{93D8425B-41E7-4409-AC11-4BADCB801951}" type="parTrans" cxnId="{B194891D-4A90-44BC-955C-848342C99B5A}">
      <dgm:prSet/>
      <dgm:spPr/>
      <dgm:t>
        <a:bodyPr/>
        <a:lstStyle/>
        <a:p>
          <a:endParaRPr lang="en-US"/>
        </a:p>
      </dgm:t>
    </dgm:pt>
    <dgm:pt modelId="{12117093-E049-4A04-BB1E-975F7691E8FC}" type="sibTrans" cxnId="{B194891D-4A90-44BC-955C-848342C99B5A}">
      <dgm:prSet/>
      <dgm:spPr/>
      <dgm:t>
        <a:bodyPr/>
        <a:lstStyle/>
        <a:p>
          <a:endParaRPr lang="en-US"/>
        </a:p>
      </dgm:t>
    </dgm:pt>
    <dgm:pt modelId="{E4B5F3FF-7228-4245-A4BF-4A9FE8A04BAC}">
      <dgm:prSet phldrT="[Texto]" custT="1"/>
      <dgm:spPr>
        <a:solidFill>
          <a:schemeClr val="tx2"/>
        </a:solidFill>
      </dgm:spPr>
      <dgm:t>
        <a:bodyPr/>
        <a:lstStyle/>
        <a:p>
          <a:r>
            <a:rPr lang="en-US" sz="1200" b="1">
              <a:solidFill>
                <a:schemeClr val="bg1"/>
              </a:solidFill>
            </a:rPr>
            <a:t>Dirección Operaciones</a:t>
          </a:r>
        </a:p>
      </dgm:t>
    </dgm:pt>
    <dgm:pt modelId="{B5F1D72D-0DFF-4599-8819-DB54DEF32654}" type="parTrans" cxnId="{727E160D-C92F-4857-8EA1-C27ADE0D0B91}">
      <dgm:prSet/>
      <dgm:spPr/>
      <dgm:t>
        <a:bodyPr/>
        <a:lstStyle/>
        <a:p>
          <a:endParaRPr lang="en-US"/>
        </a:p>
      </dgm:t>
    </dgm:pt>
    <dgm:pt modelId="{5E2AB7B5-D562-4BD4-BB99-C8AEEDE996A8}" type="sibTrans" cxnId="{727E160D-C92F-4857-8EA1-C27ADE0D0B91}">
      <dgm:prSet/>
      <dgm:spPr/>
      <dgm:t>
        <a:bodyPr/>
        <a:lstStyle/>
        <a:p>
          <a:endParaRPr lang="en-US"/>
        </a:p>
      </dgm:t>
    </dgm:pt>
    <dgm:pt modelId="{9AE31EA0-077D-4B18-AC2F-519D3E652E62}">
      <dgm:prSet phldrT="[Texto]" custT="1"/>
      <dgm:spPr>
        <a:solidFill>
          <a:schemeClr val="tx2"/>
        </a:solidFill>
      </dgm:spPr>
      <dgm:t>
        <a:bodyPr/>
        <a:lstStyle/>
        <a:p>
          <a:r>
            <a:rPr lang="en-US" sz="1200" b="1">
              <a:solidFill>
                <a:schemeClr val="bg1"/>
              </a:solidFill>
            </a:rPr>
            <a:t>Dirección de Inversión</a:t>
          </a:r>
        </a:p>
      </dgm:t>
    </dgm:pt>
    <dgm:pt modelId="{11D100B0-04BA-43E6-9061-63F2D3695DB4}" type="parTrans" cxnId="{8E632281-283F-4F7C-9FD4-D77CEEB15309}">
      <dgm:prSet/>
      <dgm:spPr/>
      <dgm:t>
        <a:bodyPr/>
        <a:lstStyle/>
        <a:p>
          <a:endParaRPr lang="en-US"/>
        </a:p>
      </dgm:t>
    </dgm:pt>
    <dgm:pt modelId="{589E518D-2D0D-4771-BAFD-5E78FFD3FA20}" type="sibTrans" cxnId="{8E632281-283F-4F7C-9FD4-D77CEEB15309}">
      <dgm:prSet/>
      <dgm:spPr/>
      <dgm:t>
        <a:bodyPr/>
        <a:lstStyle/>
        <a:p>
          <a:endParaRPr lang="en-US"/>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235539" custScaleY="49996" custLinFactNeighborX="112" custLinFactNeighborY="-8218">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58A34F09-E142-4A74-B4D3-A1A82179D20C}" type="pres">
      <dgm:prSet presAssocID="{B5F1D72D-0DFF-4599-8819-DB54DEF32654}" presName="Name37" presStyleLbl="parChTrans1D2" presStyleIdx="0" presStyleCnt="2"/>
      <dgm:spPr/>
    </dgm:pt>
    <dgm:pt modelId="{E46A46E6-C2B9-46C7-B9C7-F84C608D7CA7}" type="pres">
      <dgm:prSet presAssocID="{E4B5F3FF-7228-4245-A4BF-4A9FE8A04BAC}" presName="hierRoot2" presStyleCnt="0">
        <dgm:presLayoutVars>
          <dgm:hierBranch val="init"/>
        </dgm:presLayoutVars>
      </dgm:prSet>
      <dgm:spPr/>
    </dgm:pt>
    <dgm:pt modelId="{1EC6B9AF-F96A-4937-98B0-E4428B094B0F}" type="pres">
      <dgm:prSet presAssocID="{E4B5F3FF-7228-4245-A4BF-4A9FE8A04BAC}" presName="rootComposite" presStyleCnt="0"/>
      <dgm:spPr/>
    </dgm:pt>
    <dgm:pt modelId="{F0E08DD9-07F3-41E1-A21A-35E641126CA3}" type="pres">
      <dgm:prSet presAssocID="{E4B5F3FF-7228-4245-A4BF-4A9FE8A04BAC}" presName="rootText" presStyleLbl="node2" presStyleIdx="0" presStyleCnt="2" custScaleY="26026">
        <dgm:presLayoutVars>
          <dgm:chPref val="3"/>
        </dgm:presLayoutVars>
      </dgm:prSet>
      <dgm:spPr/>
    </dgm:pt>
    <dgm:pt modelId="{A1127B2A-799C-4F20-8349-95316BD703FC}" type="pres">
      <dgm:prSet presAssocID="{E4B5F3FF-7228-4245-A4BF-4A9FE8A04BAC}" presName="rootConnector" presStyleLbl="node2" presStyleIdx="0" presStyleCnt="2"/>
      <dgm:spPr/>
    </dgm:pt>
    <dgm:pt modelId="{8C1E8319-0056-422D-98AA-6595CED74BCC}" type="pres">
      <dgm:prSet presAssocID="{E4B5F3FF-7228-4245-A4BF-4A9FE8A04BAC}" presName="hierChild4" presStyleCnt="0"/>
      <dgm:spPr/>
    </dgm:pt>
    <dgm:pt modelId="{5897B9E0-C02B-4EC3-8A26-A7CEBAB0F1B9}" type="pres">
      <dgm:prSet presAssocID="{E4B5F3FF-7228-4245-A4BF-4A9FE8A04BAC}" presName="hierChild5" presStyleCnt="0"/>
      <dgm:spPr/>
    </dgm:pt>
    <dgm:pt modelId="{E443DC74-59F8-45D2-80AF-2C5B2D25E0B5}" type="pres">
      <dgm:prSet presAssocID="{11D100B0-04BA-43E6-9061-63F2D3695DB4}" presName="Name37" presStyleLbl="parChTrans1D2" presStyleIdx="1" presStyleCnt="2"/>
      <dgm:spPr/>
    </dgm:pt>
    <dgm:pt modelId="{B2A9E37E-CCBF-4244-BB37-DC74C61A6A1E}" type="pres">
      <dgm:prSet presAssocID="{9AE31EA0-077D-4B18-AC2F-519D3E652E62}" presName="hierRoot2" presStyleCnt="0">
        <dgm:presLayoutVars>
          <dgm:hierBranch val="init"/>
        </dgm:presLayoutVars>
      </dgm:prSet>
      <dgm:spPr/>
    </dgm:pt>
    <dgm:pt modelId="{C0C70898-84D3-46A6-91E1-3CD300E26668}" type="pres">
      <dgm:prSet presAssocID="{9AE31EA0-077D-4B18-AC2F-519D3E652E62}" presName="rootComposite" presStyleCnt="0"/>
      <dgm:spPr/>
    </dgm:pt>
    <dgm:pt modelId="{30067E8E-C36A-4B3A-9A7E-C4B1E0302910}" type="pres">
      <dgm:prSet presAssocID="{9AE31EA0-077D-4B18-AC2F-519D3E652E62}" presName="rootText" presStyleLbl="node2" presStyleIdx="1" presStyleCnt="2" custScaleY="21242">
        <dgm:presLayoutVars>
          <dgm:chPref val="3"/>
        </dgm:presLayoutVars>
      </dgm:prSet>
      <dgm:spPr/>
    </dgm:pt>
    <dgm:pt modelId="{D76CA1E3-7032-4D58-AEB1-543733399EE4}" type="pres">
      <dgm:prSet presAssocID="{9AE31EA0-077D-4B18-AC2F-519D3E652E62}" presName="rootConnector" presStyleLbl="node2" presStyleIdx="1" presStyleCnt="2"/>
      <dgm:spPr/>
    </dgm:pt>
    <dgm:pt modelId="{C889B177-FCD4-4D7B-BBDD-A77B66915E3C}" type="pres">
      <dgm:prSet presAssocID="{9AE31EA0-077D-4B18-AC2F-519D3E652E62}" presName="hierChild4" presStyleCnt="0"/>
      <dgm:spPr/>
    </dgm:pt>
    <dgm:pt modelId="{011E67D0-A3F8-4570-A1D8-B77DCA0E892C}" type="pres">
      <dgm:prSet presAssocID="{9AE31EA0-077D-4B18-AC2F-519D3E652E62}" presName="hierChild5" presStyleCnt="0"/>
      <dgm:spPr/>
    </dgm:pt>
    <dgm:pt modelId="{D2379069-CDC2-43EA-ACEB-5404DFC21A3B}" type="pres">
      <dgm:prSet presAssocID="{CB8B8D34-C4D4-4F28-917A-067C74735029}" presName="hierChild3" presStyleCnt="0"/>
      <dgm:spPr/>
    </dgm:pt>
  </dgm:ptLst>
  <dgm:cxnLst>
    <dgm:cxn modelId="{727E160D-C92F-4857-8EA1-C27ADE0D0B91}" srcId="{CB8B8D34-C4D4-4F28-917A-067C74735029}" destId="{E4B5F3FF-7228-4245-A4BF-4A9FE8A04BAC}" srcOrd="0" destOrd="0" parTransId="{B5F1D72D-0DFF-4599-8819-DB54DEF32654}" sibTransId="{5E2AB7B5-D562-4BD4-BB99-C8AEEDE996A8}"/>
    <dgm:cxn modelId="{800A610E-1BF7-4A7A-8706-3CD1161831CC}" type="presOf" srcId="{9AE31EA0-077D-4B18-AC2F-519D3E652E62}" destId="{30067E8E-C36A-4B3A-9A7E-C4B1E0302910}" srcOrd="0" destOrd="0" presId="urn:microsoft.com/office/officeart/2005/8/layout/orgChart1"/>
    <dgm:cxn modelId="{F7368310-F2C1-4DD1-826F-2A49BC5E2D43}" type="presOf" srcId="{B5F1D72D-0DFF-4599-8819-DB54DEF32654}" destId="{58A34F09-E142-4A74-B4D3-A1A82179D20C}" srcOrd="0" destOrd="0" presId="urn:microsoft.com/office/officeart/2005/8/layout/orgChart1"/>
    <dgm:cxn modelId="{E9D7EE15-85AC-4482-93FF-59DF541D0227}" type="presOf" srcId="{E4B5F3FF-7228-4245-A4BF-4A9FE8A04BAC}" destId="{A1127B2A-799C-4F20-8349-95316BD703FC}" srcOrd="1" destOrd="0" presId="urn:microsoft.com/office/officeart/2005/8/layout/orgChart1"/>
    <dgm:cxn modelId="{755CFA18-08C8-442D-A7BC-1818699D6419}" type="presOf" srcId="{CB8B8D34-C4D4-4F28-917A-067C74735029}" destId="{E4E6BA71-5C1B-4066-98D1-37589C504995}"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8685144D-F0F5-40CF-828B-04A2DDFC7725}" type="presOf" srcId="{CB8B8D34-C4D4-4F28-917A-067C74735029}" destId="{F62DFD95-9E51-44D4-BDAA-F359A215F064}" srcOrd="1" destOrd="0" presId="urn:microsoft.com/office/officeart/2005/8/layout/orgChart1"/>
    <dgm:cxn modelId="{8E632281-283F-4F7C-9FD4-D77CEEB15309}" srcId="{CB8B8D34-C4D4-4F28-917A-067C74735029}" destId="{9AE31EA0-077D-4B18-AC2F-519D3E652E62}" srcOrd="1" destOrd="0" parTransId="{11D100B0-04BA-43E6-9061-63F2D3695DB4}" sibTransId="{589E518D-2D0D-4771-BAFD-5E78FFD3FA20}"/>
    <dgm:cxn modelId="{83722688-0EFE-4287-A167-5405E8F45EF5}" type="presOf" srcId="{11D100B0-04BA-43E6-9061-63F2D3695DB4}" destId="{E443DC74-59F8-45D2-80AF-2C5B2D25E0B5}" srcOrd="0" destOrd="0" presId="urn:microsoft.com/office/officeart/2005/8/layout/orgChart1"/>
    <dgm:cxn modelId="{EE546494-0CBD-45EE-A999-BAB2B4ED29BD}" type="presOf" srcId="{9AE31EA0-077D-4B18-AC2F-519D3E652E62}" destId="{D76CA1E3-7032-4D58-AEB1-543733399EE4}" srcOrd="1"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FAD82CEC-72F6-4780-B385-F39614C578B3}" type="presOf" srcId="{E4B5F3FF-7228-4245-A4BF-4A9FE8A04BAC}" destId="{F0E08DD9-07F3-41E1-A21A-35E641126CA3}" srcOrd="0" destOrd="0" presId="urn:microsoft.com/office/officeart/2005/8/layout/orgChart1"/>
    <dgm:cxn modelId="{53E3B331-F69F-4900-B692-7C28DECD47DE}" type="presParOf" srcId="{9B6D0E96-7F85-4B52-9861-92CEC7929920}" destId="{B22D7086-68FA-4B00-8903-53538063B3C3}" srcOrd="0" destOrd="0" presId="urn:microsoft.com/office/officeart/2005/8/layout/orgChart1"/>
    <dgm:cxn modelId="{8AF838F7-D4D0-47DE-8E45-F14EDCE66CEF}" type="presParOf" srcId="{B22D7086-68FA-4B00-8903-53538063B3C3}" destId="{E1B34264-0D0E-4575-9DC1-491F5A9D9272}" srcOrd="0" destOrd="0" presId="urn:microsoft.com/office/officeart/2005/8/layout/orgChart1"/>
    <dgm:cxn modelId="{7886D4B0-4588-4858-AE45-405C2FB137B2}" type="presParOf" srcId="{E1B34264-0D0E-4575-9DC1-491F5A9D9272}" destId="{E4E6BA71-5C1B-4066-98D1-37589C504995}" srcOrd="0" destOrd="0" presId="urn:microsoft.com/office/officeart/2005/8/layout/orgChart1"/>
    <dgm:cxn modelId="{969F1504-55E4-47E0-A755-681B5B77A441}" type="presParOf" srcId="{E1B34264-0D0E-4575-9DC1-491F5A9D9272}" destId="{F62DFD95-9E51-44D4-BDAA-F359A215F064}" srcOrd="1" destOrd="0" presId="urn:microsoft.com/office/officeart/2005/8/layout/orgChart1"/>
    <dgm:cxn modelId="{9D507775-8AB2-49F5-986D-00CB54245671}" type="presParOf" srcId="{B22D7086-68FA-4B00-8903-53538063B3C3}" destId="{0D1D4853-B7F6-43E5-BF3C-F849E7B0A486}" srcOrd="1" destOrd="0" presId="urn:microsoft.com/office/officeart/2005/8/layout/orgChart1"/>
    <dgm:cxn modelId="{56B62186-40BA-487E-903C-FE4D1729EEAA}" type="presParOf" srcId="{0D1D4853-B7F6-43E5-BF3C-F849E7B0A486}" destId="{58A34F09-E142-4A74-B4D3-A1A82179D20C}" srcOrd="0" destOrd="0" presId="urn:microsoft.com/office/officeart/2005/8/layout/orgChart1"/>
    <dgm:cxn modelId="{7D3D6D5B-06EE-4961-A07C-9E49EBFB247B}" type="presParOf" srcId="{0D1D4853-B7F6-43E5-BF3C-F849E7B0A486}" destId="{E46A46E6-C2B9-46C7-B9C7-F84C608D7CA7}" srcOrd="1" destOrd="0" presId="urn:microsoft.com/office/officeart/2005/8/layout/orgChart1"/>
    <dgm:cxn modelId="{6D56F2DE-639F-4C66-B638-C0023A8CCDD2}" type="presParOf" srcId="{E46A46E6-C2B9-46C7-B9C7-F84C608D7CA7}" destId="{1EC6B9AF-F96A-4937-98B0-E4428B094B0F}" srcOrd="0" destOrd="0" presId="urn:microsoft.com/office/officeart/2005/8/layout/orgChart1"/>
    <dgm:cxn modelId="{17465256-76B5-43DC-936D-9ACB214062EC}" type="presParOf" srcId="{1EC6B9AF-F96A-4937-98B0-E4428B094B0F}" destId="{F0E08DD9-07F3-41E1-A21A-35E641126CA3}" srcOrd="0" destOrd="0" presId="urn:microsoft.com/office/officeart/2005/8/layout/orgChart1"/>
    <dgm:cxn modelId="{F21E4046-F2A3-4F36-9750-483C30031657}" type="presParOf" srcId="{1EC6B9AF-F96A-4937-98B0-E4428B094B0F}" destId="{A1127B2A-799C-4F20-8349-95316BD703FC}" srcOrd="1" destOrd="0" presId="urn:microsoft.com/office/officeart/2005/8/layout/orgChart1"/>
    <dgm:cxn modelId="{408DEAB7-90DB-4BDB-A9E9-EAE5C1DA2631}" type="presParOf" srcId="{E46A46E6-C2B9-46C7-B9C7-F84C608D7CA7}" destId="{8C1E8319-0056-422D-98AA-6595CED74BCC}" srcOrd="1" destOrd="0" presId="urn:microsoft.com/office/officeart/2005/8/layout/orgChart1"/>
    <dgm:cxn modelId="{89E3A93B-D3FA-4663-8B0D-531878959F90}" type="presParOf" srcId="{E46A46E6-C2B9-46C7-B9C7-F84C608D7CA7}" destId="{5897B9E0-C02B-4EC3-8A26-A7CEBAB0F1B9}" srcOrd="2" destOrd="0" presId="urn:microsoft.com/office/officeart/2005/8/layout/orgChart1"/>
    <dgm:cxn modelId="{C4739CDA-0226-40A0-A2A6-548586C30F75}" type="presParOf" srcId="{0D1D4853-B7F6-43E5-BF3C-F849E7B0A486}" destId="{E443DC74-59F8-45D2-80AF-2C5B2D25E0B5}" srcOrd="2" destOrd="0" presId="urn:microsoft.com/office/officeart/2005/8/layout/orgChart1"/>
    <dgm:cxn modelId="{FDB8213A-359D-42DE-B754-E849E69587EC}" type="presParOf" srcId="{0D1D4853-B7F6-43E5-BF3C-F849E7B0A486}" destId="{B2A9E37E-CCBF-4244-BB37-DC74C61A6A1E}" srcOrd="3" destOrd="0" presId="urn:microsoft.com/office/officeart/2005/8/layout/orgChart1"/>
    <dgm:cxn modelId="{B5ADB89F-4289-43CF-A476-3A051EC99A47}" type="presParOf" srcId="{B2A9E37E-CCBF-4244-BB37-DC74C61A6A1E}" destId="{C0C70898-84D3-46A6-91E1-3CD300E26668}" srcOrd="0" destOrd="0" presId="urn:microsoft.com/office/officeart/2005/8/layout/orgChart1"/>
    <dgm:cxn modelId="{33632E8A-488C-4477-BB59-DBD8040B99D1}" type="presParOf" srcId="{C0C70898-84D3-46A6-91E1-3CD300E26668}" destId="{30067E8E-C36A-4B3A-9A7E-C4B1E0302910}" srcOrd="0" destOrd="0" presId="urn:microsoft.com/office/officeart/2005/8/layout/orgChart1"/>
    <dgm:cxn modelId="{2F87C5F0-B3A0-4911-81B8-2AD92D6D70E9}" type="presParOf" srcId="{C0C70898-84D3-46A6-91E1-3CD300E26668}" destId="{D76CA1E3-7032-4D58-AEB1-543733399EE4}" srcOrd="1" destOrd="0" presId="urn:microsoft.com/office/officeart/2005/8/layout/orgChart1"/>
    <dgm:cxn modelId="{1BC182D1-E671-4FFD-A715-A16D5B1D8592}" type="presParOf" srcId="{B2A9E37E-CCBF-4244-BB37-DC74C61A6A1E}" destId="{C889B177-FCD4-4D7B-BBDD-A77B66915E3C}" srcOrd="1" destOrd="0" presId="urn:microsoft.com/office/officeart/2005/8/layout/orgChart1"/>
    <dgm:cxn modelId="{E125E279-57B3-4CC9-A628-F85FD4C19FD4}" type="presParOf" srcId="{B2A9E37E-CCBF-4244-BB37-DC74C61A6A1E}" destId="{011E67D0-A3F8-4570-A1D8-B77DCA0E892C}" srcOrd="2" destOrd="0" presId="urn:microsoft.com/office/officeart/2005/8/layout/orgChart1"/>
    <dgm:cxn modelId="{CF0DF556-66A8-45AE-9438-0F07A2513035}"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0.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E4B5F3FF-7228-4245-A4BF-4A9FE8A04BAC}">
      <dgm:prSet phldrT="[Texto]" custT="1"/>
      <dgm:spPr>
        <a:solidFill>
          <a:schemeClr val="tx2"/>
        </a:solidFill>
      </dgm:spPr>
      <dgm:t>
        <a:bodyPr/>
        <a:lstStyle/>
        <a:p>
          <a:r>
            <a:rPr lang="en-US" sz="900" b="1">
              <a:solidFill>
                <a:schemeClr val="bg1"/>
              </a:solidFill>
              <a:latin typeface="Candara" panose="020E0502030303020204"/>
              <a:ea typeface="+mn-ea"/>
              <a:cs typeface="+mn-cs"/>
            </a:rPr>
            <a:t>Dirección de Planificación y Desarrollo Institucional </a:t>
          </a:r>
          <a:endParaRPr lang="en-US" sz="900" b="1">
            <a:solidFill>
              <a:schemeClr val="bg1"/>
            </a:solidFill>
          </a:endParaRPr>
        </a:p>
      </dgm:t>
    </dgm:pt>
    <dgm:pt modelId="{B5F1D72D-0DFF-4599-8819-DB54DEF32654}" type="parTrans" cxnId="{727E160D-C92F-4857-8EA1-C27ADE0D0B91}">
      <dgm:prSet/>
      <dgm:spPr/>
      <dgm:t>
        <a:bodyPr/>
        <a:lstStyle/>
        <a:p>
          <a:endParaRPr lang="en-US"/>
        </a:p>
      </dgm:t>
    </dgm:pt>
    <dgm:pt modelId="{5E2AB7B5-D562-4BD4-BB99-C8AEEDE996A8}" type="sibTrans" cxnId="{727E160D-C92F-4857-8EA1-C27ADE0D0B91}">
      <dgm:prSet/>
      <dgm:spPr/>
      <dgm:t>
        <a:bodyPr/>
        <a:lstStyle/>
        <a:p>
          <a:endParaRPr lang="en-US"/>
        </a:p>
      </dgm:t>
    </dgm:pt>
    <dgm:pt modelId="{53DCA1FF-B78F-4A36-8F74-2F06E36ACD28}">
      <dgm:prSet phldrT="[Texto]" custT="1"/>
      <dgm:spPr>
        <a:solidFill>
          <a:schemeClr val="tx2"/>
        </a:solidFill>
      </dgm:spPr>
      <dgm:t>
        <a:bodyPr/>
        <a:lstStyle/>
        <a:p>
          <a:r>
            <a:rPr lang="en-US" sz="900" b="1">
              <a:solidFill>
                <a:schemeClr val="bg1"/>
              </a:solidFill>
            </a:rPr>
            <a:t>Dirección de Recursos Humanos</a:t>
          </a:r>
        </a:p>
      </dgm:t>
    </dgm:pt>
    <dgm:pt modelId="{552C4E9A-4A25-443F-8999-52EF3DFC2D69}" type="parTrans" cxnId="{4C38FE08-1880-42D3-BCBF-5EF1EF23164B}">
      <dgm:prSet/>
      <dgm:spPr/>
      <dgm:t>
        <a:bodyPr/>
        <a:lstStyle/>
        <a:p>
          <a:endParaRPr lang="en-US"/>
        </a:p>
      </dgm:t>
    </dgm:pt>
    <dgm:pt modelId="{BE13D63B-5E25-4C8A-AB1A-968CC9AC8591}" type="sibTrans" cxnId="{4C38FE08-1880-42D3-BCBF-5EF1EF23164B}">
      <dgm:prSet/>
      <dgm:spPr/>
      <dgm:t>
        <a:bodyPr/>
        <a:lstStyle/>
        <a:p>
          <a:endParaRPr lang="en-US"/>
        </a:p>
      </dgm:t>
    </dgm:pt>
    <dgm:pt modelId="{CB8B8D34-C4D4-4F28-917A-067C74735029}">
      <dgm:prSet phldrT="[Texto]" custT="1"/>
      <dgm:spPr/>
      <dgm:t>
        <a:bodyPr/>
        <a:lstStyle/>
        <a:p>
          <a:pPr algn="ctr">
            <a:buFont typeface="Times New Roman" panose="02020603050405020304" pitchFamily="18" charset="0"/>
            <a:buChar char="•"/>
          </a:pPr>
          <a:r>
            <a:rPr lang="es-MX" sz="1200" b="1">
              <a:solidFill>
                <a:sysClr val="windowText" lastClr="000000"/>
              </a:solidFill>
              <a:latin typeface="Candara" panose="020E0502030303020204"/>
              <a:ea typeface="+mn-ea"/>
              <a:cs typeface="+mn-cs"/>
            </a:rPr>
            <a:t>Resultado Estratégico: </a:t>
          </a:r>
        </a:p>
        <a:p>
          <a:pPr algn="ctr">
            <a:buFont typeface="Times New Roman" panose="02020603050405020304" pitchFamily="18" charset="0"/>
            <a:buNone/>
          </a:pPr>
          <a:r>
            <a:rPr lang="es-MX" sz="1200">
              <a:solidFill>
                <a:sysClr val="windowText" lastClr="000000"/>
              </a:solidFill>
              <a:latin typeface="Candara" panose="020E0502030303020204"/>
              <a:ea typeface="+mn-ea"/>
              <a:cs typeface="+mn-cs"/>
            </a:rPr>
            <a:t>Incrementar el nivel de desempeño institucional </a:t>
          </a:r>
          <a:r>
            <a:rPr lang="es-MX" sz="1200">
              <a:solidFill>
                <a:sysClr val="windowText" lastClr="000000"/>
              </a:solidFill>
              <a:latin typeface="Candara" panose="020E0502030303020204"/>
              <a:ea typeface="+mn-ea"/>
              <a:cs typeface="Times New Roman" panose="02020603050405020304" pitchFamily="18" charset="0"/>
            </a:rPr>
            <a:t> 60%.</a:t>
          </a:r>
          <a:endParaRPr lang="en-US" sz="1200">
            <a:solidFill>
              <a:sysClr val="windowText" lastClr="000000"/>
            </a:solidFill>
          </a:endParaRPr>
        </a:p>
      </dgm:t>
    </dgm:pt>
    <dgm:pt modelId="{12117093-E049-4A04-BB1E-975F7691E8FC}" type="sibTrans" cxnId="{B194891D-4A90-44BC-955C-848342C99B5A}">
      <dgm:prSet/>
      <dgm:spPr/>
      <dgm:t>
        <a:bodyPr/>
        <a:lstStyle/>
        <a:p>
          <a:endParaRPr lang="en-US"/>
        </a:p>
      </dgm:t>
    </dgm:pt>
    <dgm:pt modelId="{93D8425B-41E7-4409-AC11-4BADCB801951}" type="parTrans" cxnId="{B194891D-4A90-44BC-955C-848342C99B5A}">
      <dgm:prSet/>
      <dgm:spPr/>
      <dgm:t>
        <a:bodyPr/>
        <a:lstStyle/>
        <a:p>
          <a:endParaRPr lang="en-US"/>
        </a:p>
      </dgm:t>
    </dgm:pt>
    <dgm:pt modelId="{75088327-B52F-4BD3-B967-1C30EA659417}">
      <dgm:prSet phldrT="[Texto]" custT="1"/>
      <dgm:spPr>
        <a:solidFill>
          <a:schemeClr val="tx2"/>
        </a:solidFill>
      </dgm:spPr>
      <dgm:t>
        <a:bodyPr/>
        <a:lstStyle/>
        <a:p>
          <a:r>
            <a:rPr lang="en-US" sz="1200" b="1">
              <a:solidFill>
                <a:schemeClr val="bg1"/>
              </a:solidFill>
            </a:rPr>
            <a:t> </a:t>
          </a:r>
          <a:r>
            <a:rPr lang="en-US" sz="900" b="1">
              <a:solidFill>
                <a:schemeClr val="bg1"/>
              </a:solidFill>
            </a:rPr>
            <a:t>Dirección de Tecnología</a:t>
          </a:r>
        </a:p>
      </dgm:t>
    </dgm:pt>
    <dgm:pt modelId="{CDEF01E3-0910-4913-9E6F-EB1C7369AC94}" type="parTrans" cxnId="{F2490E2B-9171-412D-B89E-00FCC7D7C443}">
      <dgm:prSet/>
      <dgm:spPr/>
      <dgm:t>
        <a:bodyPr/>
        <a:lstStyle/>
        <a:p>
          <a:endParaRPr lang="en-US"/>
        </a:p>
      </dgm:t>
    </dgm:pt>
    <dgm:pt modelId="{07078F6D-B1EC-4AF1-AF4E-F58C9097667B}" type="sibTrans" cxnId="{F2490E2B-9171-412D-B89E-00FCC7D7C443}">
      <dgm:prSet/>
      <dgm:spPr/>
      <dgm:t>
        <a:bodyPr/>
        <a:lstStyle/>
        <a:p>
          <a:endParaRPr lang="en-US"/>
        </a:p>
      </dgm:t>
    </dgm:pt>
    <dgm:pt modelId="{C845EF70-A9B8-4F5F-8086-36A6CCE181C2}">
      <dgm:prSet phldrT="[Texto]" custT="1"/>
      <dgm:spPr>
        <a:solidFill>
          <a:schemeClr val="tx2"/>
        </a:solidFill>
      </dgm:spPr>
      <dgm:t>
        <a:bodyPr/>
        <a:lstStyle/>
        <a:p>
          <a:pPr>
            <a:buNone/>
          </a:pPr>
          <a:r>
            <a:rPr lang="en-US" sz="900" b="1">
              <a:solidFill>
                <a:schemeClr val="bg1"/>
              </a:solidFill>
              <a:latin typeface="Candara" panose="020E0502030303020204"/>
              <a:ea typeface="+mn-ea"/>
              <a:cs typeface="+mn-cs"/>
            </a:rPr>
            <a:t>Dirección  Administrativa y Financiera</a:t>
          </a:r>
          <a:endParaRPr lang="en-US" sz="900" b="1">
            <a:solidFill>
              <a:schemeClr val="bg1"/>
            </a:solidFill>
          </a:endParaRPr>
        </a:p>
      </dgm:t>
    </dgm:pt>
    <dgm:pt modelId="{DBB1D012-E3BB-4F79-B78A-7DDEFF5C8ED2}" type="parTrans" cxnId="{322E49A7-2D47-4D7B-BD14-95E4985F7935}">
      <dgm:prSet/>
      <dgm:spPr/>
      <dgm:t>
        <a:bodyPr/>
        <a:lstStyle/>
        <a:p>
          <a:endParaRPr lang="en-US"/>
        </a:p>
      </dgm:t>
    </dgm:pt>
    <dgm:pt modelId="{F2F64B75-75BF-493A-97D5-54A5407FAFD2}" type="sibTrans" cxnId="{322E49A7-2D47-4D7B-BD14-95E4985F7935}">
      <dgm:prSet/>
      <dgm:spPr/>
      <dgm:t>
        <a:bodyPr/>
        <a:lstStyle/>
        <a:p>
          <a:endParaRPr lang="en-US"/>
        </a:p>
      </dgm:t>
    </dgm:pt>
    <dgm:pt modelId="{7E7EB4B4-815F-43AA-B290-B59075438149}">
      <dgm:prSet phldrT="[Texto]" custT="1"/>
      <dgm:spPr>
        <a:solidFill>
          <a:schemeClr val="tx2"/>
        </a:solidFill>
      </dgm:spPr>
      <dgm:t>
        <a:bodyPr/>
        <a:lstStyle/>
        <a:p>
          <a:r>
            <a:rPr lang="en-US" sz="900" b="1">
              <a:solidFill>
                <a:schemeClr val="bg1"/>
              </a:solidFill>
            </a:rPr>
            <a:t>Dirección Revisión y Análisis</a:t>
          </a:r>
        </a:p>
      </dgm:t>
    </dgm:pt>
    <dgm:pt modelId="{86BAEB66-78CE-4744-9A61-4FA5DBA56345}" type="parTrans" cxnId="{F9DC7FFA-9418-4A20-AC56-2021DBC9416B}">
      <dgm:prSet/>
      <dgm:spPr/>
      <dgm:t>
        <a:bodyPr/>
        <a:lstStyle/>
        <a:p>
          <a:endParaRPr lang="en-US"/>
        </a:p>
      </dgm:t>
    </dgm:pt>
    <dgm:pt modelId="{82C13B16-F257-4E46-83DC-BBDACF9D4FE5}" type="sibTrans" cxnId="{F9DC7FFA-9418-4A20-AC56-2021DBC9416B}">
      <dgm:prSet/>
      <dgm:spPr/>
      <dgm:t>
        <a:bodyPr/>
        <a:lstStyle/>
        <a:p>
          <a:endParaRPr lang="en-US"/>
        </a:p>
      </dgm:t>
    </dgm:pt>
    <dgm:pt modelId="{E29A0216-D181-404F-9427-A92F46CD6F30}">
      <dgm:prSet phldrT="[Texto]" custT="1"/>
      <dgm:spPr>
        <a:solidFill>
          <a:schemeClr val="tx2"/>
        </a:solidFill>
      </dgm:spPr>
      <dgm:t>
        <a:bodyPr/>
        <a:lstStyle/>
        <a:p>
          <a:r>
            <a:rPr lang="en-US" sz="900" b="1">
              <a:solidFill>
                <a:schemeClr val="bg1"/>
              </a:solidFill>
            </a:rPr>
            <a:t>Acceso a la Información Pública</a:t>
          </a:r>
        </a:p>
      </dgm:t>
    </dgm:pt>
    <dgm:pt modelId="{83436676-A5EA-43BC-9061-3E3B06A15085}" type="parTrans" cxnId="{AB0881CB-8E18-45EF-A46D-046334F2C711}">
      <dgm:prSet/>
      <dgm:spPr/>
      <dgm:t>
        <a:bodyPr/>
        <a:lstStyle/>
        <a:p>
          <a:endParaRPr lang="en-US"/>
        </a:p>
      </dgm:t>
    </dgm:pt>
    <dgm:pt modelId="{C3C704E7-D794-4746-8C76-BBB22A9249AD}" type="sibTrans" cxnId="{AB0881CB-8E18-45EF-A46D-046334F2C711}">
      <dgm:prSet/>
      <dgm:spPr/>
      <dgm:t>
        <a:bodyPr/>
        <a:lstStyle/>
        <a:p>
          <a:endParaRPr lang="en-US"/>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576129" custScaleY="165154" custLinFactY="-78423" custLinFactNeighborX="-3028" custLinFactNeighborY="-100000">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58A34F09-E142-4A74-B4D3-A1A82179D20C}" type="pres">
      <dgm:prSet presAssocID="{B5F1D72D-0DFF-4599-8819-DB54DEF32654}" presName="Name37" presStyleLbl="parChTrans1D2" presStyleIdx="0" presStyleCnt="6"/>
      <dgm:spPr/>
    </dgm:pt>
    <dgm:pt modelId="{E46A46E6-C2B9-46C7-B9C7-F84C608D7CA7}" type="pres">
      <dgm:prSet presAssocID="{E4B5F3FF-7228-4245-A4BF-4A9FE8A04BAC}" presName="hierRoot2" presStyleCnt="0">
        <dgm:presLayoutVars>
          <dgm:hierBranch val="init"/>
        </dgm:presLayoutVars>
      </dgm:prSet>
      <dgm:spPr/>
    </dgm:pt>
    <dgm:pt modelId="{1EC6B9AF-F96A-4937-98B0-E4428B094B0F}" type="pres">
      <dgm:prSet presAssocID="{E4B5F3FF-7228-4245-A4BF-4A9FE8A04BAC}" presName="rootComposite" presStyleCnt="0"/>
      <dgm:spPr/>
    </dgm:pt>
    <dgm:pt modelId="{F0E08DD9-07F3-41E1-A21A-35E641126CA3}" type="pres">
      <dgm:prSet presAssocID="{E4B5F3FF-7228-4245-A4BF-4A9FE8A04BAC}" presName="rootText" presStyleLbl="node2" presStyleIdx="0" presStyleCnt="6" custScaleY="139326">
        <dgm:presLayoutVars>
          <dgm:chPref val="3"/>
        </dgm:presLayoutVars>
      </dgm:prSet>
      <dgm:spPr/>
    </dgm:pt>
    <dgm:pt modelId="{A1127B2A-799C-4F20-8349-95316BD703FC}" type="pres">
      <dgm:prSet presAssocID="{E4B5F3FF-7228-4245-A4BF-4A9FE8A04BAC}" presName="rootConnector" presStyleLbl="node2" presStyleIdx="0" presStyleCnt="6"/>
      <dgm:spPr/>
    </dgm:pt>
    <dgm:pt modelId="{8C1E8319-0056-422D-98AA-6595CED74BCC}" type="pres">
      <dgm:prSet presAssocID="{E4B5F3FF-7228-4245-A4BF-4A9FE8A04BAC}" presName="hierChild4" presStyleCnt="0"/>
      <dgm:spPr/>
    </dgm:pt>
    <dgm:pt modelId="{5897B9E0-C02B-4EC3-8A26-A7CEBAB0F1B9}" type="pres">
      <dgm:prSet presAssocID="{E4B5F3FF-7228-4245-A4BF-4A9FE8A04BAC}" presName="hierChild5" presStyleCnt="0"/>
      <dgm:spPr/>
    </dgm:pt>
    <dgm:pt modelId="{134A30BD-BA9A-44BF-A49F-D50A76A7E318}" type="pres">
      <dgm:prSet presAssocID="{552C4E9A-4A25-443F-8999-52EF3DFC2D69}" presName="Name37" presStyleLbl="parChTrans1D2" presStyleIdx="1" presStyleCnt="6"/>
      <dgm:spPr/>
    </dgm:pt>
    <dgm:pt modelId="{03745B1C-30DB-4F69-B078-3CA0465C474D}" type="pres">
      <dgm:prSet presAssocID="{53DCA1FF-B78F-4A36-8F74-2F06E36ACD28}" presName="hierRoot2" presStyleCnt="0">
        <dgm:presLayoutVars>
          <dgm:hierBranch val="init"/>
        </dgm:presLayoutVars>
      </dgm:prSet>
      <dgm:spPr/>
    </dgm:pt>
    <dgm:pt modelId="{E368CD01-7206-4781-8EA7-02DC7AC598C0}" type="pres">
      <dgm:prSet presAssocID="{53DCA1FF-B78F-4A36-8F74-2F06E36ACD28}" presName="rootComposite" presStyleCnt="0"/>
      <dgm:spPr/>
    </dgm:pt>
    <dgm:pt modelId="{B128F50C-DBED-4AFB-A8D0-0FF726E05564}" type="pres">
      <dgm:prSet presAssocID="{53DCA1FF-B78F-4A36-8F74-2F06E36ACD28}" presName="rootText" presStyleLbl="node2" presStyleIdx="1" presStyleCnt="6" custScaleY="135711">
        <dgm:presLayoutVars>
          <dgm:chPref val="3"/>
        </dgm:presLayoutVars>
      </dgm:prSet>
      <dgm:spPr/>
    </dgm:pt>
    <dgm:pt modelId="{D713C2EC-B046-4156-A100-5A8DC3DB5923}" type="pres">
      <dgm:prSet presAssocID="{53DCA1FF-B78F-4A36-8F74-2F06E36ACD28}" presName="rootConnector" presStyleLbl="node2" presStyleIdx="1" presStyleCnt="6"/>
      <dgm:spPr/>
    </dgm:pt>
    <dgm:pt modelId="{571D4B67-BE7D-4A0D-AF87-05DDC16411EA}" type="pres">
      <dgm:prSet presAssocID="{53DCA1FF-B78F-4A36-8F74-2F06E36ACD28}" presName="hierChild4" presStyleCnt="0"/>
      <dgm:spPr/>
    </dgm:pt>
    <dgm:pt modelId="{4DA24E7D-45DE-4473-947F-043F402F7A46}" type="pres">
      <dgm:prSet presAssocID="{53DCA1FF-B78F-4A36-8F74-2F06E36ACD28}" presName="hierChild5" presStyleCnt="0"/>
      <dgm:spPr/>
    </dgm:pt>
    <dgm:pt modelId="{F109D2F7-18C0-41F6-9EC2-86807D92FAD2}" type="pres">
      <dgm:prSet presAssocID="{DBB1D012-E3BB-4F79-B78A-7DDEFF5C8ED2}" presName="Name37" presStyleLbl="parChTrans1D2" presStyleIdx="2" presStyleCnt="6"/>
      <dgm:spPr/>
    </dgm:pt>
    <dgm:pt modelId="{9F96997B-D21D-4C6E-8920-B52FE085CD7A}" type="pres">
      <dgm:prSet presAssocID="{C845EF70-A9B8-4F5F-8086-36A6CCE181C2}" presName="hierRoot2" presStyleCnt="0">
        <dgm:presLayoutVars>
          <dgm:hierBranch val="init"/>
        </dgm:presLayoutVars>
      </dgm:prSet>
      <dgm:spPr/>
    </dgm:pt>
    <dgm:pt modelId="{AE7479DE-4E88-4A18-B90F-61D43BF8F435}" type="pres">
      <dgm:prSet presAssocID="{C845EF70-A9B8-4F5F-8086-36A6CCE181C2}" presName="rootComposite" presStyleCnt="0"/>
      <dgm:spPr/>
    </dgm:pt>
    <dgm:pt modelId="{8EAF071A-037A-4DB2-8DBF-E2C326B1551C}" type="pres">
      <dgm:prSet presAssocID="{C845EF70-A9B8-4F5F-8086-36A6CCE181C2}" presName="rootText" presStyleLbl="node2" presStyleIdx="2" presStyleCnt="6" custScaleY="132960">
        <dgm:presLayoutVars>
          <dgm:chPref val="3"/>
        </dgm:presLayoutVars>
      </dgm:prSet>
      <dgm:spPr/>
    </dgm:pt>
    <dgm:pt modelId="{5DEA5463-C4A3-4049-ABCC-47036AFB2E3E}" type="pres">
      <dgm:prSet presAssocID="{C845EF70-A9B8-4F5F-8086-36A6CCE181C2}" presName="rootConnector" presStyleLbl="node2" presStyleIdx="2" presStyleCnt="6"/>
      <dgm:spPr/>
    </dgm:pt>
    <dgm:pt modelId="{391E152C-0F62-4234-8F89-CD8D086367F4}" type="pres">
      <dgm:prSet presAssocID="{C845EF70-A9B8-4F5F-8086-36A6CCE181C2}" presName="hierChild4" presStyleCnt="0"/>
      <dgm:spPr/>
    </dgm:pt>
    <dgm:pt modelId="{1C000C71-AFD6-4082-87DB-9D6775E605D1}" type="pres">
      <dgm:prSet presAssocID="{C845EF70-A9B8-4F5F-8086-36A6CCE181C2}" presName="hierChild5" presStyleCnt="0"/>
      <dgm:spPr/>
    </dgm:pt>
    <dgm:pt modelId="{4AD650ED-B3EE-4D68-9A1D-328050EF9434}" type="pres">
      <dgm:prSet presAssocID="{86BAEB66-78CE-4744-9A61-4FA5DBA56345}" presName="Name37" presStyleLbl="parChTrans1D2" presStyleIdx="3" presStyleCnt="6"/>
      <dgm:spPr/>
    </dgm:pt>
    <dgm:pt modelId="{482C8856-93D9-4DB2-ADDF-5A77F366942E}" type="pres">
      <dgm:prSet presAssocID="{7E7EB4B4-815F-43AA-B290-B59075438149}" presName="hierRoot2" presStyleCnt="0">
        <dgm:presLayoutVars>
          <dgm:hierBranch val="init"/>
        </dgm:presLayoutVars>
      </dgm:prSet>
      <dgm:spPr/>
    </dgm:pt>
    <dgm:pt modelId="{23C68ED5-831C-42AC-88C4-1C7C1C75FBC4}" type="pres">
      <dgm:prSet presAssocID="{7E7EB4B4-815F-43AA-B290-B59075438149}" presName="rootComposite" presStyleCnt="0"/>
      <dgm:spPr/>
    </dgm:pt>
    <dgm:pt modelId="{4B26D059-33C5-4C2B-9D86-556D193DB138}" type="pres">
      <dgm:prSet presAssocID="{7E7EB4B4-815F-43AA-B290-B59075438149}" presName="rootText" presStyleLbl="node2" presStyleIdx="3" presStyleCnt="6" custScaleY="132959">
        <dgm:presLayoutVars>
          <dgm:chPref val="3"/>
        </dgm:presLayoutVars>
      </dgm:prSet>
      <dgm:spPr/>
    </dgm:pt>
    <dgm:pt modelId="{32FE4B12-7898-43FC-B3C7-B450DA0352D7}" type="pres">
      <dgm:prSet presAssocID="{7E7EB4B4-815F-43AA-B290-B59075438149}" presName="rootConnector" presStyleLbl="node2" presStyleIdx="3" presStyleCnt="6"/>
      <dgm:spPr/>
    </dgm:pt>
    <dgm:pt modelId="{F0A79CE1-70FC-425D-BCEC-0CDE72098303}" type="pres">
      <dgm:prSet presAssocID="{7E7EB4B4-815F-43AA-B290-B59075438149}" presName="hierChild4" presStyleCnt="0"/>
      <dgm:spPr/>
    </dgm:pt>
    <dgm:pt modelId="{3E22FCBB-9C45-4F99-AEC5-47AACF56BBEE}" type="pres">
      <dgm:prSet presAssocID="{7E7EB4B4-815F-43AA-B290-B59075438149}" presName="hierChild5" presStyleCnt="0"/>
      <dgm:spPr/>
    </dgm:pt>
    <dgm:pt modelId="{34B298CE-5DF6-4125-A4B5-6B073919699B}" type="pres">
      <dgm:prSet presAssocID="{83436676-A5EA-43BC-9061-3E3B06A15085}" presName="Name37" presStyleLbl="parChTrans1D2" presStyleIdx="4" presStyleCnt="6"/>
      <dgm:spPr/>
    </dgm:pt>
    <dgm:pt modelId="{3D28813E-7468-4E82-A9EE-DB78DC7CB88D}" type="pres">
      <dgm:prSet presAssocID="{E29A0216-D181-404F-9427-A92F46CD6F30}" presName="hierRoot2" presStyleCnt="0">
        <dgm:presLayoutVars>
          <dgm:hierBranch val="init"/>
        </dgm:presLayoutVars>
      </dgm:prSet>
      <dgm:spPr/>
    </dgm:pt>
    <dgm:pt modelId="{DA2EB642-B8F9-4E67-B111-038CCCC0D9A3}" type="pres">
      <dgm:prSet presAssocID="{E29A0216-D181-404F-9427-A92F46CD6F30}" presName="rootComposite" presStyleCnt="0"/>
      <dgm:spPr/>
    </dgm:pt>
    <dgm:pt modelId="{2FB0ADDA-C144-4F0B-9524-5B51B7B7F2B8}" type="pres">
      <dgm:prSet presAssocID="{E29A0216-D181-404F-9427-A92F46CD6F30}" presName="rootText" presStyleLbl="node2" presStyleIdx="4" presStyleCnt="6" custScaleY="134889">
        <dgm:presLayoutVars>
          <dgm:chPref val="3"/>
        </dgm:presLayoutVars>
      </dgm:prSet>
      <dgm:spPr/>
    </dgm:pt>
    <dgm:pt modelId="{36C63719-2544-4FEB-903F-793E255E893F}" type="pres">
      <dgm:prSet presAssocID="{E29A0216-D181-404F-9427-A92F46CD6F30}" presName="rootConnector" presStyleLbl="node2" presStyleIdx="4" presStyleCnt="6"/>
      <dgm:spPr/>
    </dgm:pt>
    <dgm:pt modelId="{4D8E4931-75C6-4800-A05A-C4E7DC03116A}" type="pres">
      <dgm:prSet presAssocID="{E29A0216-D181-404F-9427-A92F46CD6F30}" presName="hierChild4" presStyleCnt="0"/>
      <dgm:spPr/>
    </dgm:pt>
    <dgm:pt modelId="{6B15F937-A9CC-4724-8404-8540C4CF2856}" type="pres">
      <dgm:prSet presAssocID="{E29A0216-D181-404F-9427-A92F46CD6F30}" presName="hierChild5" presStyleCnt="0"/>
      <dgm:spPr/>
    </dgm:pt>
    <dgm:pt modelId="{420B1D5B-5698-4137-A9B6-ADCA128841A1}" type="pres">
      <dgm:prSet presAssocID="{CDEF01E3-0910-4913-9E6F-EB1C7369AC94}" presName="Name37" presStyleLbl="parChTrans1D2" presStyleIdx="5" presStyleCnt="6"/>
      <dgm:spPr/>
    </dgm:pt>
    <dgm:pt modelId="{3B8EEE10-F35C-49B3-ACB7-9EBA969E6288}" type="pres">
      <dgm:prSet presAssocID="{75088327-B52F-4BD3-B967-1C30EA659417}" presName="hierRoot2" presStyleCnt="0">
        <dgm:presLayoutVars>
          <dgm:hierBranch val="init"/>
        </dgm:presLayoutVars>
      </dgm:prSet>
      <dgm:spPr/>
    </dgm:pt>
    <dgm:pt modelId="{9B74B82F-AC77-44D7-B321-12F9E4DB0691}" type="pres">
      <dgm:prSet presAssocID="{75088327-B52F-4BD3-B967-1C30EA659417}" presName="rootComposite" presStyleCnt="0"/>
      <dgm:spPr/>
    </dgm:pt>
    <dgm:pt modelId="{C0901943-54B7-4002-9CE8-720C2A78DC70}" type="pres">
      <dgm:prSet presAssocID="{75088327-B52F-4BD3-B967-1C30EA659417}" presName="rootText" presStyleLbl="node2" presStyleIdx="5" presStyleCnt="6" custScaleY="131706">
        <dgm:presLayoutVars>
          <dgm:chPref val="3"/>
        </dgm:presLayoutVars>
      </dgm:prSet>
      <dgm:spPr/>
    </dgm:pt>
    <dgm:pt modelId="{CA6CD7E4-D372-4107-BA63-33FF18E1C72C}" type="pres">
      <dgm:prSet presAssocID="{75088327-B52F-4BD3-B967-1C30EA659417}" presName="rootConnector" presStyleLbl="node2" presStyleIdx="5" presStyleCnt="6"/>
      <dgm:spPr/>
    </dgm:pt>
    <dgm:pt modelId="{1836D333-0437-40E0-8AEE-6303177EB65C}" type="pres">
      <dgm:prSet presAssocID="{75088327-B52F-4BD3-B967-1C30EA659417}" presName="hierChild4" presStyleCnt="0"/>
      <dgm:spPr/>
    </dgm:pt>
    <dgm:pt modelId="{671EAD45-0204-4BF7-997A-D271BEC3A367}" type="pres">
      <dgm:prSet presAssocID="{75088327-B52F-4BD3-B967-1C30EA659417}" presName="hierChild5" presStyleCnt="0"/>
      <dgm:spPr/>
    </dgm:pt>
    <dgm:pt modelId="{D2379069-CDC2-43EA-ACEB-5404DFC21A3B}" type="pres">
      <dgm:prSet presAssocID="{CB8B8D34-C4D4-4F28-917A-067C74735029}" presName="hierChild3" presStyleCnt="0"/>
      <dgm:spPr/>
    </dgm:pt>
  </dgm:ptLst>
  <dgm:cxnLst>
    <dgm:cxn modelId="{16623A00-8695-419E-93AD-EB5F7C22D849}" type="presOf" srcId="{75088327-B52F-4BD3-B967-1C30EA659417}" destId="{C0901943-54B7-4002-9CE8-720C2A78DC70}" srcOrd="0" destOrd="0" presId="urn:microsoft.com/office/officeart/2005/8/layout/orgChart1"/>
    <dgm:cxn modelId="{4C38FE08-1880-42D3-BCBF-5EF1EF23164B}" srcId="{CB8B8D34-C4D4-4F28-917A-067C74735029}" destId="{53DCA1FF-B78F-4A36-8F74-2F06E36ACD28}" srcOrd="1" destOrd="0" parTransId="{552C4E9A-4A25-443F-8999-52EF3DFC2D69}" sibTransId="{BE13D63B-5E25-4C8A-AB1A-968CC9AC8591}"/>
    <dgm:cxn modelId="{727E160D-C92F-4857-8EA1-C27ADE0D0B91}" srcId="{CB8B8D34-C4D4-4F28-917A-067C74735029}" destId="{E4B5F3FF-7228-4245-A4BF-4A9FE8A04BAC}" srcOrd="0" destOrd="0" parTransId="{B5F1D72D-0DFF-4599-8819-DB54DEF32654}" sibTransId="{5E2AB7B5-D562-4BD4-BB99-C8AEEDE996A8}"/>
    <dgm:cxn modelId="{F7368310-F2C1-4DD1-826F-2A49BC5E2D43}" type="presOf" srcId="{B5F1D72D-0DFF-4599-8819-DB54DEF32654}" destId="{58A34F09-E142-4A74-B4D3-A1A82179D20C}" srcOrd="0" destOrd="0" presId="urn:microsoft.com/office/officeart/2005/8/layout/orgChart1"/>
    <dgm:cxn modelId="{E9D7EE15-85AC-4482-93FF-59DF541D0227}" type="presOf" srcId="{E4B5F3FF-7228-4245-A4BF-4A9FE8A04BAC}" destId="{A1127B2A-799C-4F20-8349-95316BD703FC}" srcOrd="1" destOrd="0" presId="urn:microsoft.com/office/officeart/2005/8/layout/orgChart1"/>
    <dgm:cxn modelId="{F487B917-AEA1-41CB-8654-4A9CDFB36754}" type="presOf" srcId="{C845EF70-A9B8-4F5F-8086-36A6CCE181C2}" destId="{5DEA5463-C4A3-4049-ABCC-47036AFB2E3E}" srcOrd="1" destOrd="0" presId="urn:microsoft.com/office/officeart/2005/8/layout/orgChart1"/>
    <dgm:cxn modelId="{755CFA18-08C8-442D-A7BC-1818699D6419}" type="presOf" srcId="{CB8B8D34-C4D4-4F28-917A-067C74735029}" destId="{E4E6BA71-5C1B-4066-98D1-37589C504995}"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21C3F422-C146-413A-AF15-99107D3E940B}" type="presOf" srcId="{83436676-A5EA-43BC-9061-3E3B06A15085}" destId="{34B298CE-5DF6-4125-A4B5-6B073919699B}" srcOrd="0" destOrd="0" presId="urn:microsoft.com/office/officeart/2005/8/layout/orgChart1"/>
    <dgm:cxn modelId="{F2490E2B-9171-412D-B89E-00FCC7D7C443}" srcId="{CB8B8D34-C4D4-4F28-917A-067C74735029}" destId="{75088327-B52F-4BD3-B967-1C30EA659417}" srcOrd="5" destOrd="0" parTransId="{CDEF01E3-0910-4913-9E6F-EB1C7369AC94}" sibTransId="{07078F6D-B1EC-4AF1-AF4E-F58C9097667B}"/>
    <dgm:cxn modelId="{ADD3062E-3B8B-4C39-9D60-B7E46AEAC83A}" type="presOf" srcId="{DBB1D012-E3BB-4F79-B78A-7DDEFF5C8ED2}" destId="{F109D2F7-18C0-41F6-9EC2-86807D92FAD2}" srcOrd="0" destOrd="0" presId="urn:microsoft.com/office/officeart/2005/8/layout/orgChart1"/>
    <dgm:cxn modelId="{092B133B-2F8E-4120-B98E-5C13C6B14236}" type="presOf" srcId="{53DCA1FF-B78F-4A36-8F74-2F06E36ACD28}" destId="{D713C2EC-B046-4156-A100-5A8DC3DB5923}" srcOrd="1" destOrd="0" presId="urn:microsoft.com/office/officeart/2005/8/layout/orgChart1"/>
    <dgm:cxn modelId="{6AB8C13E-3F81-4518-9B31-BBCA4DEF605D}" type="presOf" srcId="{7E7EB4B4-815F-43AA-B290-B59075438149}" destId="{4B26D059-33C5-4C2B-9D86-556D193DB138}" srcOrd="0" destOrd="0" presId="urn:microsoft.com/office/officeart/2005/8/layout/orgChart1"/>
    <dgm:cxn modelId="{8685144D-F0F5-40CF-828B-04A2DDFC7725}" type="presOf" srcId="{CB8B8D34-C4D4-4F28-917A-067C74735029}" destId="{F62DFD95-9E51-44D4-BDAA-F359A215F064}" srcOrd="1" destOrd="0" presId="urn:microsoft.com/office/officeart/2005/8/layout/orgChart1"/>
    <dgm:cxn modelId="{3AD9A353-CB95-4C4E-A473-AFBB465F2798}" type="presOf" srcId="{E29A0216-D181-404F-9427-A92F46CD6F30}" destId="{36C63719-2544-4FEB-903F-793E255E893F}" srcOrd="1" destOrd="0" presId="urn:microsoft.com/office/officeart/2005/8/layout/orgChart1"/>
    <dgm:cxn modelId="{CA3D3157-030E-4C1F-AEA0-66AD06E52045}" type="presOf" srcId="{53DCA1FF-B78F-4A36-8F74-2F06E36ACD28}" destId="{B128F50C-DBED-4AFB-A8D0-0FF726E05564}" srcOrd="0" destOrd="0" presId="urn:microsoft.com/office/officeart/2005/8/layout/orgChart1"/>
    <dgm:cxn modelId="{B9554382-0DD6-4FFF-B127-EBD2D41D2578}" type="presOf" srcId="{86BAEB66-78CE-4744-9A61-4FA5DBA56345}" destId="{4AD650ED-B3EE-4D68-9A1D-328050EF9434}" srcOrd="0"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322E49A7-2D47-4D7B-BD14-95E4985F7935}" srcId="{CB8B8D34-C4D4-4F28-917A-067C74735029}" destId="{C845EF70-A9B8-4F5F-8086-36A6CCE181C2}" srcOrd="2" destOrd="0" parTransId="{DBB1D012-E3BB-4F79-B78A-7DDEFF5C8ED2}" sibTransId="{F2F64B75-75BF-493A-97D5-54A5407FAFD2}"/>
    <dgm:cxn modelId="{6A2358B1-97C1-48D3-8D7A-D57A96618F2C}" type="presOf" srcId="{552C4E9A-4A25-443F-8999-52EF3DFC2D69}" destId="{134A30BD-BA9A-44BF-A49F-D50A76A7E318}" srcOrd="0" destOrd="0" presId="urn:microsoft.com/office/officeart/2005/8/layout/orgChart1"/>
    <dgm:cxn modelId="{60567BB9-3F13-441F-A421-4CB4772F034E}" type="presOf" srcId="{CDEF01E3-0910-4913-9E6F-EB1C7369AC94}" destId="{420B1D5B-5698-4137-A9B6-ADCA128841A1}" srcOrd="0" destOrd="0" presId="urn:microsoft.com/office/officeart/2005/8/layout/orgChart1"/>
    <dgm:cxn modelId="{53E6FFBC-D5E2-438A-83CA-B4C22EF84494}" type="presOf" srcId="{75088327-B52F-4BD3-B967-1C30EA659417}" destId="{CA6CD7E4-D372-4107-BA63-33FF18E1C72C}" srcOrd="1" destOrd="0" presId="urn:microsoft.com/office/officeart/2005/8/layout/orgChart1"/>
    <dgm:cxn modelId="{677BB5CA-0F05-4395-80F2-D7E6BCC2DCB2}" type="presOf" srcId="{E29A0216-D181-404F-9427-A92F46CD6F30}" destId="{2FB0ADDA-C144-4F0B-9524-5B51B7B7F2B8}" srcOrd="0" destOrd="0" presId="urn:microsoft.com/office/officeart/2005/8/layout/orgChart1"/>
    <dgm:cxn modelId="{AB0881CB-8E18-45EF-A46D-046334F2C711}" srcId="{CB8B8D34-C4D4-4F28-917A-067C74735029}" destId="{E29A0216-D181-404F-9427-A92F46CD6F30}" srcOrd="4" destOrd="0" parTransId="{83436676-A5EA-43BC-9061-3E3B06A15085}" sibTransId="{C3C704E7-D794-4746-8C76-BBB22A9249AD}"/>
    <dgm:cxn modelId="{396A76E7-2204-4BD4-B699-053B28A3B0BB}" type="presOf" srcId="{C845EF70-A9B8-4F5F-8086-36A6CCE181C2}" destId="{8EAF071A-037A-4DB2-8DBF-E2C326B1551C}" srcOrd="0" destOrd="0" presId="urn:microsoft.com/office/officeart/2005/8/layout/orgChart1"/>
    <dgm:cxn modelId="{BFA5A5E9-9DB6-48E7-A1C4-48C8266A5500}" type="presOf" srcId="{7E7EB4B4-815F-43AA-B290-B59075438149}" destId="{32FE4B12-7898-43FC-B3C7-B450DA0352D7}" srcOrd="1" destOrd="0" presId="urn:microsoft.com/office/officeart/2005/8/layout/orgChart1"/>
    <dgm:cxn modelId="{FAD82CEC-72F6-4780-B385-F39614C578B3}" type="presOf" srcId="{E4B5F3FF-7228-4245-A4BF-4A9FE8A04BAC}" destId="{F0E08DD9-07F3-41E1-A21A-35E641126CA3}" srcOrd="0" destOrd="0" presId="urn:microsoft.com/office/officeart/2005/8/layout/orgChart1"/>
    <dgm:cxn modelId="{F9DC7FFA-9418-4A20-AC56-2021DBC9416B}" srcId="{CB8B8D34-C4D4-4F28-917A-067C74735029}" destId="{7E7EB4B4-815F-43AA-B290-B59075438149}" srcOrd="3" destOrd="0" parTransId="{86BAEB66-78CE-4744-9A61-4FA5DBA56345}" sibTransId="{82C13B16-F257-4E46-83DC-BBDACF9D4FE5}"/>
    <dgm:cxn modelId="{53E3B331-F69F-4900-B692-7C28DECD47DE}" type="presParOf" srcId="{9B6D0E96-7F85-4B52-9861-92CEC7929920}" destId="{B22D7086-68FA-4B00-8903-53538063B3C3}" srcOrd="0" destOrd="0" presId="urn:microsoft.com/office/officeart/2005/8/layout/orgChart1"/>
    <dgm:cxn modelId="{8AF838F7-D4D0-47DE-8E45-F14EDCE66CEF}" type="presParOf" srcId="{B22D7086-68FA-4B00-8903-53538063B3C3}" destId="{E1B34264-0D0E-4575-9DC1-491F5A9D9272}" srcOrd="0" destOrd="0" presId="urn:microsoft.com/office/officeart/2005/8/layout/orgChart1"/>
    <dgm:cxn modelId="{7886D4B0-4588-4858-AE45-405C2FB137B2}" type="presParOf" srcId="{E1B34264-0D0E-4575-9DC1-491F5A9D9272}" destId="{E4E6BA71-5C1B-4066-98D1-37589C504995}" srcOrd="0" destOrd="0" presId="urn:microsoft.com/office/officeart/2005/8/layout/orgChart1"/>
    <dgm:cxn modelId="{969F1504-55E4-47E0-A755-681B5B77A441}" type="presParOf" srcId="{E1B34264-0D0E-4575-9DC1-491F5A9D9272}" destId="{F62DFD95-9E51-44D4-BDAA-F359A215F064}" srcOrd="1" destOrd="0" presId="urn:microsoft.com/office/officeart/2005/8/layout/orgChart1"/>
    <dgm:cxn modelId="{9D507775-8AB2-49F5-986D-00CB54245671}" type="presParOf" srcId="{B22D7086-68FA-4B00-8903-53538063B3C3}" destId="{0D1D4853-B7F6-43E5-BF3C-F849E7B0A486}" srcOrd="1" destOrd="0" presId="urn:microsoft.com/office/officeart/2005/8/layout/orgChart1"/>
    <dgm:cxn modelId="{56B62186-40BA-487E-903C-FE4D1729EEAA}" type="presParOf" srcId="{0D1D4853-B7F6-43E5-BF3C-F849E7B0A486}" destId="{58A34F09-E142-4A74-B4D3-A1A82179D20C}" srcOrd="0" destOrd="0" presId="urn:microsoft.com/office/officeart/2005/8/layout/orgChart1"/>
    <dgm:cxn modelId="{7D3D6D5B-06EE-4961-A07C-9E49EBFB247B}" type="presParOf" srcId="{0D1D4853-B7F6-43E5-BF3C-F849E7B0A486}" destId="{E46A46E6-C2B9-46C7-B9C7-F84C608D7CA7}" srcOrd="1" destOrd="0" presId="urn:microsoft.com/office/officeart/2005/8/layout/orgChart1"/>
    <dgm:cxn modelId="{6D56F2DE-639F-4C66-B638-C0023A8CCDD2}" type="presParOf" srcId="{E46A46E6-C2B9-46C7-B9C7-F84C608D7CA7}" destId="{1EC6B9AF-F96A-4937-98B0-E4428B094B0F}" srcOrd="0" destOrd="0" presId="urn:microsoft.com/office/officeart/2005/8/layout/orgChart1"/>
    <dgm:cxn modelId="{17465256-76B5-43DC-936D-9ACB214062EC}" type="presParOf" srcId="{1EC6B9AF-F96A-4937-98B0-E4428B094B0F}" destId="{F0E08DD9-07F3-41E1-A21A-35E641126CA3}" srcOrd="0" destOrd="0" presId="urn:microsoft.com/office/officeart/2005/8/layout/orgChart1"/>
    <dgm:cxn modelId="{F21E4046-F2A3-4F36-9750-483C30031657}" type="presParOf" srcId="{1EC6B9AF-F96A-4937-98B0-E4428B094B0F}" destId="{A1127B2A-799C-4F20-8349-95316BD703FC}" srcOrd="1" destOrd="0" presId="urn:microsoft.com/office/officeart/2005/8/layout/orgChart1"/>
    <dgm:cxn modelId="{408DEAB7-90DB-4BDB-A9E9-EAE5C1DA2631}" type="presParOf" srcId="{E46A46E6-C2B9-46C7-B9C7-F84C608D7CA7}" destId="{8C1E8319-0056-422D-98AA-6595CED74BCC}" srcOrd="1" destOrd="0" presId="urn:microsoft.com/office/officeart/2005/8/layout/orgChart1"/>
    <dgm:cxn modelId="{89E3A93B-D3FA-4663-8B0D-531878959F90}" type="presParOf" srcId="{E46A46E6-C2B9-46C7-B9C7-F84C608D7CA7}" destId="{5897B9E0-C02B-4EC3-8A26-A7CEBAB0F1B9}" srcOrd="2" destOrd="0" presId="urn:microsoft.com/office/officeart/2005/8/layout/orgChart1"/>
    <dgm:cxn modelId="{F8219A6E-6621-4A0B-A544-2995CA76AB40}" type="presParOf" srcId="{0D1D4853-B7F6-43E5-BF3C-F849E7B0A486}" destId="{134A30BD-BA9A-44BF-A49F-D50A76A7E318}" srcOrd="2" destOrd="0" presId="urn:microsoft.com/office/officeart/2005/8/layout/orgChart1"/>
    <dgm:cxn modelId="{D6A03C74-A85A-4583-AA39-31FAD5E9E6C9}" type="presParOf" srcId="{0D1D4853-B7F6-43E5-BF3C-F849E7B0A486}" destId="{03745B1C-30DB-4F69-B078-3CA0465C474D}" srcOrd="3" destOrd="0" presId="urn:microsoft.com/office/officeart/2005/8/layout/orgChart1"/>
    <dgm:cxn modelId="{B4D62C07-5C90-4958-8E8B-E2366647D43F}" type="presParOf" srcId="{03745B1C-30DB-4F69-B078-3CA0465C474D}" destId="{E368CD01-7206-4781-8EA7-02DC7AC598C0}" srcOrd="0" destOrd="0" presId="urn:microsoft.com/office/officeart/2005/8/layout/orgChart1"/>
    <dgm:cxn modelId="{761BD27A-AB49-420C-AC01-5DE7AD9A4272}" type="presParOf" srcId="{E368CD01-7206-4781-8EA7-02DC7AC598C0}" destId="{B128F50C-DBED-4AFB-A8D0-0FF726E05564}" srcOrd="0" destOrd="0" presId="urn:microsoft.com/office/officeart/2005/8/layout/orgChart1"/>
    <dgm:cxn modelId="{F9A59847-7678-40A4-87E2-2B399E11DBB4}" type="presParOf" srcId="{E368CD01-7206-4781-8EA7-02DC7AC598C0}" destId="{D713C2EC-B046-4156-A100-5A8DC3DB5923}" srcOrd="1" destOrd="0" presId="urn:microsoft.com/office/officeart/2005/8/layout/orgChart1"/>
    <dgm:cxn modelId="{225ADB8C-CDB6-4A85-B778-99A25027B8C5}" type="presParOf" srcId="{03745B1C-30DB-4F69-B078-3CA0465C474D}" destId="{571D4B67-BE7D-4A0D-AF87-05DDC16411EA}" srcOrd="1" destOrd="0" presId="urn:microsoft.com/office/officeart/2005/8/layout/orgChart1"/>
    <dgm:cxn modelId="{C5E33101-FC2D-44C8-A200-5A4F2282FD3B}" type="presParOf" srcId="{03745B1C-30DB-4F69-B078-3CA0465C474D}" destId="{4DA24E7D-45DE-4473-947F-043F402F7A46}" srcOrd="2" destOrd="0" presId="urn:microsoft.com/office/officeart/2005/8/layout/orgChart1"/>
    <dgm:cxn modelId="{E60F0ABB-A153-4907-91EB-92650936E77D}" type="presParOf" srcId="{0D1D4853-B7F6-43E5-BF3C-F849E7B0A486}" destId="{F109D2F7-18C0-41F6-9EC2-86807D92FAD2}" srcOrd="4" destOrd="0" presId="urn:microsoft.com/office/officeart/2005/8/layout/orgChart1"/>
    <dgm:cxn modelId="{48DBCDD4-DF8D-49A1-9513-4B140A054857}" type="presParOf" srcId="{0D1D4853-B7F6-43E5-BF3C-F849E7B0A486}" destId="{9F96997B-D21D-4C6E-8920-B52FE085CD7A}" srcOrd="5" destOrd="0" presId="urn:microsoft.com/office/officeart/2005/8/layout/orgChart1"/>
    <dgm:cxn modelId="{F57316C0-0043-4267-9385-BA3EECCFDCC5}" type="presParOf" srcId="{9F96997B-D21D-4C6E-8920-B52FE085CD7A}" destId="{AE7479DE-4E88-4A18-B90F-61D43BF8F435}" srcOrd="0" destOrd="0" presId="urn:microsoft.com/office/officeart/2005/8/layout/orgChart1"/>
    <dgm:cxn modelId="{7CC8EE63-DECC-42DD-881E-EE3EDE1A5C52}" type="presParOf" srcId="{AE7479DE-4E88-4A18-B90F-61D43BF8F435}" destId="{8EAF071A-037A-4DB2-8DBF-E2C326B1551C}" srcOrd="0" destOrd="0" presId="urn:microsoft.com/office/officeart/2005/8/layout/orgChart1"/>
    <dgm:cxn modelId="{BFDD336C-BE8D-4F8A-8828-E544AB49F63E}" type="presParOf" srcId="{AE7479DE-4E88-4A18-B90F-61D43BF8F435}" destId="{5DEA5463-C4A3-4049-ABCC-47036AFB2E3E}" srcOrd="1" destOrd="0" presId="urn:microsoft.com/office/officeart/2005/8/layout/orgChart1"/>
    <dgm:cxn modelId="{FD3F1B15-2947-4D79-80D4-2F699E47B1A8}" type="presParOf" srcId="{9F96997B-D21D-4C6E-8920-B52FE085CD7A}" destId="{391E152C-0F62-4234-8F89-CD8D086367F4}" srcOrd="1" destOrd="0" presId="urn:microsoft.com/office/officeart/2005/8/layout/orgChart1"/>
    <dgm:cxn modelId="{B7DF13D2-8FDB-4EF6-A736-C26869BCCE89}" type="presParOf" srcId="{9F96997B-D21D-4C6E-8920-B52FE085CD7A}" destId="{1C000C71-AFD6-4082-87DB-9D6775E605D1}" srcOrd="2" destOrd="0" presId="urn:microsoft.com/office/officeart/2005/8/layout/orgChart1"/>
    <dgm:cxn modelId="{5B8FCB0C-96C0-4D55-8CEC-30A54834FAE8}" type="presParOf" srcId="{0D1D4853-B7F6-43E5-BF3C-F849E7B0A486}" destId="{4AD650ED-B3EE-4D68-9A1D-328050EF9434}" srcOrd="6" destOrd="0" presId="urn:microsoft.com/office/officeart/2005/8/layout/orgChart1"/>
    <dgm:cxn modelId="{50825D5E-A40E-4B9C-9AB7-25C8B4B0F4D6}" type="presParOf" srcId="{0D1D4853-B7F6-43E5-BF3C-F849E7B0A486}" destId="{482C8856-93D9-4DB2-ADDF-5A77F366942E}" srcOrd="7" destOrd="0" presId="urn:microsoft.com/office/officeart/2005/8/layout/orgChart1"/>
    <dgm:cxn modelId="{C8FB40B9-EBBD-45C3-856E-BF1AE2F3B2D7}" type="presParOf" srcId="{482C8856-93D9-4DB2-ADDF-5A77F366942E}" destId="{23C68ED5-831C-42AC-88C4-1C7C1C75FBC4}" srcOrd="0" destOrd="0" presId="urn:microsoft.com/office/officeart/2005/8/layout/orgChart1"/>
    <dgm:cxn modelId="{893C9058-9257-405A-8B45-3EC9CFC0EA65}" type="presParOf" srcId="{23C68ED5-831C-42AC-88C4-1C7C1C75FBC4}" destId="{4B26D059-33C5-4C2B-9D86-556D193DB138}" srcOrd="0" destOrd="0" presId="urn:microsoft.com/office/officeart/2005/8/layout/orgChart1"/>
    <dgm:cxn modelId="{6DCE3F0D-5620-49A9-913B-93A342A49161}" type="presParOf" srcId="{23C68ED5-831C-42AC-88C4-1C7C1C75FBC4}" destId="{32FE4B12-7898-43FC-B3C7-B450DA0352D7}" srcOrd="1" destOrd="0" presId="urn:microsoft.com/office/officeart/2005/8/layout/orgChart1"/>
    <dgm:cxn modelId="{ADDA521A-55BF-4123-B3B5-9A75EBEC1416}" type="presParOf" srcId="{482C8856-93D9-4DB2-ADDF-5A77F366942E}" destId="{F0A79CE1-70FC-425D-BCEC-0CDE72098303}" srcOrd="1" destOrd="0" presId="urn:microsoft.com/office/officeart/2005/8/layout/orgChart1"/>
    <dgm:cxn modelId="{9143E78D-8522-47AE-A699-57114F63B16C}" type="presParOf" srcId="{482C8856-93D9-4DB2-ADDF-5A77F366942E}" destId="{3E22FCBB-9C45-4F99-AEC5-47AACF56BBEE}" srcOrd="2" destOrd="0" presId="urn:microsoft.com/office/officeart/2005/8/layout/orgChart1"/>
    <dgm:cxn modelId="{5BAFE00B-53AA-41B4-89B3-E81370014BD1}" type="presParOf" srcId="{0D1D4853-B7F6-43E5-BF3C-F849E7B0A486}" destId="{34B298CE-5DF6-4125-A4B5-6B073919699B}" srcOrd="8" destOrd="0" presId="urn:microsoft.com/office/officeart/2005/8/layout/orgChart1"/>
    <dgm:cxn modelId="{DF442358-75CA-4623-BC71-B9A540BB74AC}" type="presParOf" srcId="{0D1D4853-B7F6-43E5-BF3C-F849E7B0A486}" destId="{3D28813E-7468-4E82-A9EE-DB78DC7CB88D}" srcOrd="9" destOrd="0" presId="urn:microsoft.com/office/officeart/2005/8/layout/orgChart1"/>
    <dgm:cxn modelId="{2E538E2C-2FD2-4B78-9426-16C70F51C862}" type="presParOf" srcId="{3D28813E-7468-4E82-A9EE-DB78DC7CB88D}" destId="{DA2EB642-B8F9-4E67-B111-038CCCC0D9A3}" srcOrd="0" destOrd="0" presId="urn:microsoft.com/office/officeart/2005/8/layout/orgChart1"/>
    <dgm:cxn modelId="{9DCC95B3-9C8F-497D-B93B-DA2172BE667C}" type="presParOf" srcId="{DA2EB642-B8F9-4E67-B111-038CCCC0D9A3}" destId="{2FB0ADDA-C144-4F0B-9524-5B51B7B7F2B8}" srcOrd="0" destOrd="0" presId="urn:microsoft.com/office/officeart/2005/8/layout/orgChart1"/>
    <dgm:cxn modelId="{EEB4A666-00E8-46C3-9E40-D9B506641774}" type="presParOf" srcId="{DA2EB642-B8F9-4E67-B111-038CCCC0D9A3}" destId="{36C63719-2544-4FEB-903F-793E255E893F}" srcOrd="1" destOrd="0" presId="urn:microsoft.com/office/officeart/2005/8/layout/orgChart1"/>
    <dgm:cxn modelId="{CD94D5D1-367E-4D1A-97A6-5705524B5574}" type="presParOf" srcId="{3D28813E-7468-4E82-A9EE-DB78DC7CB88D}" destId="{4D8E4931-75C6-4800-A05A-C4E7DC03116A}" srcOrd="1" destOrd="0" presId="urn:microsoft.com/office/officeart/2005/8/layout/orgChart1"/>
    <dgm:cxn modelId="{6F558FC9-7A73-457B-8145-D19DDC59954E}" type="presParOf" srcId="{3D28813E-7468-4E82-A9EE-DB78DC7CB88D}" destId="{6B15F937-A9CC-4724-8404-8540C4CF2856}" srcOrd="2" destOrd="0" presId="urn:microsoft.com/office/officeart/2005/8/layout/orgChart1"/>
    <dgm:cxn modelId="{F2B8E4B7-12FF-4933-8896-7E7333F8A587}" type="presParOf" srcId="{0D1D4853-B7F6-43E5-BF3C-F849E7B0A486}" destId="{420B1D5B-5698-4137-A9B6-ADCA128841A1}" srcOrd="10" destOrd="0" presId="urn:microsoft.com/office/officeart/2005/8/layout/orgChart1"/>
    <dgm:cxn modelId="{49ABD759-C9E1-4757-A055-5AD04D83D45F}" type="presParOf" srcId="{0D1D4853-B7F6-43E5-BF3C-F849E7B0A486}" destId="{3B8EEE10-F35C-49B3-ACB7-9EBA969E6288}" srcOrd="11" destOrd="0" presId="urn:microsoft.com/office/officeart/2005/8/layout/orgChart1"/>
    <dgm:cxn modelId="{284D7F24-6FDE-4AA9-851D-337EA34B70A3}" type="presParOf" srcId="{3B8EEE10-F35C-49B3-ACB7-9EBA969E6288}" destId="{9B74B82F-AC77-44D7-B321-12F9E4DB0691}" srcOrd="0" destOrd="0" presId="urn:microsoft.com/office/officeart/2005/8/layout/orgChart1"/>
    <dgm:cxn modelId="{015EE2A8-1AD0-4F16-9E42-EF355517CEEE}" type="presParOf" srcId="{9B74B82F-AC77-44D7-B321-12F9E4DB0691}" destId="{C0901943-54B7-4002-9CE8-720C2A78DC70}" srcOrd="0" destOrd="0" presId="urn:microsoft.com/office/officeart/2005/8/layout/orgChart1"/>
    <dgm:cxn modelId="{DDBF32C9-A39F-4425-B439-32500441A62A}" type="presParOf" srcId="{9B74B82F-AC77-44D7-B321-12F9E4DB0691}" destId="{CA6CD7E4-D372-4107-BA63-33FF18E1C72C}" srcOrd="1" destOrd="0" presId="urn:microsoft.com/office/officeart/2005/8/layout/orgChart1"/>
    <dgm:cxn modelId="{8F22E695-C5FB-4B80-B481-3DC38C033E5D}" type="presParOf" srcId="{3B8EEE10-F35C-49B3-ACB7-9EBA969E6288}" destId="{1836D333-0437-40E0-8AEE-6303177EB65C}" srcOrd="1" destOrd="0" presId="urn:microsoft.com/office/officeart/2005/8/layout/orgChart1"/>
    <dgm:cxn modelId="{D1E9D814-ABE9-444D-895D-4A2E6D5BD89D}" type="presParOf" srcId="{3B8EEE10-F35C-49B3-ACB7-9EBA969E6288}" destId="{671EAD45-0204-4BF7-997A-D271BEC3A367}" srcOrd="2" destOrd="0" presId="urn:microsoft.com/office/officeart/2005/8/layout/orgChart1"/>
    <dgm:cxn modelId="{CF0DF556-66A8-45AE-9438-0F07A2513035}"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108" minVer="http://schemas.openxmlformats.org/drawingml/2006/diagram"/>
    </a:ext>
  </dgm:extLst>
</dgm:dataModel>
</file>

<file path=word/diagrams/data21.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CB8B8D34-C4D4-4F28-917A-067C74735029}">
      <dgm:prSet phldrT="[Texto]" custT="1"/>
      <dgm:spPr/>
      <dgm:t>
        <a:bodyPr/>
        <a:lstStyle/>
        <a:p>
          <a:pPr algn="ctr">
            <a:buFont typeface="Times New Roman" panose="02020603050405020304" pitchFamily="18" charset="0"/>
            <a:buChar char="•"/>
          </a:pPr>
          <a:r>
            <a:rPr lang="es-MX" sz="1200" b="1">
              <a:solidFill>
                <a:sysClr val="windowText" lastClr="000000"/>
              </a:solidFill>
            </a:rPr>
            <a:t>Resultado Estratégico: </a:t>
          </a:r>
        </a:p>
        <a:p>
          <a:pPr algn="ctr">
            <a:buFont typeface="Times New Roman" panose="02020603050405020304" pitchFamily="18" charset="0"/>
            <a:buChar char="•"/>
          </a:pPr>
          <a:r>
            <a:rPr lang="es-MX" sz="1200">
              <a:solidFill>
                <a:sysClr val="windowText" lastClr="000000"/>
              </a:solidFill>
            </a:rPr>
            <a:t>propiaciada la salud financiera /liquidez e incremenro de activos: capital de trabajo &gt;o: Activo corriente-pasivos corrientes.</a:t>
          </a:r>
        </a:p>
        <a:p>
          <a:pPr algn="ctr"/>
          <a:r>
            <a:rPr lang="es-MX" sz="1200">
              <a:solidFill>
                <a:sysClr val="windowText" lastClr="000000"/>
              </a:solidFill>
            </a:rPr>
            <a:t>Liquidez corriente 2.4: activo corriente/ pasivo corriente</a:t>
          </a:r>
          <a:endParaRPr lang="en-US" sz="1200">
            <a:solidFill>
              <a:sysClr val="windowText" lastClr="000000"/>
            </a:solidFill>
          </a:endParaRPr>
        </a:p>
      </dgm:t>
    </dgm:pt>
    <dgm:pt modelId="{93D8425B-41E7-4409-AC11-4BADCB801951}" type="parTrans" cxnId="{B194891D-4A90-44BC-955C-848342C99B5A}">
      <dgm:prSet/>
      <dgm:spPr/>
      <dgm:t>
        <a:bodyPr/>
        <a:lstStyle/>
        <a:p>
          <a:endParaRPr lang="en-US"/>
        </a:p>
      </dgm:t>
    </dgm:pt>
    <dgm:pt modelId="{12117093-E049-4A04-BB1E-975F7691E8FC}" type="sibTrans" cxnId="{B194891D-4A90-44BC-955C-848342C99B5A}">
      <dgm:prSet/>
      <dgm:spPr/>
      <dgm:t>
        <a:bodyPr/>
        <a:lstStyle/>
        <a:p>
          <a:endParaRPr lang="en-US"/>
        </a:p>
      </dgm:t>
    </dgm:pt>
    <dgm:pt modelId="{E4B5F3FF-7228-4245-A4BF-4A9FE8A04BAC}">
      <dgm:prSet phldrT="[Texto]" custT="1"/>
      <dgm:spPr>
        <a:solidFill>
          <a:schemeClr val="tx2"/>
        </a:solidFill>
      </dgm:spPr>
      <dgm:t>
        <a:bodyPr/>
        <a:lstStyle/>
        <a:p>
          <a:r>
            <a:rPr lang="en-US" sz="1200" b="1">
              <a:solidFill>
                <a:schemeClr val="bg1"/>
              </a:solidFill>
            </a:rPr>
            <a:t>Dirección Administrativa  Finaciera</a:t>
          </a:r>
        </a:p>
      </dgm:t>
    </dgm:pt>
    <dgm:pt modelId="{B5F1D72D-0DFF-4599-8819-DB54DEF32654}" type="parTrans" cxnId="{727E160D-C92F-4857-8EA1-C27ADE0D0B91}">
      <dgm:prSet/>
      <dgm:spPr/>
      <dgm:t>
        <a:bodyPr/>
        <a:lstStyle/>
        <a:p>
          <a:endParaRPr lang="en-US"/>
        </a:p>
      </dgm:t>
    </dgm:pt>
    <dgm:pt modelId="{5E2AB7B5-D562-4BD4-BB99-C8AEEDE996A8}" type="sibTrans" cxnId="{727E160D-C92F-4857-8EA1-C27ADE0D0B91}">
      <dgm:prSet/>
      <dgm:spPr/>
      <dgm:t>
        <a:bodyPr/>
        <a:lstStyle/>
        <a:p>
          <a:endParaRPr lang="en-US"/>
        </a:p>
      </dgm:t>
    </dgm:pt>
    <dgm:pt modelId="{53DCA1FF-B78F-4A36-8F74-2F06E36ACD28}">
      <dgm:prSet phldrT="[Texto]" custT="1"/>
      <dgm:spPr>
        <a:solidFill>
          <a:schemeClr val="tx2"/>
        </a:solidFill>
      </dgm:spPr>
      <dgm:t>
        <a:bodyPr/>
        <a:lstStyle/>
        <a:p>
          <a:r>
            <a:rPr lang="en-US" sz="1200" b="1">
              <a:solidFill>
                <a:schemeClr val="bg1"/>
              </a:solidFill>
            </a:rPr>
            <a:t>Dirección de Revisión y Análisis</a:t>
          </a:r>
        </a:p>
      </dgm:t>
    </dgm:pt>
    <dgm:pt modelId="{552C4E9A-4A25-443F-8999-52EF3DFC2D69}" type="parTrans" cxnId="{4C38FE08-1880-42D3-BCBF-5EF1EF23164B}">
      <dgm:prSet/>
      <dgm:spPr/>
      <dgm:t>
        <a:bodyPr/>
        <a:lstStyle/>
        <a:p>
          <a:endParaRPr lang="en-US"/>
        </a:p>
      </dgm:t>
    </dgm:pt>
    <dgm:pt modelId="{BE13D63B-5E25-4C8A-AB1A-968CC9AC8591}" type="sibTrans" cxnId="{4C38FE08-1880-42D3-BCBF-5EF1EF23164B}">
      <dgm:prSet/>
      <dgm:spPr/>
      <dgm:t>
        <a:bodyPr/>
        <a:lstStyle/>
        <a:p>
          <a:endParaRPr lang="en-US"/>
        </a:p>
      </dgm:t>
    </dgm:pt>
    <dgm:pt modelId="{853C8E21-406F-4CAB-8810-5DA2A957B4FD}">
      <dgm:prSet phldrT="[Texto]" custT="1"/>
      <dgm:spPr>
        <a:solidFill>
          <a:schemeClr val="tx2"/>
        </a:solidFill>
      </dgm:spPr>
      <dgm:t>
        <a:bodyPr/>
        <a:lstStyle/>
        <a:p>
          <a:r>
            <a:rPr lang="en-US" sz="1200" b="1">
              <a:solidFill>
                <a:schemeClr val="bg1"/>
              </a:solidFill>
            </a:rPr>
            <a:t>Dirección de Planificación</a:t>
          </a:r>
        </a:p>
      </dgm:t>
    </dgm:pt>
    <dgm:pt modelId="{24B7ED42-8ED4-4DE7-A22D-8550F731B634}" type="parTrans" cxnId="{25DEEE81-EC7D-4C84-941B-12118FE5C12E}">
      <dgm:prSet/>
      <dgm:spPr/>
      <dgm:t>
        <a:bodyPr/>
        <a:lstStyle/>
        <a:p>
          <a:endParaRPr lang="en-US"/>
        </a:p>
      </dgm:t>
    </dgm:pt>
    <dgm:pt modelId="{FBD15ED7-CEF1-45F0-B0BA-7351C2764F67}" type="sibTrans" cxnId="{25DEEE81-EC7D-4C84-941B-12118FE5C12E}">
      <dgm:prSet/>
      <dgm:spPr/>
      <dgm:t>
        <a:bodyPr/>
        <a:lstStyle/>
        <a:p>
          <a:endParaRPr lang="en-US"/>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488040" custScaleY="167412" custLinFactY="-700000" custLinFactNeighborX="-15056" custLinFactNeighborY="-787286">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58A34F09-E142-4A74-B4D3-A1A82179D20C}" type="pres">
      <dgm:prSet presAssocID="{B5F1D72D-0DFF-4599-8819-DB54DEF32654}" presName="Name37" presStyleLbl="parChTrans1D2" presStyleIdx="0" presStyleCnt="3"/>
      <dgm:spPr/>
    </dgm:pt>
    <dgm:pt modelId="{E46A46E6-C2B9-46C7-B9C7-F84C608D7CA7}" type="pres">
      <dgm:prSet presAssocID="{E4B5F3FF-7228-4245-A4BF-4A9FE8A04BAC}" presName="hierRoot2" presStyleCnt="0">
        <dgm:presLayoutVars>
          <dgm:hierBranch val="init"/>
        </dgm:presLayoutVars>
      </dgm:prSet>
      <dgm:spPr/>
    </dgm:pt>
    <dgm:pt modelId="{1EC6B9AF-F96A-4937-98B0-E4428B094B0F}" type="pres">
      <dgm:prSet presAssocID="{E4B5F3FF-7228-4245-A4BF-4A9FE8A04BAC}" presName="rootComposite" presStyleCnt="0"/>
      <dgm:spPr/>
    </dgm:pt>
    <dgm:pt modelId="{F0E08DD9-07F3-41E1-A21A-35E641126CA3}" type="pres">
      <dgm:prSet presAssocID="{E4B5F3FF-7228-4245-A4BF-4A9FE8A04BAC}" presName="rootText" presStyleLbl="node2" presStyleIdx="0" presStyleCnt="3" custScaleX="150997" custScaleY="82931" custLinFactNeighborX="-955" custLinFactNeighborY="-32087">
        <dgm:presLayoutVars>
          <dgm:chPref val="3"/>
        </dgm:presLayoutVars>
      </dgm:prSet>
      <dgm:spPr/>
    </dgm:pt>
    <dgm:pt modelId="{A1127B2A-799C-4F20-8349-95316BD703FC}" type="pres">
      <dgm:prSet presAssocID="{E4B5F3FF-7228-4245-A4BF-4A9FE8A04BAC}" presName="rootConnector" presStyleLbl="node2" presStyleIdx="0" presStyleCnt="3"/>
      <dgm:spPr/>
    </dgm:pt>
    <dgm:pt modelId="{8C1E8319-0056-422D-98AA-6595CED74BCC}" type="pres">
      <dgm:prSet presAssocID="{E4B5F3FF-7228-4245-A4BF-4A9FE8A04BAC}" presName="hierChild4" presStyleCnt="0"/>
      <dgm:spPr/>
    </dgm:pt>
    <dgm:pt modelId="{5897B9E0-C02B-4EC3-8A26-A7CEBAB0F1B9}" type="pres">
      <dgm:prSet presAssocID="{E4B5F3FF-7228-4245-A4BF-4A9FE8A04BAC}" presName="hierChild5" presStyleCnt="0"/>
      <dgm:spPr/>
    </dgm:pt>
    <dgm:pt modelId="{134A30BD-BA9A-44BF-A49F-D50A76A7E318}" type="pres">
      <dgm:prSet presAssocID="{552C4E9A-4A25-443F-8999-52EF3DFC2D69}" presName="Name37" presStyleLbl="parChTrans1D2" presStyleIdx="1" presStyleCnt="3"/>
      <dgm:spPr/>
    </dgm:pt>
    <dgm:pt modelId="{03745B1C-30DB-4F69-B078-3CA0465C474D}" type="pres">
      <dgm:prSet presAssocID="{53DCA1FF-B78F-4A36-8F74-2F06E36ACD28}" presName="hierRoot2" presStyleCnt="0">
        <dgm:presLayoutVars>
          <dgm:hierBranch val="init"/>
        </dgm:presLayoutVars>
      </dgm:prSet>
      <dgm:spPr/>
    </dgm:pt>
    <dgm:pt modelId="{E368CD01-7206-4781-8EA7-02DC7AC598C0}" type="pres">
      <dgm:prSet presAssocID="{53DCA1FF-B78F-4A36-8F74-2F06E36ACD28}" presName="rootComposite" presStyleCnt="0"/>
      <dgm:spPr/>
    </dgm:pt>
    <dgm:pt modelId="{B128F50C-DBED-4AFB-A8D0-0FF726E05564}" type="pres">
      <dgm:prSet presAssocID="{53DCA1FF-B78F-4A36-8F74-2F06E36ACD28}" presName="rootText" presStyleLbl="node2" presStyleIdx="1" presStyleCnt="3" custScaleX="146014" custScaleY="81668" custLinFactNeighborX="-5484" custLinFactNeighborY="-30454">
        <dgm:presLayoutVars>
          <dgm:chPref val="3"/>
        </dgm:presLayoutVars>
      </dgm:prSet>
      <dgm:spPr/>
    </dgm:pt>
    <dgm:pt modelId="{D713C2EC-B046-4156-A100-5A8DC3DB5923}" type="pres">
      <dgm:prSet presAssocID="{53DCA1FF-B78F-4A36-8F74-2F06E36ACD28}" presName="rootConnector" presStyleLbl="node2" presStyleIdx="1" presStyleCnt="3"/>
      <dgm:spPr/>
    </dgm:pt>
    <dgm:pt modelId="{571D4B67-BE7D-4A0D-AF87-05DDC16411EA}" type="pres">
      <dgm:prSet presAssocID="{53DCA1FF-B78F-4A36-8F74-2F06E36ACD28}" presName="hierChild4" presStyleCnt="0"/>
      <dgm:spPr/>
    </dgm:pt>
    <dgm:pt modelId="{4DA24E7D-45DE-4473-947F-043F402F7A46}" type="pres">
      <dgm:prSet presAssocID="{53DCA1FF-B78F-4A36-8F74-2F06E36ACD28}" presName="hierChild5" presStyleCnt="0"/>
      <dgm:spPr/>
    </dgm:pt>
    <dgm:pt modelId="{6BDAEB57-FB38-4AE8-879F-4981CC095F35}" type="pres">
      <dgm:prSet presAssocID="{24B7ED42-8ED4-4DE7-A22D-8550F731B634}" presName="Name37" presStyleLbl="parChTrans1D2" presStyleIdx="2" presStyleCnt="3"/>
      <dgm:spPr/>
    </dgm:pt>
    <dgm:pt modelId="{6896A65D-DE1D-45FF-8DC5-B45FAC5E9001}" type="pres">
      <dgm:prSet presAssocID="{853C8E21-406F-4CAB-8810-5DA2A957B4FD}" presName="hierRoot2" presStyleCnt="0">
        <dgm:presLayoutVars>
          <dgm:hierBranch val="init"/>
        </dgm:presLayoutVars>
      </dgm:prSet>
      <dgm:spPr/>
    </dgm:pt>
    <dgm:pt modelId="{74EF8DB4-C740-45EB-8C3B-2FD38BBA925B}" type="pres">
      <dgm:prSet presAssocID="{853C8E21-406F-4CAB-8810-5DA2A957B4FD}" presName="rootComposite" presStyleCnt="0"/>
      <dgm:spPr/>
    </dgm:pt>
    <dgm:pt modelId="{F588BF3F-E3DF-4878-BE55-9F4FE9E3B5E8}" type="pres">
      <dgm:prSet presAssocID="{853C8E21-406F-4CAB-8810-5DA2A957B4FD}" presName="rootText" presStyleLbl="node2" presStyleIdx="2" presStyleCnt="3" custScaleX="139318" custScaleY="85635" custLinFactNeighborX="-3680" custLinFactNeighborY="-31541">
        <dgm:presLayoutVars>
          <dgm:chPref val="3"/>
        </dgm:presLayoutVars>
      </dgm:prSet>
      <dgm:spPr/>
    </dgm:pt>
    <dgm:pt modelId="{ABAE2AB6-9CA1-4793-9757-3B3CB3B012DB}" type="pres">
      <dgm:prSet presAssocID="{853C8E21-406F-4CAB-8810-5DA2A957B4FD}" presName="rootConnector" presStyleLbl="node2" presStyleIdx="2" presStyleCnt="3"/>
      <dgm:spPr/>
    </dgm:pt>
    <dgm:pt modelId="{7656298F-2F52-41E0-A185-8E3FD67D0B8B}" type="pres">
      <dgm:prSet presAssocID="{853C8E21-406F-4CAB-8810-5DA2A957B4FD}" presName="hierChild4" presStyleCnt="0"/>
      <dgm:spPr/>
    </dgm:pt>
    <dgm:pt modelId="{73300365-CD20-4BCD-9C51-BE573C2676BD}" type="pres">
      <dgm:prSet presAssocID="{853C8E21-406F-4CAB-8810-5DA2A957B4FD}" presName="hierChild5" presStyleCnt="0"/>
      <dgm:spPr/>
    </dgm:pt>
    <dgm:pt modelId="{D2379069-CDC2-43EA-ACEB-5404DFC21A3B}" type="pres">
      <dgm:prSet presAssocID="{CB8B8D34-C4D4-4F28-917A-067C74735029}" presName="hierChild3" presStyleCnt="0"/>
      <dgm:spPr/>
    </dgm:pt>
  </dgm:ptLst>
  <dgm:cxnLst>
    <dgm:cxn modelId="{4C38FE08-1880-42D3-BCBF-5EF1EF23164B}" srcId="{CB8B8D34-C4D4-4F28-917A-067C74735029}" destId="{53DCA1FF-B78F-4A36-8F74-2F06E36ACD28}" srcOrd="1" destOrd="0" parTransId="{552C4E9A-4A25-443F-8999-52EF3DFC2D69}" sibTransId="{BE13D63B-5E25-4C8A-AB1A-968CC9AC8591}"/>
    <dgm:cxn modelId="{727E160D-C92F-4857-8EA1-C27ADE0D0B91}" srcId="{CB8B8D34-C4D4-4F28-917A-067C74735029}" destId="{E4B5F3FF-7228-4245-A4BF-4A9FE8A04BAC}" srcOrd="0" destOrd="0" parTransId="{B5F1D72D-0DFF-4599-8819-DB54DEF32654}" sibTransId="{5E2AB7B5-D562-4BD4-BB99-C8AEEDE996A8}"/>
    <dgm:cxn modelId="{F7368310-F2C1-4DD1-826F-2A49BC5E2D43}" type="presOf" srcId="{B5F1D72D-0DFF-4599-8819-DB54DEF32654}" destId="{58A34F09-E142-4A74-B4D3-A1A82179D20C}" srcOrd="0" destOrd="0" presId="urn:microsoft.com/office/officeart/2005/8/layout/orgChart1"/>
    <dgm:cxn modelId="{E9D7EE15-85AC-4482-93FF-59DF541D0227}" type="presOf" srcId="{E4B5F3FF-7228-4245-A4BF-4A9FE8A04BAC}" destId="{A1127B2A-799C-4F20-8349-95316BD703FC}" srcOrd="1" destOrd="0" presId="urn:microsoft.com/office/officeart/2005/8/layout/orgChart1"/>
    <dgm:cxn modelId="{755CFA18-08C8-442D-A7BC-1818699D6419}" type="presOf" srcId="{CB8B8D34-C4D4-4F28-917A-067C74735029}" destId="{E4E6BA71-5C1B-4066-98D1-37589C504995}"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092B133B-2F8E-4120-B98E-5C13C6B14236}" type="presOf" srcId="{53DCA1FF-B78F-4A36-8F74-2F06E36ACD28}" destId="{D713C2EC-B046-4156-A100-5A8DC3DB5923}" srcOrd="1" destOrd="0" presId="urn:microsoft.com/office/officeart/2005/8/layout/orgChart1"/>
    <dgm:cxn modelId="{9731255C-322B-45B2-A014-83ADE1DF425B}" type="presOf" srcId="{853C8E21-406F-4CAB-8810-5DA2A957B4FD}" destId="{F588BF3F-E3DF-4878-BE55-9F4FE9E3B5E8}" srcOrd="0" destOrd="0" presId="urn:microsoft.com/office/officeart/2005/8/layout/orgChart1"/>
    <dgm:cxn modelId="{17DA7B47-743E-4BCB-8110-05605EBA19BC}" type="presOf" srcId="{853C8E21-406F-4CAB-8810-5DA2A957B4FD}" destId="{ABAE2AB6-9CA1-4793-9757-3B3CB3B012DB}" srcOrd="1" destOrd="0" presId="urn:microsoft.com/office/officeart/2005/8/layout/orgChart1"/>
    <dgm:cxn modelId="{8685144D-F0F5-40CF-828B-04A2DDFC7725}" type="presOf" srcId="{CB8B8D34-C4D4-4F28-917A-067C74735029}" destId="{F62DFD95-9E51-44D4-BDAA-F359A215F064}" srcOrd="1" destOrd="0" presId="urn:microsoft.com/office/officeart/2005/8/layout/orgChart1"/>
    <dgm:cxn modelId="{CA3D3157-030E-4C1F-AEA0-66AD06E52045}" type="presOf" srcId="{53DCA1FF-B78F-4A36-8F74-2F06E36ACD28}" destId="{B128F50C-DBED-4AFB-A8D0-0FF726E05564}" srcOrd="0" destOrd="0" presId="urn:microsoft.com/office/officeart/2005/8/layout/orgChart1"/>
    <dgm:cxn modelId="{25DEEE81-EC7D-4C84-941B-12118FE5C12E}" srcId="{CB8B8D34-C4D4-4F28-917A-067C74735029}" destId="{853C8E21-406F-4CAB-8810-5DA2A957B4FD}" srcOrd="2" destOrd="0" parTransId="{24B7ED42-8ED4-4DE7-A22D-8550F731B634}" sibTransId="{FBD15ED7-CEF1-45F0-B0BA-7351C2764F67}"/>
    <dgm:cxn modelId="{EE670A99-B34D-4F96-8F29-E146770ABDB6}" type="presOf" srcId="{BBF20110-2DFE-4CD8-8584-C835BDD887DF}" destId="{9B6D0E96-7F85-4B52-9861-92CEC7929920}" srcOrd="0" destOrd="0" presId="urn:microsoft.com/office/officeart/2005/8/layout/orgChart1"/>
    <dgm:cxn modelId="{F5189F9C-6C13-4CA6-8CD2-0FAA5F53469B}" type="presOf" srcId="{24B7ED42-8ED4-4DE7-A22D-8550F731B634}" destId="{6BDAEB57-FB38-4AE8-879F-4981CC095F35}" srcOrd="0" destOrd="0" presId="urn:microsoft.com/office/officeart/2005/8/layout/orgChart1"/>
    <dgm:cxn modelId="{6A2358B1-97C1-48D3-8D7A-D57A96618F2C}" type="presOf" srcId="{552C4E9A-4A25-443F-8999-52EF3DFC2D69}" destId="{134A30BD-BA9A-44BF-A49F-D50A76A7E318}" srcOrd="0" destOrd="0" presId="urn:microsoft.com/office/officeart/2005/8/layout/orgChart1"/>
    <dgm:cxn modelId="{FAD82CEC-72F6-4780-B385-F39614C578B3}" type="presOf" srcId="{E4B5F3FF-7228-4245-A4BF-4A9FE8A04BAC}" destId="{F0E08DD9-07F3-41E1-A21A-35E641126CA3}" srcOrd="0" destOrd="0" presId="urn:microsoft.com/office/officeart/2005/8/layout/orgChart1"/>
    <dgm:cxn modelId="{53E3B331-F69F-4900-B692-7C28DECD47DE}" type="presParOf" srcId="{9B6D0E96-7F85-4B52-9861-92CEC7929920}" destId="{B22D7086-68FA-4B00-8903-53538063B3C3}" srcOrd="0" destOrd="0" presId="urn:microsoft.com/office/officeart/2005/8/layout/orgChart1"/>
    <dgm:cxn modelId="{8AF838F7-D4D0-47DE-8E45-F14EDCE66CEF}" type="presParOf" srcId="{B22D7086-68FA-4B00-8903-53538063B3C3}" destId="{E1B34264-0D0E-4575-9DC1-491F5A9D9272}" srcOrd="0" destOrd="0" presId="urn:microsoft.com/office/officeart/2005/8/layout/orgChart1"/>
    <dgm:cxn modelId="{7886D4B0-4588-4858-AE45-405C2FB137B2}" type="presParOf" srcId="{E1B34264-0D0E-4575-9DC1-491F5A9D9272}" destId="{E4E6BA71-5C1B-4066-98D1-37589C504995}" srcOrd="0" destOrd="0" presId="urn:microsoft.com/office/officeart/2005/8/layout/orgChart1"/>
    <dgm:cxn modelId="{969F1504-55E4-47E0-A755-681B5B77A441}" type="presParOf" srcId="{E1B34264-0D0E-4575-9DC1-491F5A9D9272}" destId="{F62DFD95-9E51-44D4-BDAA-F359A215F064}" srcOrd="1" destOrd="0" presId="urn:microsoft.com/office/officeart/2005/8/layout/orgChart1"/>
    <dgm:cxn modelId="{9D507775-8AB2-49F5-986D-00CB54245671}" type="presParOf" srcId="{B22D7086-68FA-4B00-8903-53538063B3C3}" destId="{0D1D4853-B7F6-43E5-BF3C-F849E7B0A486}" srcOrd="1" destOrd="0" presId="urn:microsoft.com/office/officeart/2005/8/layout/orgChart1"/>
    <dgm:cxn modelId="{56B62186-40BA-487E-903C-FE4D1729EEAA}" type="presParOf" srcId="{0D1D4853-B7F6-43E5-BF3C-F849E7B0A486}" destId="{58A34F09-E142-4A74-B4D3-A1A82179D20C}" srcOrd="0" destOrd="0" presId="urn:microsoft.com/office/officeart/2005/8/layout/orgChart1"/>
    <dgm:cxn modelId="{7D3D6D5B-06EE-4961-A07C-9E49EBFB247B}" type="presParOf" srcId="{0D1D4853-B7F6-43E5-BF3C-F849E7B0A486}" destId="{E46A46E6-C2B9-46C7-B9C7-F84C608D7CA7}" srcOrd="1" destOrd="0" presId="urn:microsoft.com/office/officeart/2005/8/layout/orgChart1"/>
    <dgm:cxn modelId="{6D56F2DE-639F-4C66-B638-C0023A8CCDD2}" type="presParOf" srcId="{E46A46E6-C2B9-46C7-B9C7-F84C608D7CA7}" destId="{1EC6B9AF-F96A-4937-98B0-E4428B094B0F}" srcOrd="0" destOrd="0" presId="urn:microsoft.com/office/officeart/2005/8/layout/orgChart1"/>
    <dgm:cxn modelId="{17465256-76B5-43DC-936D-9ACB214062EC}" type="presParOf" srcId="{1EC6B9AF-F96A-4937-98B0-E4428B094B0F}" destId="{F0E08DD9-07F3-41E1-A21A-35E641126CA3}" srcOrd="0" destOrd="0" presId="urn:microsoft.com/office/officeart/2005/8/layout/orgChart1"/>
    <dgm:cxn modelId="{F21E4046-F2A3-4F36-9750-483C30031657}" type="presParOf" srcId="{1EC6B9AF-F96A-4937-98B0-E4428B094B0F}" destId="{A1127B2A-799C-4F20-8349-95316BD703FC}" srcOrd="1" destOrd="0" presId="urn:microsoft.com/office/officeart/2005/8/layout/orgChart1"/>
    <dgm:cxn modelId="{408DEAB7-90DB-4BDB-A9E9-EAE5C1DA2631}" type="presParOf" srcId="{E46A46E6-C2B9-46C7-B9C7-F84C608D7CA7}" destId="{8C1E8319-0056-422D-98AA-6595CED74BCC}" srcOrd="1" destOrd="0" presId="urn:microsoft.com/office/officeart/2005/8/layout/orgChart1"/>
    <dgm:cxn modelId="{89E3A93B-D3FA-4663-8B0D-531878959F90}" type="presParOf" srcId="{E46A46E6-C2B9-46C7-B9C7-F84C608D7CA7}" destId="{5897B9E0-C02B-4EC3-8A26-A7CEBAB0F1B9}" srcOrd="2" destOrd="0" presId="urn:microsoft.com/office/officeart/2005/8/layout/orgChart1"/>
    <dgm:cxn modelId="{F8219A6E-6621-4A0B-A544-2995CA76AB40}" type="presParOf" srcId="{0D1D4853-B7F6-43E5-BF3C-F849E7B0A486}" destId="{134A30BD-BA9A-44BF-A49F-D50A76A7E318}" srcOrd="2" destOrd="0" presId="urn:microsoft.com/office/officeart/2005/8/layout/orgChart1"/>
    <dgm:cxn modelId="{D6A03C74-A85A-4583-AA39-31FAD5E9E6C9}" type="presParOf" srcId="{0D1D4853-B7F6-43E5-BF3C-F849E7B0A486}" destId="{03745B1C-30DB-4F69-B078-3CA0465C474D}" srcOrd="3" destOrd="0" presId="urn:microsoft.com/office/officeart/2005/8/layout/orgChart1"/>
    <dgm:cxn modelId="{B4D62C07-5C90-4958-8E8B-E2366647D43F}" type="presParOf" srcId="{03745B1C-30DB-4F69-B078-3CA0465C474D}" destId="{E368CD01-7206-4781-8EA7-02DC7AC598C0}" srcOrd="0" destOrd="0" presId="urn:microsoft.com/office/officeart/2005/8/layout/orgChart1"/>
    <dgm:cxn modelId="{761BD27A-AB49-420C-AC01-5DE7AD9A4272}" type="presParOf" srcId="{E368CD01-7206-4781-8EA7-02DC7AC598C0}" destId="{B128F50C-DBED-4AFB-A8D0-0FF726E05564}" srcOrd="0" destOrd="0" presId="urn:microsoft.com/office/officeart/2005/8/layout/orgChart1"/>
    <dgm:cxn modelId="{F9A59847-7678-40A4-87E2-2B399E11DBB4}" type="presParOf" srcId="{E368CD01-7206-4781-8EA7-02DC7AC598C0}" destId="{D713C2EC-B046-4156-A100-5A8DC3DB5923}" srcOrd="1" destOrd="0" presId="urn:microsoft.com/office/officeart/2005/8/layout/orgChart1"/>
    <dgm:cxn modelId="{225ADB8C-CDB6-4A85-B778-99A25027B8C5}" type="presParOf" srcId="{03745B1C-30DB-4F69-B078-3CA0465C474D}" destId="{571D4B67-BE7D-4A0D-AF87-05DDC16411EA}" srcOrd="1" destOrd="0" presId="urn:microsoft.com/office/officeart/2005/8/layout/orgChart1"/>
    <dgm:cxn modelId="{C5E33101-FC2D-44C8-A200-5A4F2282FD3B}" type="presParOf" srcId="{03745B1C-30DB-4F69-B078-3CA0465C474D}" destId="{4DA24E7D-45DE-4473-947F-043F402F7A46}" srcOrd="2" destOrd="0" presId="urn:microsoft.com/office/officeart/2005/8/layout/orgChart1"/>
    <dgm:cxn modelId="{87D82B56-9CCD-40A7-8B33-6B9810E04731}" type="presParOf" srcId="{0D1D4853-B7F6-43E5-BF3C-F849E7B0A486}" destId="{6BDAEB57-FB38-4AE8-879F-4981CC095F35}" srcOrd="4" destOrd="0" presId="urn:microsoft.com/office/officeart/2005/8/layout/orgChart1"/>
    <dgm:cxn modelId="{F1F803B1-A6F7-4F6A-8251-4F2BE14735DA}" type="presParOf" srcId="{0D1D4853-B7F6-43E5-BF3C-F849E7B0A486}" destId="{6896A65D-DE1D-45FF-8DC5-B45FAC5E9001}" srcOrd="5" destOrd="0" presId="urn:microsoft.com/office/officeart/2005/8/layout/orgChart1"/>
    <dgm:cxn modelId="{348E13E4-2B35-4814-AD4B-BBC8BAD4A3CF}" type="presParOf" srcId="{6896A65D-DE1D-45FF-8DC5-B45FAC5E9001}" destId="{74EF8DB4-C740-45EB-8C3B-2FD38BBA925B}" srcOrd="0" destOrd="0" presId="urn:microsoft.com/office/officeart/2005/8/layout/orgChart1"/>
    <dgm:cxn modelId="{60A832E9-A90C-4A89-BAB7-70A8DA3A7100}" type="presParOf" srcId="{74EF8DB4-C740-45EB-8C3B-2FD38BBA925B}" destId="{F588BF3F-E3DF-4878-BE55-9F4FE9E3B5E8}" srcOrd="0" destOrd="0" presId="urn:microsoft.com/office/officeart/2005/8/layout/orgChart1"/>
    <dgm:cxn modelId="{C2288FAD-61ED-4B53-BEFD-247F5CCEC6D3}" type="presParOf" srcId="{74EF8DB4-C740-45EB-8C3B-2FD38BBA925B}" destId="{ABAE2AB6-9CA1-4793-9757-3B3CB3B012DB}" srcOrd="1" destOrd="0" presId="urn:microsoft.com/office/officeart/2005/8/layout/orgChart1"/>
    <dgm:cxn modelId="{A8FAB884-4F6C-48EC-B69E-56AA67190737}" type="presParOf" srcId="{6896A65D-DE1D-45FF-8DC5-B45FAC5E9001}" destId="{7656298F-2F52-41E0-A185-8E3FD67D0B8B}" srcOrd="1" destOrd="0" presId="urn:microsoft.com/office/officeart/2005/8/layout/orgChart1"/>
    <dgm:cxn modelId="{DF7DA863-DA96-4D8A-A0D1-74AF06080D90}" type="presParOf" srcId="{6896A65D-DE1D-45FF-8DC5-B45FAC5E9001}" destId="{73300365-CD20-4BCD-9C51-BE573C2676BD}" srcOrd="2" destOrd="0" presId="urn:microsoft.com/office/officeart/2005/8/layout/orgChart1"/>
    <dgm:cxn modelId="{CF0DF556-66A8-45AE-9438-0F07A2513035}"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113" minVer="http://schemas.openxmlformats.org/drawingml/2006/diagram"/>
    </a:ext>
  </dgm:extLst>
</dgm:dataModel>
</file>

<file path=word/diagrams/data22.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CB8B8D34-C4D4-4F28-917A-067C74735029}">
      <dgm:prSet phldrT="[Texto]" custT="1"/>
      <dgm:spPr/>
      <dgm:t>
        <a:bodyPr/>
        <a:lstStyle/>
        <a:p>
          <a:pPr algn="ctr">
            <a:buFont typeface="Times New Roman" panose="02020603050405020304" pitchFamily="18" charset="0"/>
            <a:buChar char="•"/>
          </a:pPr>
          <a:r>
            <a:rPr lang="es-MX" sz="1200" b="1">
              <a:solidFill>
                <a:sysClr val="windowText" lastClr="000000"/>
              </a:solidFill>
              <a:latin typeface="Candara" panose="020E0502030303020204"/>
              <a:ea typeface="+mn-ea"/>
              <a:cs typeface="+mn-cs"/>
            </a:rPr>
            <a:t>Resultado Estratégico: </a:t>
          </a:r>
        </a:p>
        <a:p>
          <a:pPr algn="ctr">
            <a:buFont typeface="Times New Roman" panose="02020603050405020304" pitchFamily="18" charset="0"/>
            <a:buChar char="•"/>
          </a:pPr>
          <a:r>
            <a:rPr lang="es-MX" sz="1200" b="0">
              <a:solidFill>
                <a:sysClr val="windowText" lastClr="000000"/>
              </a:solidFill>
              <a:latin typeface="Candara" panose="020E0502030303020204"/>
              <a:ea typeface="+mn-ea"/>
              <a:cs typeface="+mn-cs"/>
            </a:rPr>
            <a:t>Desarrollado, implementado y actualizado los sistemas de gestion de calidad en la institución a un 100%.</a:t>
          </a:r>
        </a:p>
      </dgm:t>
    </dgm:pt>
    <dgm:pt modelId="{93D8425B-41E7-4409-AC11-4BADCB801951}" type="parTrans" cxnId="{B194891D-4A90-44BC-955C-848342C99B5A}">
      <dgm:prSet/>
      <dgm:spPr/>
      <dgm:t>
        <a:bodyPr/>
        <a:lstStyle/>
        <a:p>
          <a:endParaRPr lang="en-US"/>
        </a:p>
      </dgm:t>
    </dgm:pt>
    <dgm:pt modelId="{12117093-E049-4A04-BB1E-975F7691E8FC}" type="sibTrans" cxnId="{B194891D-4A90-44BC-955C-848342C99B5A}">
      <dgm:prSet/>
      <dgm:spPr/>
      <dgm:t>
        <a:bodyPr/>
        <a:lstStyle/>
        <a:p>
          <a:endParaRPr lang="en-US"/>
        </a:p>
      </dgm:t>
    </dgm:pt>
    <dgm:pt modelId="{53DCA1FF-B78F-4A36-8F74-2F06E36ACD28}">
      <dgm:prSet phldrT="[Texto]" custT="1"/>
      <dgm:spPr>
        <a:solidFill>
          <a:schemeClr val="tx2"/>
        </a:solidFill>
      </dgm:spPr>
      <dgm:t>
        <a:bodyPr/>
        <a:lstStyle/>
        <a:p>
          <a:r>
            <a:rPr lang="en-US" sz="1200" b="1">
              <a:solidFill>
                <a:schemeClr val="bg1"/>
              </a:solidFill>
            </a:rPr>
            <a:t>Dirección de Planificación y Desarrollo Institucional </a:t>
          </a:r>
        </a:p>
      </dgm:t>
    </dgm:pt>
    <dgm:pt modelId="{552C4E9A-4A25-443F-8999-52EF3DFC2D69}" type="parTrans" cxnId="{4C38FE08-1880-42D3-BCBF-5EF1EF23164B}">
      <dgm:prSet/>
      <dgm:spPr/>
      <dgm:t>
        <a:bodyPr/>
        <a:lstStyle/>
        <a:p>
          <a:endParaRPr lang="en-US"/>
        </a:p>
      </dgm:t>
    </dgm:pt>
    <dgm:pt modelId="{BE13D63B-5E25-4C8A-AB1A-968CC9AC8591}" type="sibTrans" cxnId="{4C38FE08-1880-42D3-BCBF-5EF1EF23164B}">
      <dgm:prSet/>
      <dgm:spPr/>
      <dgm:t>
        <a:bodyPr/>
        <a:lstStyle/>
        <a:p>
          <a:endParaRPr lang="en-US"/>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349488" custScaleY="70191" custLinFactY="-76801" custLinFactNeighborX="-62462" custLinFactNeighborY="-100000">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134A30BD-BA9A-44BF-A49F-D50A76A7E318}" type="pres">
      <dgm:prSet presAssocID="{552C4E9A-4A25-443F-8999-52EF3DFC2D69}" presName="Name37" presStyleLbl="parChTrans1D2" presStyleIdx="0" presStyleCnt="1"/>
      <dgm:spPr/>
    </dgm:pt>
    <dgm:pt modelId="{03745B1C-30DB-4F69-B078-3CA0465C474D}" type="pres">
      <dgm:prSet presAssocID="{53DCA1FF-B78F-4A36-8F74-2F06E36ACD28}" presName="hierRoot2" presStyleCnt="0">
        <dgm:presLayoutVars>
          <dgm:hierBranch val="init"/>
        </dgm:presLayoutVars>
      </dgm:prSet>
      <dgm:spPr/>
    </dgm:pt>
    <dgm:pt modelId="{E368CD01-7206-4781-8EA7-02DC7AC598C0}" type="pres">
      <dgm:prSet presAssocID="{53DCA1FF-B78F-4A36-8F74-2F06E36ACD28}" presName="rootComposite" presStyleCnt="0"/>
      <dgm:spPr/>
    </dgm:pt>
    <dgm:pt modelId="{B128F50C-DBED-4AFB-A8D0-0FF726E05564}" type="pres">
      <dgm:prSet presAssocID="{53DCA1FF-B78F-4A36-8F74-2F06E36ACD28}" presName="rootText" presStyleLbl="node2" presStyleIdx="0" presStyleCnt="1" custAng="0" custScaleX="158748" custScaleY="63654" custLinFactNeighborX="3227" custLinFactNeighborY="-1088">
        <dgm:presLayoutVars>
          <dgm:chPref val="3"/>
        </dgm:presLayoutVars>
      </dgm:prSet>
      <dgm:spPr/>
    </dgm:pt>
    <dgm:pt modelId="{D713C2EC-B046-4156-A100-5A8DC3DB5923}" type="pres">
      <dgm:prSet presAssocID="{53DCA1FF-B78F-4A36-8F74-2F06E36ACD28}" presName="rootConnector" presStyleLbl="node2" presStyleIdx="0" presStyleCnt="1"/>
      <dgm:spPr/>
    </dgm:pt>
    <dgm:pt modelId="{571D4B67-BE7D-4A0D-AF87-05DDC16411EA}" type="pres">
      <dgm:prSet presAssocID="{53DCA1FF-B78F-4A36-8F74-2F06E36ACD28}" presName="hierChild4" presStyleCnt="0"/>
      <dgm:spPr/>
    </dgm:pt>
    <dgm:pt modelId="{4DA24E7D-45DE-4473-947F-043F402F7A46}" type="pres">
      <dgm:prSet presAssocID="{53DCA1FF-B78F-4A36-8F74-2F06E36ACD28}" presName="hierChild5" presStyleCnt="0"/>
      <dgm:spPr/>
    </dgm:pt>
    <dgm:pt modelId="{D2379069-CDC2-43EA-ACEB-5404DFC21A3B}" type="pres">
      <dgm:prSet presAssocID="{CB8B8D34-C4D4-4F28-917A-067C74735029}" presName="hierChild3" presStyleCnt="0"/>
      <dgm:spPr/>
    </dgm:pt>
  </dgm:ptLst>
  <dgm:cxnLst>
    <dgm:cxn modelId="{4C38FE08-1880-42D3-BCBF-5EF1EF23164B}" srcId="{CB8B8D34-C4D4-4F28-917A-067C74735029}" destId="{53DCA1FF-B78F-4A36-8F74-2F06E36ACD28}" srcOrd="0" destOrd="0" parTransId="{552C4E9A-4A25-443F-8999-52EF3DFC2D69}" sibTransId="{BE13D63B-5E25-4C8A-AB1A-968CC9AC8591}"/>
    <dgm:cxn modelId="{B194891D-4A90-44BC-955C-848342C99B5A}" srcId="{BBF20110-2DFE-4CD8-8584-C835BDD887DF}" destId="{CB8B8D34-C4D4-4F28-917A-067C74735029}" srcOrd="0" destOrd="0" parTransId="{93D8425B-41E7-4409-AC11-4BADCB801951}" sibTransId="{12117093-E049-4A04-BB1E-975F7691E8FC}"/>
    <dgm:cxn modelId="{613E142B-C4B0-4193-876D-4B7B345CED09}" type="presOf" srcId="{CB8B8D34-C4D4-4F28-917A-067C74735029}" destId="{E4E6BA71-5C1B-4066-98D1-37589C504995}" srcOrd="0" destOrd="0" presId="urn:microsoft.com/office/officeart/2005/8/layout/orgChart1"/>
    <dgm:cxn modelId="{EA6F6C65-8AEB-45D8-AD1F-059A21704430}" type="presOf" srcId="{CB8B8D34-C4D4-4F28-917A-067C74735029}" destId="{F62DFD95-9E51-44D4-BDAA-F359A215F064}" srcOrd="1" destOrd="0" presId="urn:microsoft.com/office/officeart/2005/8/layout/orgChart1"/>
    <dgm:cxn modelId="{5902C64A-C4A7-4B33-B751-5F21AF5BEE13}" type="presOf" srcId="{53DCA1FF-B78F-4A36-8F74-2F06E36ACD28}" destId="{B128F50C-DBED-4AFB-A8D0-0FF726E05564}" srcOrd="0" destOrd="0" presId="urn:microsoft.com/office/officeart/2005/8/layout/orgChart1"/>
    <dgm:cxn modelId="{F1E40A90-2062-4E0C-A133-688FF2A8838C}" type="presOf" srcId="{53DCA1FF-B78F-4A36-8F74-2F06E36ACD28}" destId="{D713C2EC-B046-4156-A100-5A8DC3DB5923}" srcOrd="1"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875789ED-A67A-4500-8D2F-B27951898093}" type="presOf" srcId="{552C4E9A-4A25-443F-8999-52EF3DFC2D69}" destId="{134A30BD-BA9A-44BF-A49F-D50A76A7E318}" srcOrd="0" destOrd="0" presId="urn:microsoft.com/office/officeart/2005/8/layout/orgChart1"/>
    <dgm:cxn modelId="{865A473C-F29B-4471-BA41-3454AE22038B}" type="presParOf" srcId="{9B6D0E96-7F85-4B52-9861-92CEC7929920}" destId="{B22D7086-68FA-4B00-8903-53538063B3C3}" srcOrd="0" destOrd="0" presId="urn:microsoft.com/office/officeart/2005/8/layout/orgChart1"/>
    <dgm:cxn modelId="{1B369E90-B3EE-4A23-8357-B781CEA56C05}" type="presParOf" srcId="{B22D7086-68FA-4B00-8903-53538063B3C3}" destId="{E1B34264-0D0E-4575-9DC1-491F5A9D9272}" srcOrd="0" destOrd="0" presId="urn:microsoft.com/office/officeart/2005/8/layout/orgChart1"/>
    <dgm:cxn modelId="{20F1D18E-7A4A-48F7-8EDA-5A92905D6418}" type="presParOf" srcId="{E1B34264-0D0E-4575-9DC1-491F5A9D9272}" destId="{E4E6BA71-5C1B-4066-98D1-37589C504995}" srcOrd="0" destOrd="0" presId="urn:microsoft.com/office/officeart/2005/8/layout/orgChart1"/>
    <dgm:cxn modelId="{412BC0F5-E0A5-4E44-BD5D-643449ED4CC5}" type="presParOf" srcId="{E1B34264-0D0E-4575-9DC1-491F5A9D9272}" destId="{F62DFD95-9E51-44D4-BDAA-F359A215F064}" srcOrd="1" destOrd="0" presId="urn:microsoft.com/office/officeart/2005/8/layout/orgChart1"/>
    <dgm:cxn modelId="{1D39357E-3BA0-42CF-9F7D-D1A86F017225}" type="presParOf" srcId="{B22D7086-68FA-4B00-8903-53538063B3C3}" destId="{0D1D4853-B7F6-43E5-BF3C-F849E7B0A486}" srcOrd="1" destOrd="0" presId="urn:microsoft.com/office/officeart/2005/8/layout/orgChart1"/>
    <dgm:cxn modelId="{9F74FBBC-B7D8-40BC-855C-70837CAB28B4}" type="presParOf" srcId="{0D1D4853-B7F6-43E5-BF3C-F849E7B0A486}" destId="{134A30BD-BA9A-44BF-A49F-D50A76A7E318}" srcOrd="0" destOrd="0" presId="urn:microsoft.com/office/officeart/2005/8/layout/orgChart1"/>
    <dgm:cxn modelId="{3BDE6BFA-65BA-4B24-B5CD-3693BB7E2330}" type="presParOf" srcId="{0D1D4853-B7F6-43E5-BF3C-F849E7B0A486}" destId="{03745B1C-30DB-4F69-B078-3CA0465C474D}" srcOrd="1" destOrd="0" presId="urn:microsoft.com/office/officeart/2005/8/layout/orgChart1"/>
    <dgm:cxn modelId="{EB69E1A2-17E0-4E45-A1B2-445565056180}" type="presParOf" srcId="{03745B1C-30DB-4F69-B078-3CA0465C474D}" destId="{E368CD01-7206-4781-8EA7-02DC7AC598C0}" srcOrd="0" destOrd="0" presId="urn:microsoft.com/office/officeart/2005/8/layout/orgChart1"/>
    <dgm:cxn modelId="{3C1419E8-AD71-4FF3-9753-542B8470D84C}" type="presParOf" srcId="{E368CD01-7206-4781-8EA7-02DC7AC598C0}" destId="{B128F50C-DBED-4AFB-A8D0-0FF726E05564}" srcOrd="0" destOrd="0" presId="urn:microsoft.com/office/officeart/2005/8/layout/orgChart1"/>
    <dgm:cxn modelId="{045D68A6-7B0B-41FD-A8B4-A647F75FAE24}" type="presParOf" srcId="{E368CD01-7206-4781-8EA7-02DC7AC598C0}" destId="{D713C2EC-B046-4156-A100-5A8DC3DB5923}" srcOrd="1" destOrd="0" presId="urn:microsoft.com/office/officeart/2005/8/layout/orgChart1"/>
    <dgm:cxn modelId="{2149936C-5448-488C-8158-45214763D272}" type="presParOf" srcId="{03745B1C-30DB-4F69-B078-3CA0465C474D}" destId="{571D4B67-BE7D-4A0D-AF87-05DDC16411EA}" srcOrd="1" destOrd="0" presId="urn:microsoft.com/office/officeart/2005/8/layout/orgChart1"/>
    <dgm:cxn modelId="{1191511C-7655-4881-9F37-48D8944BC863}" type="presParOf" srcId="{03745B1C-30DB-4F69-B078-3CA0465C474D}" destId="{4DA24E7D-45DE-4473-947F-043F402F7A46}" srcOrd="2" destOrd="0" presId="urn:microsoft.com/office/officeart/2005/8/layout/orgChart1"/>
    <dgm:cxn modelId="{8B26C4D6-3529-4209-8A4C-BEEA0A28F2BF}"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118" minVer="http://schemas.openxmlformats.org/drawingml/2006/diagram"/>
    </a:ext>
  </dgm:extLst>
</dgm:dataModel>
</file>

<file path=word/diagrams/data23.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CB8B8D34-C4D4-4F28-917A-067C74735029}">
      <dgm:prSet phldrT="[Texto]" custT="1"/>
      <dgm:spPr/>
      <dgm:t>
        <a:bodyPr/>
        <a:lstStyle/>
        <a:p>
          <a:pPr algn="ctr">
            <a:buFont typeface="Times New Roman" panose="02020603050405020304" pitchFamily="18" charset="0"/>
            <a:buChar char="•"/>
          </a:pPr>
          <a:r>
            <a:rPr lang="es-MX" sz="1200" b="1">
              <a:solidFill>
                <a:sysClr val="windowText" lastClr="000000"/>
              </a:solidFill>
              <a:latin typeface="Candara" panose="020E0502030303020204"/>
              <a:ea typeface="+mn-ea"/>
              <a:cs typeface="+mn-cs"/>
            </a:rPr>
            <a:t>Resultado Estratégico: </a:t>
          </a:r>
        </a:p>
        <a:p>
          <a:pPr algn="ctr">
            <a:buFont typeface="Times New Roman" panose="02020603050405020304" pitchFamily="18" charset="0"/>
            <a:buChar char="•"/>
          </a:pPr>
          <a:r>
            <a:rPr lang="es-MX" sz="1200" b="0">
              <a:solidFill>
                <a:sysClr val="windowText" lastClr="000000"/>
              </a:solidFill>
              <a:latin typeface="Candara" panose="020E0502030303020204"/>
              <a:ea typeface="+mn-ea"/>
              <a:cs typeface="+mn-cs"/>
            </a:rPr>
            <a:t>Desarrollada una plataforma tecnológica que garantice la efectividad, confiabilidad y seguridad de los procesos aun 88%.</a:t>
          </a:r>
        </a:p>
      </dgm:t>
    </dgm:pt>
    <dgm:pt modelId="{93D8425B-41E7-4409-AC11-4BADCB801951}" type="parTrans" cxnId="{B194891D-4A90-44BC-955C-848342C99B5A}">
      <dgm:prSet/>
      <dgm:spPr/>
      <dgm:t>
        <a:bodyPr/>
        <a:lstStyle/>
        <a:p>
          <a:endParaRPr lang="en-US"/>
        </a:p>
      </dgm:t>
    </dgm:pt>
    <dgm:pt modelId="{12117093-E049-4A04-BB1E-975F7691E8FC}" type="sibTrans" cxnId="{B194891D-4A90-44BC-955C-848342C99B5A}">
      <dgm:prSet/>
      <dgm:spPr/>
      <dgm:t>
        <a:bodyPr/>
        <a:lstStyle/>
        <a:p>
          <a:endParaRPr lang="en-US"/>
        </a:p>
      </dgm:t>
    </dgm:pt>
    <dgm:pt modelId="{E4B5F3FF-7228-4245-A4BF-4A9FE8A04BAC}">
      <dgm:prSet phldrT="[Texto]" custT="1"/>
      <dgm:spPr>
        <a:solidFill>
          <a:schemeClr val="tx2"/>
        </a:solidFill>
      </dgm:spPr>
      <dgm:t>
        <a:bodyPr/>
        <a:lstStyle/>
        <a:p>
          <a:r>
            <a:rPr lang="en-US" sz="1200" b="1">
              <a:solidFill>
                <a:schemeClr val="bg1"/>
              </a:solidFill>
            </a:rPr>
            <a:t>Dirección De Tecnología</a:t>
          </a:r>
        </a:p>
      </dgm:t>
    </dgm:pt>
    <dgm:pt modelId="{B5F1D72D-0DFF-4599-8819-DB54DEF32654}" type="parTrans" cxnId="{727E160D-C92F-4857-8EA1-C27ADE0D0B91}">
      <dgm:prSet/>
      <dgm:spPr/>
      <dgm:t>
        <a:bodyPr/>
        <a:lstStyle/>
        <a:p>
          <a:endParaRPr lang="en-US"/>
        </a:p>
      </dgm:t>
    </dgm:pt>
    <dgm:pt modelId="{5E2AB7B5-D562-4BD4-BB99-C8AEEDE996A8}" type="sibTrans" cxnId="{727E160D-C92F-4857-8EA1-C27ADE0D0B91}">
      <dgm:prSet/>
      <dgm:spPr/>
      <dgm:t>
        <a:bodyPr/>
        <a:lstStyle/>
        <a:p>
          <a:endParaRPr lang="en-US"/>
        </a:p>
      </dgm:t>
    </dgm:pt>
    <dgm:pt modelId="{53DCA1FF-B78F-4A36-8F74-2F06E36ACD28}">
      <dgm:prSet phldrT="[Texto]" custT="1"/>
      <dgm:spPr>
        <a:solidFill>
          <a:schemeClr val="tx2"/>
        </a:solidFill>
      </dgm:spPr>
      <dgm:t>
        <a:bodyPr/>
        <a:lstStyle/>
        <a:p>
          <a:r>
            <a:rPr lang="en-US" sz="1200" b="1">
              <a:solidFill>
                <a:schemeClr val="bg1"/>
              </a:solidFill>
            </a:rPr>
            <a:t>Dirección Administrativa Financiera</a:t>
          </a:r>
        </a:p>
      </dgm:t>
    </dgm:pt>
    <dgm:pt modelId="{BE13D63B-5E25-4C8A-AB1A-968CC9AC8591}" type="sibTrans" cxnId="{4C38FE08-1880-42D3-BCBF-5EF1EF23164B}">
      <dgm:prSet/>
      <dgm:spPr/>
      <dgm:t>
        <a:bodyPr/>
        <a:lstStyle/>
        <a:p>
          <a:endParaRPr lang="en-US"/>
        </a:p>
      </dgm:t>
    </dgm:pt>
    <dgm:pt modelId="{552C4E9A-4A25-443F-8999-52EF3DFC2D69}" type="parTrans" cxnId="{4C38FE08-1880-42D3-BCBF-5EF1EF23164B}">
      <dgm:prSet/>
      <dgm:spPr/>
      <dgm:t>
        <a:bodyPr/>
        <a:lstStyle/>
        <a:p>
          <a:endParaRPr lang="en-US"/>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349488" custScaleY="70191" custLinFactY="-76801" custLinFactNeighborX="-62462" custLinFactNeighborY="-100000">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58A34F09-E142-4A74-B4D3-A1A82179D20C}" type="pres">
      <dgm:prSet presAssocID="{B5F1D72D-0DFF-4599-8819-DB54DEF32654}" presName="Name37" presStyleLbl="parChTrans1D2" presStyleIdx="0" presStyleCnt="2"/>
      <dgm:spPr/>
    </dgm:pt>
    <dgm:pt modelId="{E46A46E6-C2B9-46C7-B9C7-F84C608D7CA7}" type="pres">
      <dgm:prSet presAssocID="{E4B5F3FF-7228-4245-A4BF-4A9FE8A04BAC}" presName="hierRoot2" presStyleCnt="0">
        <dgm:presLayoutVars>
          <dgm:hierBranch val="init"/>
        </dgm:presLayoutVars>
      </dgm:prSet>
      <dgm:spPr/>
    </dgm:pt>
    <dgm:pt modelId="{1EC6B9AF-F96A-4937-98B0-E4428B094B0F}" type="pres">
      <dgm:prSet presAssocID="{E4B5F3FF-7228-4245-A4BF-4A9FE8A04BAC}" presName="rootComposite" presStyleCnt="0"/>
      <dgm:spPr/>
    </dgm:pt>
    <dgm:pt modelId="{F0E08DD9-07F3-41E1-A21A-35E641126CA3}" type="pres">
      <dgm:prSet presAssocID="{E4B5F3FF-7228-4245-A4BF-4A9FE8A04BAC}" presName="rootText" presStyleLbl="node2" presStyleIdx="0" presStyleCnt="2" custScaleX="178246" custScaleY="66294" custLinFactNeighborX="-63" custLinFactNeighborY="-1178">
        <dgm:presLayoutVars>
          <dgm:chPref val="3"/>
        </dgm:presLayoutVars>
      </dgm:prSet>
      <dgm:spPr/>
    </dgm:pt>
    <dgm:pt modelId="{A1127B2A-799C-4F20-8349-95316BD703FC}" type="pres">
      <dgm:prSet presAssocID="{E4B5F3FF-7228-4245-A4BF-4A9FE8A04BAC}" presName="rootConnector" presStyleLbl="node2" presStyleIdx="0" presStyleCnt="2"/>
      <dgm:spPr/>
    </dgm:pt>
    <dgm:pt modelId="{8C1E8319-0056-422D-98AA-6595CED74BCC}" type="pres">
      <dgm:prSet presAssocID="{E4B5F3FF-7228-4245-A4BF-4A9FE8A04BAC}" presName="hierChild4" presStyleCnt="0"/>
      <dgm:spPr/>
    </dgm:pt>
    <dgm:pt modelId="{5897B9E0-C02B-4EC3-8A26-A7CEBAB0F1B9}" type="pres">
      <dgm:prSet presAssocID="{E4B5F3FF-7228-4245-A4BF-4A9FE8A04BAC}" presName="hierChild5" presStyleCnt="0"/>
      <dgm:spPr/>
    </dgm:pt>
    <dgm:pt modelId="{134A30BD-BA9A-44BF-A49F-D50A76A7E318}" type="pres">
      <dgm:prSet presAssocID="{552C4E9A-4A25-443F-8999-52EF3DFC2D69}" presName="Name37" presStyleLbl="parChTrans1D2" presStyleIdx="1" presStyleCnt="2"/>
      <dgm:spPr/>
    </dgm:pt>
    <dgm:pt modelId="{03745B1C-30DB-4F69-B078-3CA0465C474D}" type="pres">
      <dgm:prSet presAssocID="{53DCA1FF-B78F-4A36-8F74-2F06E36ACD28}" presName="hierRoot2" presStyleCnt="0">
        <dgm:presLayoutVars>
          <dgm:hierBranch val="init"/>
        </dgm:presLayoutVars>
      </dgm:prSet>
      <dgm:spPr/>
    </dgm:pt>
    <dgm:pt modelId="{E368CD01-7206-4781-8EA7-02DC7AC598C0}" type="pres">
      <dgm:prSet presAssocID="{53DCA1FF-B78F-4A36-8F74-2F06E36ACD28}" presName="rootComposite" presStyleCnt="0"/>
      <dgm:spPr/>
    </dgm:pt>
    <dgm:pt modelId="{B128F50C-DBED-4AFB-A8D0-0FF726E05564}" type="pres">
      <dgm:prSet presAssocID="{53DCA1FF-B78F-4A36-8F74-2F06E36ACD28}" presName="rootText" presStyleLbl="node2" presStyleIdx="1" presStyleCnt="2" custAng="0" custScaleX="158748" custScaleY="63654" custLinFactNeighborX="3227" custLinFactNeighborY="-1088">
        <dgm:presLayoutVars>
          <dgm:chPref val="3"/>
        </dgm:presLayoutVars>
      </dgm:prSet>
      <dgm:spPr/>
    </dgm:pt>
    <dgm:pt modelId="{D713C2EC-B046-4156-A100-5A8DC3DB5923}" type="pres">
      <dgm:prSet presAssocID="{53DCA1FF-B78F-4A36-8F74-2F06E36ACD28}" presName="rootConnector" presStyleLbl="node2" presStyleIdx="1" presStyleCnt="2"/>
      <dgm:spPr/>
    </dgm:pt>
    <dgm:pt modelId="{571D4B67-BE7D-4A0D-AF87-05DDC16411EA}" type="pres">
      <dgm:prSet presAssocID="{53DCA1FF-B78F-4A36-8F74-2F06E36ACD28}" presName="hierChild4" presStyleCnt="0"/>
      <dgm:spPr/>
    </dgm:pt>
    <dgm:pt modelId="{4DA24E7D-45DE-4473-947F-043F402F7A46}" type="pres">
      <dgm:prSet presAssocID="{53DCA1FF-B78F-4A36-8F74-2F06E36ACD28}" presName="hierChild5" presStyleCnt="0"/>
      <dgm:spPr/>
    </dgm:pt>
    <dgm:pt modelId="{D2379069-CDC2-43EA-ACEB-5404DFC21A3B}" type="pres">
      <dgm:prSet presAssocID="{CB8B8D34-C4D4-4F28-917A-067C74735029}" presName="hierChild3" presStyleCnt="0"/>
      <dgm:spPr/>
    </dgm:pt>
  </dgm:ptLst>
  <dgm:cxnLst>
    <dgm:cxn modelId="{4C38FE08-1880-42D3-BCBF-5EF1EF23164B}" srcId="{CB8B8D34-C4D4-4F28-917A-067C74735029}" destId="{53DCA1FF-B78F-4A36-8F74-2F06E36ACD28}" srcOrd="1" destOrd="0" parTransId="{552C4E9A-4A25-443F-8999-52EF3DFC2D69}" sibTransId="{BE13D63B-5E25-4C8A-AB1A-968CC9AC8591}"/>
    <dgm:cxn modelId="{727E160D-C92F-4857-8EA1-C27ADE0D0B91}" srcId="{CB8B8D34-C4D4-4F28-917A-067C74735029}" destId="{E4B5F3FF-7228-4245-A4BF-4A9FE8A04BAC}" srcOrd="0" destOrd="0" parTransId="{B5F1D72D-0DFF-4599-8819-DB54DEF32654}" sibTransId="{5E2AB7B5-D562-4BD4-BB99-C8AEEDE996A8}"/>
    <dgm:cxn modelId="{9CC71D19-34C4-413C-A479-A1B2E8B86D8E}" type="presOf" srcId="{B5F1D72D-0DFF-4599-8819-DB54DEF32654}" destId="{58A34F09-E142-4A74-B4D3-A1A82179D20C}"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613E142B-C4B0-4193-876D-4B7B345CED09}" type="presOf" srcId="{CB8B8D34-C4D4-4F28-917A-067C74735029}" destId="{E4E6BA71-5C1B-4066-98D1-37589C504995}" srcOrd="0" destOrd="0" presId="urn:microsoft.com/office/officeart/2005/8/layout/orgChart1"/>
    <dgm:cxn modelId="{E9194E3F-951B-4D8C-B4C4-6881893737A1}" type="presOf" srcId="{E4B5F3FF-7228-4245-A4BF-4A9FE8A04BAC}" destId="{A1127B2A-799C-4F20-8349-95316BD703FC}" srcOrd="1" destOrd="0" presId="urn:microsoft.com/office/officeart/2005/8/layout/orgChart1"/>
    <dgm:cxn modelId="{EA6F6C65-8AEB-45D8-AD1F-059A21704430}" type="presOf" srcId="{CB8B8D34-C4D4-4F28-917A-067C74735029}" destId="{F62DFD95-9E51-44D4-BDAA-F359A215F064}" srcOrd="1" destOrd="0" presId="urn:microsoft.com/office/officeart/2005/8/layout/orgChart1"/>
    <dgm:cxn modelId="{5902C64A-C4A7-4B33-B751-5F21AF5BEE13}" type="presOf" srcId="{53DCA1FF-B78F-4A36-8F74-2F06E36ACD28}" destId="{B128F50C-DBED-4AFB-A8D0-0FF726E05564}" srcOrd="0" destOrd="0" presId="urn:microsoft.com/office/officeart/2005/8/layout/orgChart1"/>
    <dgm:cxn modelId="{F1E40A90-2062-4E0C-A133-688FF2A8838C}" type="presOf" srcId="{53DCA1FF-B78F-4A36-8F74-2F06E36ACD28}" destId="{D713C2EC-B046-4156-A100-5A8DC3DB5923}" srcOrd="1"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875789ED-A67A-4500-8D2F-B27951898093}" type="presOf" srcId="{552C4E9A-4A25-443F-8999-52EF3DFC2D69}" destId="{134A30BD-BA9A-44BF-A49F-D50A76A7E318}" srcOrd="0" destOrd="0" presId="urn:microsoft.com/office/officeart/2005/8/layout/orgChart1"/>
    <dgm:cxn modelId="{86A4ABFC-D0C6-4D1F-A899-8C739253D1B6}" type="presOf" srcId="{E4B5F3FF-7228-4245-A4BF-4A9FE8A04BAC}" destId="{F0E08DD9-07F3-41E1-A21A-35E641126CA3}" srcOrd="0" destOrd="0" presId="urn:microsoft.com/office/officeart/2005/8/layout/orgChart1"/>
    <dgm:cxn modelId="{865A473C-F29B-4471-BA41-3454AE22038B}" type="presParOf" srcId="{9B6D0E96-7F85-4B52-9861-92CEC7929920}" destId="{B22D7086-68FA-4B00-8903-53538063B3C3}" srcOrd="0" destOrd="0" presId="urn:microsoft.com/office/officeart/2005/8/layout/orgChart1"/>
    <dgm:cxn modelId="{1B369E90-B3EE-4A23-8357-B781CEA56C05}" type="presParOf" srcId="{B22D7086-68FA-4B00-8903-53538063B3C3}" destId="{E1B34264-0D0E-4575-9DC1-491F5A9D9272}" srcOrd="0" destOrd="0" presId="urn:microsoft.com/office/officeart/2005/8/layout/orgChart1"/>
    <dgm:cxn modelId="{20F1D18E-7A4A-48F7-8EDA-5A92905D6418}" type="presParOf" srcId="{E1B34264-0D0E-4575-9DC1-491F5A9D9272}" destId="{E4E6BA71-5C1B-4066-98D1-37589C504995}" srcOrd="0" destOrd="0" presId="urn:microsoft.com/office/officeart/2005/8/layout/orgChart1"/>
    <dgm:cxn modelId="{412BC0F5-E0A5-4E44-BD5D-643449ED4CC5}" type="presParOf" srcId="{E1B34264-0D0E-4575-9DC1-491F5A9D9272}" destId="{F62DFD95-9E51-44D4-BDAA-F359A215F064}" srcOrd="1" destOrd="0" presId="urn:microsoft.com/office/officeart/2005/8/layout/orgChart1"/>
    <dgm:cxn modelId="{1D39357E-3BA0-42CF-9F7D-D1A86F017225}" type="presParOf" srcId="{B22D7086-68FA-4B00-8903-53538063B3C3}" destId="{0D1D4853-B7F6-43E5-BF3C-F849E7B0A486}" srcOrd="1" destOrd="0" presId="urn:microsoft.com/office/officeart/2005/8/layout/orgChart1"/>
    <dgm:cxn modelId="{F252290A-C5C2-4536-BCB0-6FA37A77B432}" type="presParOf" srcId="{0D1D4853-B7F6-43E5-BF3C-F849E7B0A486}" destId="{58A34F09-E142-4A74-B4D3-A1A82179D20C}" srcOrd="0" destOrd="0" presId="urn:microsoft.com/office/officeart/2005/8/layout/orgChart1"/>
    <dgm:cxn modelId="{094FC7DC-0C83-4856-9880-2888163B5E45}" type="presParOf" srcId="{0D1D4853-B7F6-43E5-BF3C-F849E7B0A486}" destId="{E46A46E6-C2B9-46C7-B9C7-F84C608D7CA7}" srcOrd="1" destOrd="0" presId="urn:microsoft.com/office/officeart/2005/8/layout/orgChart1"/>
    <dgm:cxn modelId="{D4FDB887-5BC5-499E-BE57-377D853DADA1}" type="presParOf" srcId="{E46A46E6-C2B9-46C7-B9C7-F84C608D7CA7}" destId="{1EC6B9AF-F96A-4937-98B0-E4428B094B0F}" srcOrd="0" destOrd="0" presId="urn:microsoft.com/office/officeart/2005/8/layout/orgChart1"/>
    <dgm:cxn modelId="{CDCE1225-B314-421F-8B87-D6201A9B7CC9}" type="presParOf" srcId="{1EC6B9AF-F96A-4937-98B0-E4428B094B0F}" destId="{F0E08DD9-07F3-41E1-A21A-35E641126CA3}" srcOrd="0" destOrd="0" presId="urn:microsoft.com/office/officeart/2005/8/layout/orgChart1"/>
    <dgm:cxn modelId="{29F29C5A-7CC7-465E-A050-54CF95EC4C8D}" type="presParOf" srcId="{1EC6B9AF-F96A-4937-98B0-E4428B094B0F}" destId="{A1127B2A-799C-4F20-8349-95316BD703FC}" srcOrd="1" destOrd="0" presId="urn:microsoft.com/office/officeart/2005/8/layout/orgChart1"/>
    <dgm:cxn modelId="{3BFD5B36-CA1C-4D13-8FEE-77BCF5FA50E3}" type="presParOf" srcId="{E46A46E6-C2B9-46C7-B9C7-F84C608D7CA7}" destId="{8C1E8319-0056-422D-98AA-6595CED74BCC}" srcOrd="1" destOrd="0" presId="urn:microsoft.com/office/officeart/2005/8/layout/orgChart1"/>
    <dgm:cxn modelId="{B8FED279-776C-4235-AC2D-96E1E0D99D94}" type="presParOf" srcId="{E46A46E6-C2B9-46C7-B9C7-F84C608D7CA7}" destId="{5897B9E0-C02B-4EC3-8A26-A7CEBAB0F1B9}" srcOrd="2" destOrd="0" presId="urn:microsoft.com/office/officeart/2005/8/layout/orgChart1"/>
    <dgm:cxn modelId="{9F74FBBC-B7D8-40BC-855C-70837CAB28B4}" type="presParOf" srcId="{0D1D4853-B7F6-43E5-BF3C-F849E7B0A486}" destId="{134A30BD-BA9A-44BF-A49F-D50A76A7E318}" srcOrd="2" destOrd="0" presId="urn:microsoft.com/office/officeart/2005/8/layout/orgChart1"/>
    <dgm:cxn modelId="{3BDE6BFA-65BA-4B24-B5CD-3693BB7E2330}" type="presParOf" srcId="{0D1D4853-B7F6-43E5-BF3C-F849E7B0A486}" destId="{03745B1C-30DB-4F69-B078-3CA0465C474D}" srcOrd="3" destOrd="0" presId="urn:microsoft.com/office/officeart/2005/8/layout/orgChart1"/>
    <dgm:cxn modelId="{EB69E1A2-17E0-4E45-A1B2-445565056180}" type="presParOf" srcId="{03745B1C-30DB-4F69-B078-3CA0465C474D}" destId="{E368CD01-7206-4781-8EA7-02DC7AC598C0}" srcOrd="0" destOrd="0" presId="urn:microsoft.com/office/officeart/2005/8/layout/orgChart1"/>
    <dgm:cxn modelId="{3C1419E8-AD71-4FF3-9753-542B8470D84C}" type="presParOf" srcId="{E368CD01-7206-4781-8EA7-02DC7AC598C0}" destId="{B128F50C-DBED-4AFB-A8D0-0FF726E05564}" srcOrd="0" destOrd="0" presId="urn:microsoft.com/office/officeart/2005/8/layout/orgChart1"/>
    <dgm:cxn modelId="{045D68A6-7B0B-41FD-A8B4-A647F75FAE24}" type="presParOf" srcId="{E368CD01-7206-4781-8EA7-02DC7AC598C0}" destId="{D713C2EC-B046-4156-A100-5A8DC3DB5923}" srcOrd="1" destOrd="0" presId="urn:microsoft.com/office/officeart/2005/8/layout/orgChart1"/>
    <dgm:cxn modelId="{2149936C-5448-488C-8158-45214763D272}" type="presParOf" srcId="{03745B1C-30DB-4F69-B078-3CA0465C474D}" destId="{571D4B67-BE7D-4A0D-AF87-05DDC16411EA}" srcOrd="1" destOrd="0" presId="urn:microsoft.com/office/officeart/2005/8/layout/orgChart1"/>
    <dgm:cxn modelId="{1191511C-7655-4881-9F37-48D8944BC863}" type="presParOf" srcId="{03745B1C-30DB-4F69-B078-3CA0465C474D}" destId="{4DA24E7D-45DE-4473-947F-043F402F7A46}" srcOrd="2" destOrd="0" presId="urn:microsoft.com/office/officeart/2005/8/layout/orgChart1"/>
    <dgm:cxn modelId="{8B26C4D6-3529-4209-8A4C-BEEA0A28F2BF}"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123" minVer="http://schemas.openxmlformats.org/drawingml/2006/diagram"/>
    </a:ext>
  </dgm:extLst>
</dgm:dataModel>
</file>

<file path=word/diagrams/data24.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CB8B8D34-C4D4-4F28-917A-067C74735029}">
      <dgm:prSet phldrT="[Texto]" custT="1"/>
      <dgm:spPr/>
      <dgm:t>
        <a:bodyPr/>
        <a:lstStyle/>
        <a:p>
          <a:pPr algn="ctr">
            <a:buFont typeface="Times New Roman" panose="02020603050405020304" pitchFamily="18" charset="0"/>
            <a:buChar char="•"/>
          </a:pPr>
          <a:r>
            <a:rPr lang="es-MX" sz="1200" b="1">
              <a:solidFill>
                <a:sysClr val="windowText" lastClr="000000"/>
              </a:solidFill>
              <a:latin typeface="Candara" panose="020E0502030303020204"/>
              <a:ea typeface="+mn-ea"/>
              <a:cs typeface="+mn-cs"/>
            </a:rPr>
            <a:t>Resultado Estratégico: </a:t>
          </a:r>
        </a:p>
        <a:p>
          <a:pPr algn="ctr">
            <a:buFont typeface="Times New Roman" panose="02020603050405020304" pitchFamily="18" charset="0"/>
            <a:buChar char="•"/>
          </a:pPr>
          <a:r>
            <a:rPr lang="es-MX" sz="1200" b="0">
              <a:solidFill>
                <a:sysClr val="windowText" lastClr="000000"/>
              </a:solidFill>
              <a:latin typeface="Candara" panose="020E0502030303020204"/>
              <a:ea typeface="+mn-ea"/>
              <a:cs typeface="+mn-cs"/>
            </a:rPr>
            <a:t>Optimizados los procesos de servicios institucionales 100%.</a:t>
          </a:r>
        </a:p>
        <a:p>
          <a:pPr algn="ctr">
            <a:buFont typeface="Times New Roman" panose="02020603050405020304" pitchFamily="18" charset="0"/>
            <a:buChar char="•"/>
          </a:pPr>
          <a:r>
            <a:rPr lang="es-MX" sz="1200" b="0">
              <a:solidFill>
                <a:sysClr val="windowText" lastClr="000000"/>
              </a:solidFill>
              <a:latin typeface="Candara" panose="020E0502030303020204"/>
              <a:ea typeface="+mn-ea"/>
              <a:cs typeface="+mn-cs"/>
            </a:rPr>
            <a:t>Burocracia Cero</a:t>
          </a:r>
        </a:p>
      </dgm:t>
    </dgm:pt>
    <dgm:pt modelId="{93D8425B-41E7-4409-AC11-4BADCB801951}" type="parTrans" cxnId="{B194891D-4A90-44BC-955C-848342C99B5A}">
      <dgm:prSet/>
      <dgm:spPr/>
      <dgm:t>
        <a:bodyPr/>
        <a:lstStyle/>
        <a:p>
          <a:endParaRPr lang="en-US"/>
        </a:p>
      </dgm:t>
    </dgm:pt>
    <dgm:pt modelId="{12117093-E049-4A04-BB1E-975F7691E8FC}" type="sibTrans" cxnId="{B194891D-4A90-44BC-955C-848342C99B5A}">
      <dgm:prSet/>
      <dgm:spPr/>
      <dgm:t>
        <a:bodyPr/>
        <a:lstStyle/>
        <a:p>
          <a:endParaRPr lang="en-US"/>
        </a:p>
      </dgm:t>
    </dgm:pt>
    <dgm:pt modelId="{E4B5F3FF-7228-4245-A4BF-4A9FE8A04BAC}">
      <dgm:prSet phldrT="[Texto]" custT="1"/>
      <dgm:spPr>
        <a:solidFill>
          <a:schemeClr val="tx2"/>
        </a:solidFill>
      </dgm:spPr>
      <dgm:t>
        <a:bodyPr/>
        <a:lstStyle/>
        <a:p>
          <a:r>
            <a:rPr lang="en-US" sz="1200" b="1">
              <a:solidFill>
                <a:schemeClr val="bg1"/>
              </a:solidFill>
            </a:rPr>
            <a:t>Dirección Inversiones</a:t>
          </a:r>
        </a:p>
      </dgm:t>
    </dgm:pt>
    <dgm:pt modelId="{B5F1D72D-0DFF-4599-8819-DB54DEF32654}" type="parTrans" cxnId="{727E160D-C92F-4857-8EA1-C27ADE0D0B91}">
      <dgm:prSet/>
      <dgm:spPr/>
      <dgm:t>
        <a:bodyPr/>
        <a:lstStyle/>
        <a:p>
          <a:endParaRPr lang="en-US"/>
        </a:p>
      </dgm:t>
    </dgm:pt>
    <dgm:pt modelId="{5E2AB7B5-D562-4BD4-BB99-C8AEEDE996A8}" type="sibTrans" cxnId="{727E160D-C92F-4857-8EA1-C27ADE0D0B91}">
      <dgm:prSet/>
      <dgm:spPr/>
      <dgm:t>
        <a:bodyPr/>
        <a:lstStyle/>
        <a:p>
          <a:endParaRPr lang="en-US"/>
        </a:p>
      </dgm:t>
    </dgm:pt>
    <dgm:pt modelId="{53DCA1FF-B78F-4A36-8F74-2F06E36ACD28}">
      <dgm:prSet phldrT="[Texto]" custT="1"/>
      <dgm:spPr>
        <a:solidFill>
          <a:schemeClr val="tx2"/>
        </a:solidFill>
      </dgm:spPr>
      <dgm:t>
        <a:bodyPr/>
        <a:lstStyle/>
        <a:p>
          <a:r>
            <a:rPr lang="en-US" sz="1200" b="1">
              <a:solidFill>
                <a:schemeClr val="bg1"/>
              </a:solidFill>
            </a:rPr>
            <a:t>Dirección de Planificación y Desarrollo Institucional </a:t>
          </a:r>
        </a:p>
      </dgm:t>
    </dgm:pt>
    <dgm:pt modelId="{552C4E9A-4A25-443F-8999-52EF3DFC2D69}" type="parTrans" cxnId="{4C38FE08-1880-42D3-BCBF-5EF1EF23164B}">
      <dgm:prSet/>
      <dgm:spPr/>
      <dgm:t>
        <a:bodyPr/>
        <a:lstStyle/>
        <a:p>
          <a:endParaRPr lang="en-US"/>
        </a:p>
      </dgm:t>
    </dgm:pt>
    <dgm:pt modelId="{BE13D63B-5E25-4C8A-AB1A-968CC9AC8591}" type="sibTrans" cxnId="{4C38FE08-1880-42D3-BCBF-5EF1EF23164B}">
      <dgm:prSet/>
      <dgm:spPr/>
      <dgm:t>
        <a:bodyPr/>
        <a:lstStyle/>
        <a:p>
          <a:endParaRPr lang="en-US"/>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351836" custScaleY="88599" custLinFactY="-76801" custLinFactNeighborX="-62462" custLinFactNeighborY="-100000">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58A34F09-E142-4A74-B4D3-A1A82179D20C}" type="pres">
      <dgm:prSet presAssocID="{B5F1D72D-0DFF-4599-8819-DB54DEF32654}" presName="Name37" presStyleLbl="parChTrans1D2" presStyleIdx="0" presStyleCnt="2"/>
      <dgm:spPr/>
    </dgm:pt>
    <dgm:pt modelId="{E46A46E6-C2B9-46C7-B9C7-F84C608D7CA7}" type="pres">
      <dgm:prSet presAssocID="{E4B5F3FF-7228-4245-A4BF-4A9FE8A04BAC}" presName="hierRoot2" presStyleCnt="0">
        <dgm:presLayoutVars>
          <dgm:hierBranch val="init"/>
        </dgm:presLayoutVars>
      </dgm:prSet>
      <dgm:spPr/>
    </dgm:pt>
    <dgm:pt modelId="{1EC6B9AF-F96A-4937-98B0-E4428B094B0F}" type="pres">
      <dgm:prSet presAssocID="{E4B5F3FF-7228-4245-A4BF-4A9FE8A04BAC}" presName="rootComposite" presStyleCnt="0"/>
      <dgm:spPr/>
    </dgm:pt>
    <dgm:pt modelId="{F0E08DD9-07F3-41E1-A21A-35E641126CA3}" type="pres">
      <dgm:prSet presAssocID="{E4B5F3FF-7228-4245-A4BF-4A9FE8A04BAC}" presName="rootText" presStyleLbl="node2" presStyleIdx="0" presStyleCnt="2" custScaleX="178246" custScaleY="66294" custLinFactNeighborX="-63" custLinFactNeighborY="-1178">
        <dgm:presLayoutVars>
          <dgm:chPref val="3"/>
        </dgm:presLayoutVars>
      </dgm:prSet>
      <dgm:spPr/>
    </dgm:pt>
    <dgm:pt modelId="{A1127B2A-799C-4F20-8349-95316BD703FC}" type="pres">
      <dgm:prSet presAssocID="{E4B5F3FF-7228-4245-A4BF-4A9FE8A04BAC}" presName="rootConnector" presStyleLbl="node2" presStyleIdx="0" presStyleCnt="2"/>
      <dgm:spPr/>
    </dgm:pt>
    <dgm:pt modelId="{8C1E8319-0056-422D-98AA-6595CED74BCC}" type="pres">
      <dgm:prSet presAssocID="{E4B5F3FF-7228-4245-A4BF-4A9FE8A04BAC}" presName="hierChild4" presStyleCnt="0"/>
      <dgm:spPr/>
    </dgm:pt>
    <dgm:pt modelId="{5897B9E0-C02B-4EC3-8A26-A7CEBAB0F1B9}" type="pres">
      <dgm:prSet presAssocID="{E4B5F3FF-7228-4245-A4BF-4A9FE8A04BAC}" presName="hierChild5" presStyleCnt="0"/>
      <dgm:spPr/>
    </dgm:pt>
    <dgm:pt modelId="{134A30BD-BA9A-44BF-A49F-D50A76A7E318}" type="pres">
      <dgm:prSet presAssocID="{552C4E9A-4A25-443F-8999-52EF3DFC2D69}" presName="Name37" presStyleLbl="parChTrans1D2" presStyleIdx="1" presStyleCnt="2"/>
      <dgm:spPr/>
    </dgm:pt>
    <dgm:pt modelId="{03745B1C-30DB-4F69-B078-3CA0465C474D}" type="pres">
      <dgm:prSet presAssocID="{53DCA1FF-B78F-4A36-8F74-2F06E36ACD28}" presName="hierRoot2" presStyleCnt="0">
        <dgm:presLayoutVars>
          <dgm:hierBranch val="init"/>
        </dgm:presLayoutVars>
      </dgm:prSet>
      <dgm:spPr/>
    </dgm:pt>
    <dgm:pt modelId="{E368CD01-7206-4781-8EA7-02DC7AC598C0}" type="pres">
      <dgm:prSet presAssocID="{53DCA1FF-B78F-4A36-8F74-2F06E36ACD28}" presName="rootComposite" presStyleCnt="0"/>
      <dgm:spPr/>
    </dgm:pt>
    <dgm:pt modelId="{B128F50C-DBED-4AFB-A8D0-0FF726E05564}" type="pres">
      <dgm:prSet presAssocID="{53DCA1FF-B78F-4A36-8F74-2F06E36ACD28}" presName="rootText" presStyleLbl="node2" presStyleIdx="1" presStyleCnt="2" custAng="0" custScaleX="158748" custScaleY="63654" custLinFactNeighborX="3227" custLinFactNeighborY="-1088">
        <dgm:presLayoutVars>
          <dgm:chPref val="3"/>
        </dgm:presLayoutVars>
      </dgm:prSet>
      <dgm:spPr/>
    </dgm:pt>
    <dgm:pt modelId="{D713C2EC-B046-4156-A100-5A8DC3DB5923}" type="pres">
      <dgm:prSet presAssocID="{53DCA1FF-B78F-4A36-8F74-2F06E36ACD28}" presName="rootConnector" presStyleLbl="node2" presStyleIdx="1" presStyleCnt="2"/>
      <dgm:spPr/>
    </dgm:pt>
    <dgm:pt modelId="{571D4B67-BE7D-4A0D-AF87-05DDC16411EA}" type="pres">
      <dgm:prSet presAssocID="{53DCA1FF-B78F-4A36-8F74-2F06E36ACD28}" presName="hierChild4" presStyleCnt="0"/>
      <dgm:spPr/>
    </dgm:pt>
    <dgm:pt modelId="{4DA24E7D-45DE-4473-947F-043F402F7A46}" type="pres">
      <dgm:prSet presAssocID="{53DCA1FF-B78F-4A36-8F74-2F06E36ACD28}" presName="hierChild5" presStyleCnt="0"/>
      <dgm:spPr/>
    </dgm:pt>
    <dgm:pt modelId="{D2379069-CDC2-43EA-ACEB-5404DFC21A3B}" type="pres">
      <dgm:prSet presAssocID="{CB8B8D34-C4D4-4F28-917A-067C74735029}" presName="hierChild3" presStyleCnt="0"/>
      <dgm:spPr/>
    </dgm:pt>
  </dgm:ptLst>
  <dgm:cxnLst>
    <dgm:cxn modelId="{4C38FE08-1880-42D3-BCBF-5EF1EF23164B}" srcId="{CB8B8D34-C4D4-4F28-917A-067C74735029}" destId="{53DCA1FF-B78F-4A36-8F74-2F06E36ACD28}" srcOrd="1" destOrd="0" parTransId="{552C4E9A-4A25-443F-8999-52EF3DFC2D69}" sibTransId="{BE13D63B-5E25-4C8A-AB1A-968CC9AC8591}"/>
    <dgm:cxn modelId="{727E160D-C92F-4857-8EA1-C27ADE0D0B91}" srcId="{CB8B8D34-C4D4-4F28-917A-067C74735029}" destId="{E4B5F3FF-7228-4245-A4BF-4A9FE8A04BAC}" srcOrd="0" destOrd="0" parTransId="{B5F1D72D-0DFF-4599-8819-DB54DEF32654}" sibTransId="{5E2AB7B5-D562-4BD4-BB99-C8AEEDE996A8}"/>
    <dgm:cxn modelId="{9CC71D19-34C4-413C-A479-A1B2E8B86D8E}" type="presOf" srcId="{B5F1D72D-0DFF-4599-8819-DB54DEF32654}" destId="{58A34F09-E142-4A74-B4D3-A1A82179D20C}"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613E142B-C4B0-4193-876D-4B7B345CED09}" type="presOf" srcId="{CB8B8D34-C4D4-4F28-917A-067C74735029}" destId="{E4E6BA71-5C1B-4066-98D1-37589C504995}" srcOrd="0" destOrd="0" presId="urn:microsoft.com/office/officeart/2005/8/layout/orgChart1"/>
    <dgm:cxn modelId="{E9194E3F-951B-4D8C-B4C4-6881893737A1}" type="presOf" srcId="{E4B5F3FF-7228-4245-A4BF-4A9FE8A04BAC}" destId="{A1127B2A-799C-4F20-8349-95316BD703FC}" srcOrd="1" destOrd="0" presId="urn:microsoft.com/office/officeart/2005/8/layout/orgChart1"/>
    <dgm:cxn modelId="{EA6F6C65-8AEB-45D8-AD1F-059A21704430}" type="presOf" srcId="{CB8B8D34-C4D4-4F28-917A-067C74735029}" destId="{F62DFD95-9E51-44D4-BDAA-F359A215F064}" srcOrd="1" destOrd="0" presId="urn:microsoft.com/office/officeart/2005/8/layout/orgChart1"/>
    <dgm:cxn modelId="{5902C64A-C4A7-4B33-B751-5F21AF5BEE13}" type="presOf" srcId="{53DCA1FF-B78F-4A36-8F74-2F06E36ACD28}" destId="{B128F50C-DBED-4AFB-A8D0-0FF726E05564}" srcOrd="0" destOrd="0" presId="urn:microsoft.com/office/officeart/2005/8/layout/orgChart1"/>
    <dgm:cxn modelId="{F1E40A90-2062-4E0C-A133-688FF2A8838C}" type="presOf" srcId="{53DCA1FF-B78F-4A36-8F74-2F06E36ACD28}" destId="{D713C2EC-B046-4156-A100-5A8DC3DB5923}" srcOrd="1"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875789ED-A67A-4500-8D2F-B27951898093}" type="presOf" srcId="{552C4E9A-4A25-443F-8999-52EF3DFC2D69}" destId="{134A30BD-BA9A-44BF-A49F-D50A76A7E318}" srcOrd="0" destOrd="0" presId="urn:microsoft.com/office/officeart/2005/8/layout/orgChart1"/>
    <dgm:cxn modelId="{86A4ABFC-D0C6-4D1F-A899-8C739253D1B6}" type="presOf" srcId="{E4B5F3FF-7228-4245-A4BF-4A9FE8A04BAC}" destId="{F0E08DD9-07F3-41E1-A21A-35E641126CA3}" srcOrd="0" destOrd="0" presId="urn:microsoft.com/office/officeart/2005/8/layout/orgChart1"/>
    <dgm:cxn modelId="{865A473C-F29B-4471-BA41-3454AE22038B}" type="presParOf" srcId="{9B6D0E96-7F85-4B52-9861-92CEC7929920}" destId="{B22D7086-68FA-4B00-8903-53538063B3C3}" srcOrd="0" destOrd="0" presId="urn:microsoft.com/office/officeart/2005/8/layout/orgChart1"/>
    <dgm:cxn modelId="{1B369E90-B3EE-4A23-8357-B781CEA56C05}" type="presParOf" srcId="{B22D7086-68FA-4B00-8903-53538063B3C3}" destId="{E1B34264-0D0E-4575-9DC1-491F5A9D9272}" srcOrd="0" destOrd="0" presId="urn:microsoft.com/office/officeart/2005/8/layout/orgChart1"/>
    <dgm:cxn modelId="{20F1D18E-7A4A-48F7-8EDA-5A92905D6418}" type="presParOf" srcId="{E1B34264-0D0E-4575-9DC1-491F5A9D9272}" destId="{E4E6BA71-5C1B-4066-98D1-37589C504995}" srcOrd="0" destOrd="0" presId="urn:microsoft.com/office/officeart/2005/8/layout/orgChart1"/>
    <dgm:cxn modelId="{412BC0F5-E0A5-4E44-BD5D-643449ED4CC5}" type="presParOf" srcId="{E1B34264-0D0E-4575-9DC1-491F5A9D9272}" destId="{F62DFD95-9E51-44D4-BDAA-F359A215F064}" srcOrd="1" destOrd="0" presId="urn:microsoft.com/office/officeart/2005/8/layout/orgChart1"/>
    <dgm:cxn modelId="{1D39357E-3BA0-42CF-9F7D-D1A86F017225}" type="presParOf" srcId="{B22D7086-68FA-4B00-8903-53538063B3C3}" destId="{0D1D4853-B7F6-43E5-BF3C-F849E7B0A486}" srcOrd="1" destOrd="0" presId="urn:microsoft.com/office/officeart/2005/8/layout/orgChart1"/>
    <dgm:cxn modelId="{F252290A-C5C2-4536-BCB0-6FA37A77B432}" type="presParOf" srcId="{0D1D4853-B7F6-43E5-BF3C-F849E7B0A486}" destId="{58A34F09-E142-4A74-B4D3-A1A82179D20C}" srcOrd="0" destOrd="0" presId="urn:microsoft.com/office/officeart/2005/8/layout/orgChart1"/>
    <dgm:cxn modelId="{094FC7DC-0C83-4856-9880-2888163B5E45}" type="presParOf" srcId="{0D1D4853-B7F6-43E5-BF3C-F849E7B0A486}" destId="{E46A46E6-C2B9-46C7-B9C7-F84C608D7CA7}" srcOrd="1" destOrd="0" presId="urn:microsoft.com/office/officeart/2005/8/layout/orgChart1"/>
    <dgm:cxn modelId="{D4FDB887-5BC5-499E-BE57-377D853DADA1}" type="presParOf" srcId="{E46A46E6-C2B9-46C7-B9C7-F84C608D7CA7}" destId="{1EC6B9AF-F96A-4937-98B0-E4428B094B0F}" srcOrd="0" destOrd="0" presId="urn:microsoft.com/office/officeart/2005/8/layout/orgChart1"/>
    <dgm:cxn modelId="{CDCE1225-B314-421F-8B87-D6201A9B7CC9}" type="presParOf" srcId="{1EC6B9AF-F96A-4937-98B0-E4428B094B0F}" destId="{F0E08DD9-07F3-41E1-A21A-35E641126CA3}" srcOrd="0" destOrd="0" presId="urn:microsoft.com/office/officeart/2005/8/layout/orgChart1"/>
    <dgm:cxn modelId="{29F29C5A-7CC7-465E-A050-54CF95EC4C8D}" type="presParOf" srcId="{1EC6B9AF-F96A-4937-98B0-E4428B094B0F}" destId="{A1127B2A-799C-4F20-8349-95316BD703FC}" srcOrd="1" destOrd="0" presId="urn:microsoft.com/office/officeart/2005/8/layout/orgChart1"/>
    <dgm:cxn modelId="{3BFD5B36-CA1C-4D13-8FEE-77BCF5FA50E3}" type="presParOf" srcId="{E46A46E6-C2B9-46C7-B9C7-F84C608D7CA7}" destId="{8C1E8319-0056-422D-98AA-6595CED74BCC}" srcOrd="1" destOrd="0" presId="urn:microsoft.com/office/officeart/2005/8/layout/orgChart1"/>
    <dgm:cxn modelId="{B8FED279-776C-4235-AC2D-96E1E0D99D94}" type="presParOf" srcId="{E46A46E6-C2B9-46C7-B9C7-F84C608D7CA7}" destId="{5897B9E0-C02B-4EC3-8A26-A7CEBAB0F1B9}" srcOrd="2" destOrd="0" presId="urn:microsoft.com/office/officeart/2005/8/layout/orgChart1"/>
    <dgm:cxn modelId="{9F74FBBC-B7D8-40BC-855C-70837CAB28B4}" type="presParOf" srcId="{0D1D4853-B7F6-43E5-BF3C-F849E7B0A486}" destId="{134A30BD-BA9A-44BF-A49F-D50A76A7E318}" srcOrd="2" destOrd="0" presId="urn:microsoft.com/office/officeart/2005/8/layout/orgChart1"/>
    <dgm:cxn modelId="{3BDE6BFA-65BA-4B24-B5CD-3693BB7E2330}" type="presParOf" srcId="{0D1D4853-B7F6-43E5-BF3C-F849E7B0A486}" destId="{03745B1C-30DB-4F69-B078-3CA0465C474D}" srcOrd="3" destOrd="0" presId="urn:microsoft.com/office/officeart/2005/8/layout/orgChart1"/>
    <dgm:cxn modelId="{EB69E1A2-17E0-4E45-A1B2-445565056180}" type="presParOf" srcId="{03745B1C-30DB-4F69-B078-3CA0465C474D}" destId="{E368CD01-7206-4781-8EA7-02DC7AC598C0}" srcOrd="0" destOrd="0" presId="urn:microsoft.com/office/officeart/2005/8/layout/orgChart1"/>
    <dgm:cxn modelId="{3C1419E8-AD71-4FF3-9753-542B8470D84C}" type="presParOf" srcId="{E368CD01-7206-4781-8EA7-02DC7AC598C0}" destId="{B128F50C-DBED-4AFB-A8D0-0FF726E05564}" srcOrd="0" destOrd="0" presId="urn:microsoft.com/office/officeart/2005/8/layout/orgChart1"/>
    <dgm:cxn modelId="{045D68A6-7B0B-41FD-A8B4-A647F75FAE24}" type="presParOf" srcId="{E368CD01-7206-4781-8EA7-02DC7AC598C0}" destId="{D713C2EC-B046-4156-A100-5A8DC3DB5923}" srcOrd="1" destOrd="0" presId="urn:microsoft.com/office/officeart/2005/8/layout/orgChart1"/>
    <dgm:cxn modelId="{2149936C-5448-488C-8158-45214763D272}" type="presParOf" srcId="{03745B1C-30DB-4F69-B078-3CA0465C474D}" destId="{571D4B67-BE7D-4A0D-AF87-05DDC16411EA}" srcOrd="1" destOrd="0" presId="urn:microsoft.com/office/officeart/2005/8/layout/orgChart1"/>
    <dgm:cxn modelId="{1191511C-7655-4881-9F37-48D8944BC863}" type="presParOf" srcId="{03745B1C-30DB-4F69-B078-3CA0465C474D}" destId="{4DA24E7D-45DE-4473-947F-043F402F7A46}" srcOrd="2" destOrd="0" presId="urn:microsoft.com/office/officeart/2005/8/layout/orgChart1"/>
    <dgm:cxn modelId="{8B26C4D6-3529-4209-8A4C-BEEA0A28F2BF}"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128" minVer="http://schemas.openxmlformats.org/drawingml/2006/diagram"/>
    </a:ext>
  </dgm:extLst>
</dgm:dataModel>
</file>

<file path=word/diagrams/data25.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CB8B8D34-C4D4-4F28-917A-067C74735029}">
      <dgm:prSet phldrT="[Texto]" custT="1"/>
      <dgm:spPr/>
      <dgm:t>
        <a:bodyPr/>
        <a:lstStyle/>
        <a:p>
          <a:pPr algn="ctr">
            <a:buFont typeface="Times New Roman" panose="02020603050405020304" pitchFamily="18" charset="0"/>
            <a:buChar char="•"/>
          </a:pPr>
          <a:r>
            <a:rPr lang="es-MX" sz="1200" b="1">
              <a:solidFill>
                <a:sysClr val="windowText" lastClr="000000"/>
              </a:solidFill>
              <a:latin typeface="Candara" panose="020E0502030303020204"/>
              <a:ea typeface="+mn-ea"/>
              <a:cs typeface="+mn-cs"/>
            </a:rPr>
            <a:t>Resultado Estratégico: </a:t>
          </a:r>
        </a:p>
        <a:p>
          <a:pPr algn="ctr">
            <a:buFont typeface="Times New Roman" panose="02020603050405020304" pitchFamily="18" charset="0"/>
            <a:buChar char="•"/>
          </a:pPr>
          <a:r>
            <a:rPr lang="es-MX" sz="1200" b="0">
              <a:solidFill>
                <a:sysClr val="windowText" lastClr="000000"/>
              </a:solidFill>
              <a:latin typeface="Candara" panose="020E0502030303020204" pitchFamily="34" charset="0"/>
              <a:ea typeface="+mn-ea"/>
              <a:cs typeface="+mn-cs"/>
            </a:rPr>
            <a:t>Sistemas de controles internos 90%.</a:t>
          </a:r>
        </a:p>
        <a:p>
          <a:pPr algn="ctr">
            <a:buFont typeface="Times New Roman" panose="02020603050405020304" pitchFamily="18" charset="0"/>
            <a:buChar char="•"/>
          </a:pPr>
          <a:r>
            <a:rPr lang="es-MX" sz="1200" b="0">
              <a:solidFill>
                <a:sysClr val="windowText" lastClr="000000"/>
              </a:solidFill>
              <a:latin typeface="Candara" panose="020E0502030303020204" pitchFamily="34" charset="0"/>
              <a:ea typeface="+mn-ea"/>
              <a:cs typeface="+mn-cs"/>
            </a:rPr>
            <a:t>Efectivos</a:t>
          </a:r>
          <a:endParaRPr lang="es-MX" sz="1200" b="0">
            <a:solidFill>
              <a:sysClr val="windowText" lastClr="000000"/>
            </a:solidFill>
            <a:latin typeface="Candara" panose="020E0502030303020204"/>
            <a:ea typeface="+mn-ea"/>
            <a:cs typeface="+mn-cs"/>
          </a:endParaRPr>
        </a:p>
      </dgm:t>
    </dgm:pt>
    <dgm:pt modelId="{93D8425B-41E7-4409-AC11-4BADCB801951}" type="parTrans" cxnId="{B194891D-4A90-44BC-955C-848342C99B5A}">
      <dgm:prSet/>
      <dgm:spPr/>
      <dgm:t>
        <a:bodyPr/>
        <a:lstStyle/>
        <a:p>
          <a:endParaRPr lang="en-US"/>
        </a:p>
      </dgm:t>
    </dgm:pt>
    <dgm:pt modelId="{12117093-E049-4A04-BB1E-975F7691E8FC}" type="sibTrans" cxnId="{B194891D-4A90-44BC-955C-848342C99B5A}">
      <dgm:prSet/>
      <dgm:spPr/>
      <dgm:t>
        <a:bodyPr/>
        <a:lstStyle/>
        <a:p>
          <a:endParaRPr lang="en-US"/>
        </a:p>
      </dgm:t>
    </dgm:pt>
    <dgm:pt modelId="{E4B5F3FF-7228-4245-A4BF-4A9FE8A04BAC}">
      <dgm:prSet phldrT="[Texto]" custT="1"/>
      <dgm:spPr>
        <a:solidFill>
          <a:schemeClr val="tx2"/>
        </a:solidFill>
      </dgm:spPr>
      <dgm:t>
        <a:bodyPr/>
        <a:lstStyle/>
        <a:p>
          <a:r>
            <a:rPr lang="en-US" sz="1200" b="1">
              <a:solidFill>
                <a:schemeClr val="bg1"/>
              </a:solidFill>
            </a:rPr>
            <a:t>Dirección Revisión y Analisis</a:t>
          </a:r>
        </a:p>
      </dgm:t>
    </dgm:pt>
    <dgm:pt modelId="{B5F1D72D-0DFF-4599-8819-DB54DEF32654}" type="parTrans" cxnId="{727E160D-C92F-4857-8EA1-C27ADE0D0B91}">
      <dgm:prSet/>
      <dgm:spPr/>
      <dgm:t>
        <a:bodyPr/>
        <a:lstStyle/>
        <a:p>
          <a:endParaRPr lang="en-US"/>
        </a:p>
      </dgm:t>
    </dgm:pt>
    <dgm:pt modelId="{5E2AB7B5-D562-4BD4-BB99-C8AEEDE996A8}" type="sibTrans" cxnId="{727E160D-C92F-4857-8EA1-C27ADE0D0B91}">
      <dgm:prSet/>
      <dgm:spPr/>
      <dgm:t>
        <a:bodyPr/>
        <a:lstStyle/>
        <a:p>
          <a:endParaRPr lang="en-US"/>
        </a:p>
      </dgm:t>
    </dgm:pt>
    <dgm:pt modelId="{53DCA1FF-B78F-4A36-8F74-2F06E36ACD28}">
      <dgm:prSet phldrT="[Texto]" custT="1"/>
      <dgm:spPr>
        <a:solidFill>
          <a:schemeClr val="tx2"/>
        </a:solidFill>
      </dgm:spPr>
      <dgm:t>
        <a:bodyPr/>
        <a:lstStyle/>
        <a:p>
          <a:r>
            <a:rPr lang="en-US" sz="1200" b="1">
              <a:solidFill>
                <a:schemeClr val="bg1"/>
              </a:solidFill>
            </a:rPr>
            <a:t>Dirección de Planificación y Desarrollo Institucional </a:t>
          </a:r>
        </a:p>
      </dgm:t>
    </dgm:pt>
    <dgm:pt modelId="{552C4E9A-4A25-443F-8999-52EF3DFC2D69}" type="parTrans" cxnId="{4C38FE08-1880-42D3-BCBF-5EF1EF23164B}">
      <dgm:prSet/>
      <dgm:spPr/>
      <dgm:t>
        <a:bodyPr/>
        <a:lstStyle/>
        <a:p>
          <a:endParaRPr lang="en-US"/>
        </a:p>
      </dgm:t>
    </dgm:pt>
    <dgm:pt modelId="{BE13D63B-5E25-4C8A-AB1A-968CC9AC8591}" type="sibTrans" cxnId="{4C38FE08-1880-42D3-BCBF-5EF1EF23164B}">
      <dgm:prSet/>
      <dgm:spPr/>
      <dgm:t>
        <a:bodyPr/>
        <a:lstStyle/>
        <a:p>
          <a:endParaRPr lang="en-US"/>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354242" custScaleY="86194" custLinFactY="-76801" custLinFactNeighborX="-62462" custLinFactNeighborY="-100000">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58A34F09-E142-4A74-B4D3-A1A82179D20C}" type="pres">
      <dgm:prSet presAssocID="{B5F1D72D-0DFF-4599-8819-DB54DEF32654}" presName="Name37" presStyleLbl="parChTrans1D2" presStyleIdx="0" presStyleCnt="2"/>
      <dgm:spPr/>
    </dgm:pt>
    <dgm:pt modelId="{E46A46E6-C2B9-46C7-B9C7-F84C608D7CA7}" type="pres">
      <dgm:prSet presAssocID="{E4B5F3FF-7228-4245-A4BF-4A9FE8A04BAC}" presName="hierRoot2" presStyleCnt="0">
        <dgm:presLayoutVars>
          <dgm:hierBranch val="init"/>
        </dgm:presLayoutVars>
      </dgm:prSet>
      <dgm:spPr/>
    </dgm:pt>
    <dgm:pt modelId="{1EC6B9AF-F96A-4937-98B0-E4428B094B0F}" type="pres">
      <dgm:prSet presAssocID="{E4B5F3FF-7228-4245-A4BF-4A9FE8A04BAC}" presName="rootComposite" presStyleCnt="0"/>
      <dgm:spPr/>
    </dgm:pt>
    <dgm:pt modelId="{F0E08DD9-07F3-41E1-A21A-35E641126CA3}" type="pres">
      <dgm:prSet presAssocID="{E4B5F3FF-7228-4245-A4BF-4A9FE8A04BAC}" presName="rootText" presStyleLbl="node2" presStyleIdx="0" presStyleCnt="2" custScaleX="178246" custScaleY="66294" custLinFactNeighborX="-63" custLinFactNeighborY="-1178">
        <dgm:presLayoutVars>
          <dgm:chPref val="3"/>
        </dgm:presLayoutVars>
      </dgm:prSet>
      <dgm:spPr/>
    </dgm:pt>
    <dgm:pt modelId="{A1127B2A-799C-4F20-8349-95316BD703FC}" type="pres">
      <dgm:prSet presAssocID="{E4B5F3FF-7228-4245-A4BF-4A9FE8A04BAC}" presName="rootConnector" presStyleLbl="node2" presStyleIdx="0" presStyleCnt="2"/>
      <dgm:spPr/>
    </dgm:pt>
    <dgm:pt modelId="{8C1E8319-0056-422D-98AA-6595CED74BCC}" type="pres">
      <dgm:prSet presAssocID="{E4B5F3FF-7228-4245-A4BF-4A9FE8A04BAC}" presName="hierChild4" presStyleCnt="0"/>
      <dgm:spPr/>
    </dgm:pt>
    <dgm:pt modelId="{5897B9E0-C02B-4EC3-8A26-A7CEBAB0F1B9}" type="pres">
      <dgm:prSet presAssocID="{E4B5F3FF-7228-4245-A4BF-4A9FE8A04BAC}" presName="hierChild5" presStyleCnt="0"/>
      <dgm:spPr/>
    </dgm:pt>
    <dgm:pt modelId="{134A30BD-BA9A-44BF-A49F-D50A76A7E318}" type="pres">
      <dgm:prSet presAssocID="{552C4E9A-4A25-443F-8999-52EF3DFC2D69}" presName="Name37" presStyleLbl="parChTrans1D2" presStyleIdx="1" presStyleCnt="2"/>
      <dgm:spPr/>
    </dgm:pt>
    <dgm:pt modelId="{03745B1C-30DB-4F69-B078-3CA0465C474D}" type="pres">
      <dgm:prSet presAssocID="{53DCA1FF-B78F-4A36-8F74-2F06E36ACD28}" presName="hierRoot2" presStyleCnt="0">
        <dgm:presLayoutVars>
          <dgm:hierBranch val="init"/>
        </dgm:presLayoutVars>
      </dgm:prSet>
      <dgm:spPr/>
    </dgm:pt>
    <dgm:pt modelId="{E368CD01-7206-4781-8EA7-02DC7AC598C0}" type="pres">
      <dgm:prSet presAssocID="{53DCA1FF-B78F-4A36-8F74-2F06E36ACD28}" presName="rootComposite" presStyleCnt="0"/>
      <dgm:spPr/>
    </dgm:pt>
    <dgm:pt modelId="{B128F50C-DBED-4AFB-A8D0-0FF726E05564}" type="pres">
      <dgm:prSet presAssocID="{53DCA1FF-B78F-4A36-8F74-2F06E36ACD28}" presName="rootText" presStyleLbl="node2" presStyleIdx="1" presStyleCnt="2" custAng="0" custScaleX="158748" custScaleY="63654" custLinFactNeighborX="3227" custLinFactNeighborY="-1088">
        <dgm:presLayoutVars>
          <dgm:chPref val="3"/>
        </dgm:presLayoutVars>
      </dgm:prSet>
      <dgm:spPr/>
    </dgm:pt>
    <dgm:pt modelId="{D713C2EC-B046-4156-A100-5A8DC3DB5923}" type="pres">
      <dgm:prSet presAssocID="{53DCA1FF-B78F-4A36-8F74-2F06E36ACD28}" presName="rootConnector" presStyleLbl="node2" presStyleIdx="1" presStyleCnt="2"/>
      <dgm:spPr/>
    </dgm:pt>
    <dgm:pt modelId="{571D4B67-BE7D-4A0D-AF87-05DDC16411EA}" type="pres">
      <dgm:prSet presAssocID="{53DCA1FF-B78F-4A36-8F74-2F06E36ACD28}" presName="hierChild4" presStyleCnt="0"/>
      <dgm:spPr/>
    </dgm:pt>
    <dgm:pt modelId="{4DA24E7D-45DE-4473-947F-043F402F7A46}" type="pres">
      <dgm:prSet presAssocID="{53DCA1FF-B78F-4A36-8F74-2F06E36ACD28}" presName="hierChild5" presStyleCnt="0"/>
      <dgm:spPr/>
    </dgm:pt>
    <dgm:pt modelId="{D2379069-CDC2-43EA-ACEB-5404DFC21A3B}" type="pres">
      <dgm:prSet presAssocID="{CB8B8D34-C4D4-4F28-917A-067C74735029}" presName="hierChild3" presStyleCnt="0"/>
      <dgm:spPr/>
    </dgm:pt>
  </dgm:ptLst>
  <dgm:cxnLst>
    <dgm:cxn modelId="{4C38FE08-1880-42D3-BCBF-5EF1EF23164B}" srcId="{CB8B8D34-C4D4-4F28-917A-067C74735029}" destId="{53DCA1FF-B78F-4A36-8F74-2F06E36ACD28}" srcOrd="1" destOrd="0" parTransId="{552C4E9A-4A25-443F-8999-52EF3DFC2D69}" sibTransId="{BE13D63B-5E25-4C8A-AB1A-968CC9AC8591}"/>
    <dgm:cxn modelId="{727E160D-C92F-4857-8EA1-C27ADE0D0B91}" srcId="{CB8B8D34-C4D4-4F28-917A-067C74735029}" destId="{E4B5F3FF-7228-4245-A4BF-4A9FE8A04BAC}" srcOrd="0" destOrd="0" parTransId="{B5F1D72D-0DFF-4599-8819-DB54DEF32654}" sibTransId="{5E2AB7B5-D562-4BD4-BB99-C8AEEDE996A8}"/>
    <dgm:cxn modelId="{9CC71D19-34C4-413C-A479-A1B2E8B86D8E}" type="presOf" srcId="{B5F1D72D-0DFF-4599-8819-DB54DEF32654}" destId="{58A34F09-E142-4A74-B4D3-A1A82179D20C}"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613E142B-C4B0-4193-876D-4B7B345CED09}" type="presOf" srcId="{CB8B8D34-C4D4-4F28-917A-067C74735029}" destId="{E4E6BA71-5C1B-4066-98D1-37589C504995}" srcOrd="0" destOrd="0" presId="urn:microsoft.com/office/officeart/2005/8/layout/orgChart1"/>
    <dgm:cxn modelId="{E9194E3F-951B-4D8C-B4C4-6881893737A1}" type="presOf" srcId="{E4B5F3FF-7228-4245-A4BF-4A9FE8A04BAC}" destId="{A1127B2A-799C-4F20-8349-95316BD703FC}" srcOrd="1" destOrd="0" presId="urn:microsoft.com/office/officeart/2005/8/layout/orgChart1"/>
    <dgm:cxn modelId="{EA6F6C65-8AEB-45D8-AD1F-059A21704430}" type="presOf" srcId="{CB8B8D34-C4D4-4F28-917A-067C74735029}" destId="{F62DFD95-9E51-44D4-BDAA-F359A215F064}" srcOrd="1" destOrd="0" presId="urn:microsoft.com/office/officeart/2005/8/layout/orgChart1"/>
    <dgm:cxn modelId="{5902C64A-C4A7-4B33-B751-5F21AF5BEE13}" type="presOf" srcId="{53DCA1FF-B78F-4A36-8F74-2F06E36ACD28}" destId="{B128F50C-DBED-4AFB-A8D0-0FF726E05564}" srcOrd="0" destOrd="0" presId="urn:microsoft.com/office/officeart/2005/8/layout/orgChart1"/>
    <dgm:cxn modelId="{F1E40A90-2062-4E0C-A133-688FF2A8838C}" type="presOf" srcId="{53DCA1FF-B78F-4A36-8F74-2F06E36ACD28}" destId="{D713C2EC-B046-4156-A100-5A8DC3DB5923}" srcOrd="1"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875789ED-A67A-4500-8D2F-B27951898093}" type="presOf" srcId="{552C4E9A-4A25-443F-8999-52EF3DFC2D69}" destId="{134A30BD-BA9A-44BF-A49F-D50A76A7E318}" srcOrd="0" destOrd="0" presId="urn:microsoft.com/office/officeart/2005/8/layout/orgChart1"/>
    <dgm:cxn modelId="{86A4ABFC-D0C6-4D1F-A899-8C739253D1B6}" type="presOf" srcId="{E4B5F3FF-7228-4245-A4BF-4A9FE8A04BAC}" destId="{F0E08DD9-07F3-41E1-A21A-35E641126CA3}" srcOrd="0" destOrd="0" presId="urn:microsoft.com/office/officeart/2005/8/layout/orgChart1"/>
    <dgm:cxn modelId="{865A473C-F29B-4471-BA41-3454AE22038B}" type="presParOf" srcId="{9B6D0E96-7F85-4B52-9861-92CEC7929920}" destId="{B22D7086-68FA-4B00-8903-53538063B3C3}" srcOrd="0" destOrd="0" presId="urn:microsoft.com/office/officeart/2005/8/layout/orgChart1"/>
    <dgm:cxn modelId="{1B369E90-B3EE-4A23-8357-B781CEA56C05}" type="presParOf" srcId="{B22D7086-68FA-4B00-8903-53538063B3C3}" destId="{E1B34264-0D0E-4575-9DC1-491F5A9D9272}" srcOrd="0" destOrd="0" presId="urn:microsoft.com/office/officeart/2005/8/layout/orgChart1"/>
    <dgm:cxn modelId="{20F1D18E-7A4A-48F7-8EDA-5A92905D6418}" type="presParOf" srcId="{E1B34264-0D0E-4575-9DC1-491F5A9D9272}" destId="{E4E6BA71-5C1B-4066-98D1-37589C504995}" srcOrd="0" destOrd="0" presId="urn:microsoft.com/office/officeart/2005/8/layout/orgChart1"/>
    <dgm:cxn modelId="{412BC0F5-E0A5-4E44-BD5D-643449ED4CC5}" type="presParOf" srcId="{E1B34264-0D0E-4575-9DC1-491F5A9D9272}" destId="{F62DFD95-9E51-44D4-BDAA-F359A215F064}" srcOrd="1" destOrd="0" presId="urn:microsoft.com/office/officeart/2005/8/layout/orgChart1"/>
    <dgm:cxn modelId="{1D39357E-3BA0-42CF-9F7D-D1A86F017225}" type="presParOf" srcId="{B22D7086-68FA-4B00-8903-53538063B3C3}" destId="{0D1D4853-B7F6-43E5-BF3C-F849E7B0A486}" srcOrd="1" destOrd="0" presId="urn:microsoft.com/office/officeart/2005/8/layout/orgChart1"/>
    <dgm:cxn modelId="{F252290A-C5C2-4536-BCB0-6FA37A77B432}" type="presParOf" srcId="{0D1D4853-B7F6-43E5-BF3C-F849E7B0A486}" destId="{58A34F09-E142-4A74-B4D3-A1A82179D20C}" srcOrd="0" destOrd="0" presId="urn:microsoft.com/office/officeart/2005/8/layout/orgChart1"/>
    <dgm:cxn modelId="{094FC7DC-0C83-4856-9880-2888163B5E45}" type="presParOf" srcId="{0D1D4853-B7F6-43E5-BF3C-F849E7B0A486}" destId="{E46A46E6-C2B9-46C7-B9C7-F84C608D7CA7}" srcOrd="1" destOrd="0" presId="urn:microsoft.com/office/officeart/2005/8/layout/orgChart1"/>
    <dgm:cxn modelId="{D4FDB887-5BC5-499E-BE57-377D853DADA1}" type="presParOf" srcId="{E46A46E6-C2B9-46C7-B9C7-F84C608D7CA7}" destId="{1EC6B9AF-F96A-4937-98B0-E4428B094B0F}" srcOrd="0" destOrd="0" presId="urn:microsoft.com/office/officeart/2005/8/layout/orgChart1"/>
    <dgm:cxn modelId="{CDCE1225-B314-421F-8B87-D6201A9B7CC9}" type="presParOf" srcId="{1EC6B9AF-F96A-4937-98B0-E4428B094B0F}" destId="{F0E08DD9-07F3-41E1-A21A-35E641126CA3}" srcOrd="0" destOrd="0" presId="urn:microsoft.com/office/officeart/2005/8/layout/orgChart1"/>
    <dgm:cxn modelId="{29F29C5A-7CC7-465E-A050-54CF95EC4C8D}" type="presParOf" srcId="{1EC6B9AF-F96A-4937-98B0-E4428B094B0F}" destId="{A1127B2A-799C-4F20-8349-95316BD703FC}" srcOrd="1" destOrd="0" presId="urn:microsoft.com/office/officeart/2005/8/layout/orgChart1"/>
    <dgm:cxn modelId="{3BFD5B36-CA1C-4D13-8FEE-77BCF5FA50E3}" type="presParOf" srcId="{E46A46E6-C2B9-46C7-B9C7-F84C608D7CA7}" destId="{8C1E8319-0056-422D-98AA-6595CED74BCC}" srcOrd="1" destOrd="0" presId="urn:microsoft.com/office/officeart/2005/8/layout/orgChart1"/>
    <dgm:cxn modelId="{B8FED279-776C-4235-AC2D-96E1E0D99D94}" type="presParOf" srcId="{E46A46E6-C2B9-46C7-B9C7-F84C608D7CA7}" destId="{5897B9E0-C02B-4EC3-8A26-A7CEBAB0F1B9}" srcOrd="2" destOrd="0" presId="urn:microsoft.com/office/officeart/2005/8/layout/orgChart1"/>
    <dgm:cxn modelId="{9F74FBBC-B7D8-40BC-855C-70837CAB28B4}" type="presParOf" srcId="{0D1D4853-B7F6-43E5-BF3C-F849E7B0A486}" destId="{134A30BD-BA9A-44BF-A49F-D50A76A7E318}" srcOrd="2" destOrd="0" presId="urn:microsoft.com/office/officeart/2005/8/layout/orgChart1"/>
    <dgm:cxn modelId="{3BDE6BFA-65BA-4B24-B5CD-3693BB7E2330}" type="presParOf" srcId="{0D1D4853-B7F6-43E5-BF3C-F849E7B0A486}" destId="{03745B1C-30DB-4F69-B078-3CA0465C474D}" srcOrd="3" destOrd="0" presId="urn:microsoft.com/office/officeart/2005/8/layout/orgChart1"/>
    <dgm:cxn modelId="{EB69E1A2-17E0-4E45-A1B2-445565056180}" type="presParOf" srcId="{03745B1C-30DB-4F69-B078-3CA0465C474D}" destId="{E368CD01-7206-4781-8EA7-02DC7AC598C0}" srcOrd="0" destOrd="0" presId="urn:microsoft.com/office/officeart/2005/8/layout/orgChart1"/>
    <dgm:cxn modelId="{3C1419E8-AD71-4FF3-9753-542B8470D84C}" type="presParOf" srcId="{E368CD01-7206-4781-8EA7-02DC7AC598C0}" destId="{B128F50C-DBED-4AFB-A8D0-0FF726E05564}" srcOrd="0" destOrd="0" presId="urn:microsoft.com/office/officeart/2005/8/layout/orgChart1"/>
    <dgm:cxn modelId="{045D68A6-7B0B-41FD-A8B4-A647F75FAE24}" type="presParOf" srcId="{E368CD01-7206-4781-8EA7-02DC7AC598C0}" destId="{D713C2EC-B046-4156-A100-5A8DC3DB5923}" srcOrd="1" destOrd="0" presId="urn:microsoft.com/office/officeart/2005/8/layout/orgChart1"/>
    <dgm:cxn modelId="{2149936C-5448-488C-8158-45214763D272}" type="presParOf" srcId="{03745B1C-30DB-4F69-B078-3CA0465C474D}" destId="{571D4B67-BE7D-4A0D-AF87-05DDC16411EA}" srcOrd="1" destOrd="0" presId="urn:microsoft.com/office/officeart/2005/8/layout/orgChart1"/>
    <dgm:cxn modelId="{1191511C-7655-4881-9F37-48D8944BC863}" type="presParOf" srcId="{03745B1C-30DB-4F69-B078-3CA0465C474D}" destId="{4DA24E7D-45DE-4473-947F-043F402F7A46}" srcOrd="2" destOrd="0" presId="urn:microsoft.com/office/officeart/2005/8/layout/orgChart1"/>
    <dgm:cxn modelId="{8B26C4D6-3529-4209-8A4C-BEEA0A28F2BF}"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133" minVer="http://schemas.openxmlformats.org/drawingml/2006/diagram"/>
    </a:ext>
  </dgm:extLst>
</dgm:dataModel>
</file>

<file path=word/diagrams/data26.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CB8B8D34-C4D4-4F28-917A-067C74735029}">
      <dgm:prSet phldrT="[Texto]" custT="1"/>
      <dgm:spPr/>
      <dgm:t>
        <a:bodyPr/>
        <a:lstStyle/>
        <a:p>
          <a:pPr algn="ctr">
            <a:buFont typeface="Times New Roman" panose="02020603050405020304" pitchFamily="18" charset="0"/>
            <a:buChar char="•"/>
          </a:pPr>
          <a:r>
            <a:rPr lang="es-MX" sz="1200" b="1">
              <a:solidFill>
                <a:sysClr val="windowText" lastClr="000000"/>
              </a:solidFill>
              <a:latin typeface="Candara" panose="020E0502030303020204"/>
              <a:ea typeface="+mn-ea"/>
              <a:cs typeface="+mn-cs"/>
            </a:rPr>
            <a:t>Resultado Estratégico: </a:t>
          </a:r>
        </a:p>
        <a:p>
          <a:pPr algn="ctr">
            <a:buFont typeface="Times New Roman" panose="02020603050405020304" pitchFamily="18" charset="0"/>
            <a:buChar char="•"/>
          </a:pPr>
          <a:r>
            <a:rPr lang="es-MX" sz="1200" b="0">
              <a:solidFill>
                <a:sysClr val="windowText" lastClr="000000"/>
              </a:solidFill>
              <a:latin typeface="Candara" panose="020E0502030303020204"/>
              <a:ea typeface="+mn-ea"/>
              <a:cs typeface="+mn-cs"/>
            </a:rPr>
            <a:t>Incrementada la valoración institucional </a:t>
          </a:r>
          <a:r>
            <a:rPr lang="es-MX" sz="1200" b="0">
              <a:solidFill>
                <a:sysClr val="windowText" lastClr="000000"/>
              </a:solidFill>
              <a:latin typeface="Candara" panose="020E0502030303020204" pitchFamily="34" charset="0"/>
              <a:ea typeface="+mn-ea"/>
              <a:cs typeface="+mn-cs"/>
            </a:rPr>
            <a:t>≥95.</a:t>
          </a:r>
          <a:endParaRPr lang="es-MX" sz="1200" b="0">
            <a:solidFill>
              <a:sysClr val="windowText" lastClr="000000"/>
            </a:solidFill>
            <a:latin typeface="Candara" panose="020E0502030303020204"/>
            <a:ea typeface="+mn-ea"/>
            <a:cs typeface="+mn-cs"/>
          </a:endParaRPr>
        </a:p>
      </dgm:t>
    </dgm:pt>
    <dgm:pt modelId="{93D8425B-41E7-4409-AC11-4BADCB801951}" type="parTrans" cxnId="{B194891D-4A90-44BC-955C-848342C99B5A}">
      <dgm:prSet/>
      <dgm:spPr/>
      <dgm:t>
        <a:bodyPr/>
        <a:lstStyle/>
        <a:p>
          <a:endParaRPr lang="en-US"/>
        </a:p>
      </dgm:t>
    </dgm:pt>
    <dgm:pt modelId="{12117093-E049-4A04-BB1E-975F7691E8FC}" type="sibTrans" cxnId="{B194891D-4A90-44BC-955C-848342C99B5A}">
      <dgm:prSet/>
      <dgm:spPr/>
      <dgm:t>
        <a:bodyPr/>
        <a:lstStyle/>
        <a:p>
          <a:endParaRPr lang="en-US"/>
        </a:p>
      </dgm:t>
    </dgm:pt>
    <dgm:pt modelId="{E4B5F3FF-7228-4245-A4BF-4A9FE8A04BAC}">
      <dgm:prSet phldrT="[Texto]" custT="1"/>
      <dgm:spPr>
        <a:solidFill>
          <a:schemeClr val="tx2"/>
        </a:solidFill>
      </dgm:spPr>
      <dgm:t>
        <a:bodyPr/>
        <a:lstStyle/>
        <a:p>
          <a:r>
            <a:rPr lang="en-US" sz="1200" b="1">
              <a:solidFill>
                <a:schemeClr val="bg1"/>
              </a:solidFill>
            </a:rPr>
            <a:t>Dirección Administrativa Financiera</a:t>
          </a:r>
        </a:p>
      </dgm:t>
    </dgm:pt>
    <dgm:pt modelId="{B5F1D72D-0DFF-4599-8819-DB54DEF32654}" type="parTrans" cxnId="{727E160D-C92F-4857-8EA1-C27ADE0D0B91}">
      <dgm:prSet/>
      <dgm:spPr/>
      <dgm:t>
        <a:bodyPr/>
        <a:lstStyle/>
        <a:p>
          <a:endParaRPr lang="en-US"/>
        </a:p>
      </dgm:t>
    </dgm:pt>
    <dgm:pt modelId="{5E2AB7B5-D562-4BD4-BB99-C8AEEDE996A8}" type="sibTrans" cxnId="{727E160D-C92F-4857-8EA1-C27ADE0D0B91}">
      <dgm:prSet/>
      <dgm:spPr/>
      <dgm:t>
        <a:bodyPr/>
        <a:lstStyle/>
        <a:p>
          <a:endParaRPr lang="en-US"/>
        </a:p>
      </dgm:t>
    </dgm:pt>
    <dgm:pt modelId="{53DCA1FF-B78F-4A36-8F74-2F06E36ACD28}">
      <dgm:prSet phldrT="[Texto]" custT="1"/>
      <dgm:spPr>
        <a:solidFill>
          <a:schemeClr val="tx2"/>
        </a:solidFill>
      </dgm:spPr>
      <dgm:t>
        <a:bodyPr/>
        <a:lstStyle/>
        <a:p>
          <a:r>
            <a:rPr lang="en-US" sz="1200" b="1">
              <a:solidFill>
                <a:schemeClr val="bg1"/>
              </a:solidFill>
            </a:rPr>
            <a:t>Dirección de Planificación y Desarrollo Institucional </a:t>
          </a:r>
        </a:p>
      </dgm:t>
    </dgm:pt>
    <dgm:pt modelId="{552C4E9A-4A25-443F-8999-52EF3DFC2D69}" type="parTrans" cxnId="{4C38FE08-1880-42D3-BCBF-5EF1EF23164B}">
      <dgm:prSet/>
      <dgm:spPr/>
      <dgm:t>
        <a:bodyPr/>
        <a:lstStyle/>
        <a:p>
          <a:endParaRPr lang="en-US"/>
        </a:p>
      </dgm:t>
    </dgm:pt>
    <dgm:pt modelId="{BE13D63B-5E25-4C8A-AB1A-968CC9AC8591}" type="sibTrans" cxnId="{4C38FE08-1880-42D3-BCBF-5EF1EF23164B}">
      <dgm:prSet/>
      <dgm:spPr/>
      <dgm:t>
        <a:bodyPr/>
        <a:lstStyle/>
        <a:p>
          <a:endParaRPr lang="en-US"/>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349488" custScaleY="70191" custLinFactY="-76801" custLinFactNeighborX="-62462" custLinFactNeighborY="-100000">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58A34F09-E142-4A74-B4D3-A1A82179D20C}" type="pres">
      <dgm:prSet presAssocID="{B5F1D72D-0DFF-4599-8819-DB54DEF32654}" presName="Name37" presStyleLbl="parChTrans1D2" presStyleIdx="0" presStyleCnt="2"/>
      <dgm:spPr/>
    </dgm:pt>
    <dgm:pt modelId="{E46A46E6-C2B9-46C7-B9C7-F84C608D7CA7}" type="pres">
      <dgm:prSet presAssocID="{E4B5F3FF-7228-4245-A4BF-4A9FE8A04BAC}" presName="hierRoot2" presStyleCnt="0">
        <dgm:presLayoutVars>
          <dgm:hierBranch val="init"/>
        </dgm:presLayoutVars>
      </dgm:prSet>
      <dgm:spPr/>
    </dgm:pt>
    <dgm:pt modelId="{1EC6B9AF-F96A-4937-98B0-E4428B094B0F}" type="pres">
      <dgm:prSet presAssocID="{E4B5F3FF-7228-4245-A4BF-4A9FE8A04BAC}" presName="rootComposite" presStyleCnt="0"/>
      <dgm:spPr/>
    </dgm:pt>
    <dgm:pt modelId="{F0E08DD9-07F3-41E1-A21A-35E641126CA3}" type="pres">
      <dgm:prSet presAssocID="{E4B5F3FF-7228-4245-A4BF-4A9FE8A04BAC}" presName="rootText" presStyleLbl="node2" presStyleIdx="0" presStyleCnt="2" custScaleX="178246" custScaleY="66294" custLinFactNeighborX="-63" custLinFactNeighborY="-1178">
        <dgm:presLayoutVars>
          <dgm:chPref val="3"/>
        </dgm:presLayoutVars>
      </dgm:prSet>
      <dgm:spPr/>
    </dgm:pt>
    <dgm:pt modelId="{A1127B2A-799C-4F20-8349-95316BD703FC}" type="pres">
      <dgm:prSet presAssocID="{E4B5F3FF-7228-4245-A4BF-4A9FE8A04BAC}" presName="rootConnector" presStyleLbl="node2" presStyleIdx="0" presStyleCnt="2"/>
      <dgm:spPr/>
    </dgm:pt>
    <dgm:pt modelId="{8C1E8319-0056-422D-98AA-6595CED74BCC}" type="pres">
      <dgm:prSet presAssocID="{E4B5F3FF-7228-4245-A4BF-4A9FE8A04BAC}" presName="hierChild4" presStyleCnt="0"/>
      <dgm:spPr/>
    </dgm:pt>
    <dgm:pt modelId="{5897B9E0-C02B-4EC3-8A26-A7CEBAB0F1B9}" type="pres">
      <dgm:prSet presAssocID="{E4B5F3FF-7228-4245-A4BF-4A9FE8A04BAC}" presName="hierChild5" presStyleCnt="0"/>
      <dgm:spPr/>
    </dgm:pt>
    <dgm:pt modelId="{134A30BD-BA9A-44BF-A49F-D50A76A7E318}" type="pres">
      <dgm:prSet presAssocID="{552C4E9A-4A25-443F-8999-52EF3DFC2D69}" presName="Name37" presStyleLbl="parChTrans1D2" presStyleIdx="1" presStyleCnt="2"/>
      <dgm:spPr/>
    </dgm:pt>
    <dgm:pt modelId="{03745B1C-30DB-4F69-B078-3CA0465C474D}" type="pres">
      <dgm:prSet presAssocID="{53DCA1FF-B78F-4A36-8F74-2F06E36ACD28}" presName="hierRoot2" presStyleCnt="0">
        <dgm:presLayoutVars>
          <dgm:hierBranch val="init"/>
        </dgm:presLayoutVars>
      </dgm:prSet>
      <dgm:spPr/>
    </dgm:pt>
    <dgm:pt modelId="{E368CD01-7206-4781-8EA7-02DC7AC598C0}" type="pres">
      <dgm:prSet presAssocID="{53DCA1FF-B78F-4A36-8F74-2F06E36ACD28}" presName="rootComposite" presStyleCnt="0"/>
      <dgm:spPr/>
    </dgm:pt>
    <dgm:pt modelId="{B128F50C-DBED-4AFB-A8D0-0FF726E05564}" type="pres">
      <dgm:prSet presAssocID="{53DCA1FF-B78F-4A36-8F74-2F06E36ACD28}" presName="rootText" presStyleLbl="node2" presStyleIdx="1" presStyleCnt="2" custAng="0" custScaleX="158748" custScaleY="63654" custLinFactNeighborX="3227" custLinFactNeighborY="-1088">
        <dgm:presLayoutVars>
          <dgm:chPref val="3"/>
        </dgm:presLayoutVars>
      </dgm:prSet>
      <dgm:spPr/>
    </dgm:pt>
    <dgm:pt modelId="{D713C2EC-B046-4156-A100-5A8DC3DB5923}" type="pres">
      <dgm:prSet presAssocID="{53DCA1FF-B78F-4A36-8F74-2F06E36ACD28}" presName="rootConnector" presStyleLbl="node2" presStyleIdx="1" presStyleCnt="2"/>
      <dgm:spPr/>
    </dgm:pt>
    <dgm:pt modelId="{571D4B67-BE7D-4A0D-AF87-05DDC16411EA}" type="pres">
      <dgm:prSet presAssocID="{53DCA1FF-B78F-4A36-8F74-2F06E36ACD28}" presName="hierChild4" presStyleCnt="0"/>
      <dgm:spPr/>
    </dgm:pt>
    <dgm:pt modelId="{4DA24E7D-45DE-4473-947F-043F402F7A46}" type="pres">
      <dgm:prSet presAssocID="{53DCA1FF-B78F-4A36-8F74-2F06E36ACD28}" presName="hierChild5" presStyleCnt="0"/>
      <dgm:spPr/>
    </dgm:pt>
    <dgm:pt modelId="{D2379069-CDC2-43EA-ACEB-5404DFC21A3B}" type="pres">
      <dgm:prSet presAssocID="{CB8B8D34-C4D4-4F28-917A-067C74735029}" presName="hierChild3" presStyleCnt="0"/>
      <dgm:spPr/>
    </dgm:pt>
  </dgm:ptLst>
  <dgm:cxnLst>
    <dgm:cxn modelId="{4C38FE08-1880-42D3-BCBF-5EF1EF23164B}" srcId="{CB8B8D34-C4D4-4F28-917A-067C74735029}" destId="{53DCA1FF-B78F-4A36-8F74-2F06E36ACD28}" srcOrd="1" destOrd="0" parTransId="{552C4E9A-4A25-443F-8999-52EF3DFC2D69}" sibTransId="{BE13D63B-5E25-4C8A-AB1A-968CC9AC8591}"/>
    <dgm:cxn modelId="{727E160D-C92F-4857-8EA1-C27ADE0D0B91}" srcId="{CB8B8D34-C4D4-4F28-917A-067C74735029}" destId="{E4B5F3FF-7228-4245-A4BF-4A9FE8A04BAC}" srcOrd="0" destOrd="0" parTransId="{B5F1D72D-0DFF-4599-8819-DB54DEF32654}" sibTransId="{5E2AB7B5-D562-4BD4-BB99-C8AEEDE996A8}"/>
    <dgm:cxn modelId="{9CC71D19-34C4-413C-A479-A1B2E8B86D8E}" type="presOf" srcId="{B5F1D72D-0DFF-4599-8819-DB54DEF32654}" destId="{58A34F09-E142-4A74-B4D3-A1A82179D20C}"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613E142B-C4B0-4193-876D-4B7B345CED09}" type="presOf" srcId="{CB8B8D34-C4D4-4F28-917A-067C74735029}" destId="{E4E6BA71-5C1B-4066-98D1-37589C504995}" srcOrd="0" destOrd="0" presId="urn:microsoft.com/office/officeart/2005/8/layout/orgChart1"/>
    <dgm:cxn modelId="{E9194E3F-951B-4D8C-B4C4-6881893737A1}" type="presOf" srcId="{E4B5F3FF-7228-4245-A4BF-4A9FE8A04BAC}" destId="{A1127B2A-799C-4F20-8349-95316BD703FC}" srcOrd="1" destOrd="0" presId="urn:microsoft.com/office/officeart/2005/8/layout/orgChart1"/>
    <dgm:cxn modelId="{EA6F6C65-8AEB-45D8-AD1F-059A21704430}" type="presOf" srcId="{CB8B8D34-C4D4-4F28-917A-067C74735029}" destId="{F62DFD95-9E51-44D4-BDAA-F359A215F064}" srcOrd="1" destOrd="0" presId="urn:microsoft.com/office/officeart/2005/8/layout/orgChart1"/>
    <dgm:cxn modelId="{5902C64A-C4A7-4B33-B751-5F21AF5BEE13}" type="presOf" srcId="{53DCA1FF-B78F-4A36-8F74-2F06E36ACD28}" destId="{B128F50C-DBED-4AFB-A8D0-0FF726E05564}" srcOrd="0" destOrd="0" presId="urn:microsoft.com/office/officeart/2005/8/layout/orgChart1"/>
    <dgm:cxn modelId="{F1E40A90-2062-4E0C-A133-688FF2A8838C}" type="presOf" srcId="{53DCA1FF-B78F-4A36-8F74-2F06E36ACD28}" destId="{D713C2EC-B046-4156-A100-5A8DC3DB5923}" srcOrd="1"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875789ED-A67A-4500-8D2F-B27951898093}" type="presOf" srcId="{552C4E9A-4A25-443F-8999-52EF3DFC2D69}" destId="{134A30BD-BA9A-44BF-A49F-D50A76A7E318}" srcOrd="0" destOrd="0" presId="urn:microsoft.com/office/officeart/2005/8/layout/orgChart1"/>
    <dgm:cxn modelId="{86A4ABFC-D0C6-4D1F-A899-8C739253D1B6}" type="presOf" srcId="{E4B5F3FF-7228-4245-A4BF-4A9FE8A04BAC}" destId="{F0E08DD9-07F3-41E1-A21A-35E641126CA3}" srcOrd="0" destOrd="0" presId="urn:microsoft.com/office/officeart/2005/8/layout/orgChart1"/>
    <dgm:cxn modelId="{865A473C-F29B-4471-BA41-3454AE22038B}" type="presParOf" srcId="{9B6D0E96-7F85-4B52-9861-92CEC7929920}" destId="{B22D7086-68FA-4B00-8903-53538063B3C3}" srcOrd="0" destOrd="0" presId="urn:microsoft.com/office/officeart/2005/8/layout/orgChart1"/>
    <dgm:cxn modelId="{1B369E90-B3EE-4A23-8357-B781CEA56C05}" type="presParOf" srcId="{B22D7086-68FA-4B00-8903-53538063B3C3}" destId="{E1B34264-0D0E-4575-9DC1-491F5A9D9272}" srcOrd="0" destOrd="0" presId="urn:microsoft.com/office/officeart/2005/8/layout/orgChart1"/>
    <dgm:cxn modelId="{20F1D18E-7A4A-48F7-8EDA-5A92905D6418}" type="presParOf" srcId="{E1B34264-0D0E-4575-9DC1-491F5A9D9272}" destId="{E4E6BA71-5C1B-4066-98D1-37589C504995}" srcOrd="0" destOrd="0" presId="urn:microsoft.com/office/officeart/2005/8/layout/orgChart1"/>
    <dgm:cxn modelId="{412BC0F5-E0A5-4E44-BD5D-643449ED4CC5}" type="presParOf" srcId="{E1B34264-0D0E-4575-9DC1-491F5A9D9272}" destId="{F62DFD95-9E51-44D4-BDAA-F359A215F064}" srcOrd="1" destOrd="0" presId="urn:microsoft.com/office/officeart/2005/8/layout/orgChart1"/>
    <dgm:cxn modelId="{1D39357E-3BA0-42CF-9F7D-D1A86F017225}" type="presParOf" srcId="{B22D7086-68FA-4B00-8903-53538063B3C3}" destId="{0D1D4853-B7F6-43E5-BF3C-F849E7B0A486}" srcOrd="1" destOrd="0" presId="urn:microsoft.com/office/officeart/2005/8/layout/orgChart1"/>
    <dgm:cxn modelId="{F252290A-C5C2-4536-BCB0-6FA37A77B432}" type="presParOf" srcId="{0D1D4853-B7F6-43E5-BF3C-F849E7B0A486}" destId="{58A34F09-E142-4A74-B4D3-A1A82179D20C}" srcOrd="0" destOrd="0" presId="urn:microsoft.com/office/officeart/2005/8/layout/orgChart1"/>
    <dgm:cxn modelId="{094FC7DC-0C83-4856-9880-2888163B5E45}" type="presParOf" srcId="{0D1D4853-B7F6-43E5-BF3C-F849E7B0A486}" destId="{E46A46E6-C2B9-46C7-B9C7-F84C608D7CA7}" srcOrd="1" destOrd="0" presId="urn:microsoft.com/office/officeart/2005/8/layout/orgChart1"/>
    <dgm:cxn modelId="{D4FDB887-5BC5-499E-BE57-377D853DADA1}" type="presParOf" srcId="{E46A46E6-C2B9-46C7-B9C7-F84C608D7CA7}" destId="{1EC6B9AF-F96A-4937-98B0-E4428B094B0F}" srcOrd="0" destOrd="0" presId="urn:microsoft.com/office/officeart/2005/8/layout/orgChart1"/>
    <dgm:cxn modelId="{CDCE1225-B314-421F-8B87-D6201A9B7CC9}" type="presParOf" srcId="{1EC6B9AF-F96A-4937-98B0-E4428B094B0F}" destId="{F0E08DD9-07F3-41E1-A21A-35E641126CA3}" srcOrd="0" destOrd="0" presId="urn:microsoft.com/office/officeart/2005/8/layout/orgChart1"/>
    <dgm:cxn modelId="{29F29C5A-7CC7-465E-A050-54CF95EC4C8D}" type="presParOf" srcId="{1EC6B9AF-F96A-4937-98B0-E4428B094B0F}" destId="{A1127B2A-799C-4F20-8349-95316BD703FC}" srcOrd="1" destOrd="0" presId="urn:microsoft.com/office/officeart/2005/8/layout/orgChart1"/>
    <dgm:cxn modelId="{3BFD5B36-CA1C-4D13-8FEE-77BCF5FA50E3}" type="presParOf" srcId="{E46A46E6-C2B9-46C7-B9C7-F84C608D7CA7}" destId="{8C1E8319-0056-422D-98AA-6595CED74BCC}" srcOrd="1" destOrd="0" presId="urn:microsoft.com/office/officeart/2005/8/layout/orgChart1"/>
    <dgm:cxn modelId="{B8FED279-776C-4235-AC2D-96E1E0D99D94}" type="presParOf" srcId="{E46A46E6-C2B9-46C7-B9C7-F84C608D7CA7}" destId="{5897B9E0-C02B-4EC3-8A26-A7CEBAB0F1B9}" srcOrd="2" destOrd="0" presId="urn:microsoft.com/office/officeart/2005/8/layout/orgChart1"/>
    <dgm:cxn modelId="{9F74FBBC-B7D8-40BC-855C-70837CAB28B4}" type="presParOf" srcId="{0D1D4853-B7F6-43E5-BF3C-F849E7B0A486}" destId="{134A30BD-BA9A-44BF-A49F-D50A76A7E318}" srcOrd="2" destOrd="0" presId="urn:microsoft.com/office/officeart/2005/8/layout/orgChart1"/>
    <dgm:cxn modelId="{3BDE6BFA-65BA-4B24-B5CD-3693BB7E2330}" type="presParOf" srcId="{0D1D4853-B7F6-43E5-BF3C-F849E7B0A486}" destId="{03745B1C-30DB-4F69-B078-3CA0465C474D}" srcOrd="3" destOrd="0" presId="urn:microsoft.com/office/officeart/2005/8/layout/orgChart1"/>
    <dgm:cxn modelId="{EB69E1A2-17E0-4E45-A1B2-445565056180}" type="presParOf" srcId="{03745B1C-30DB-4F69-B078-3CA0465C474D}" destId="{E368CD01-7206-4781-8EA7-02DC7AC598C0}" srcOrd="0" destOrd="0" presId="urn:microsoft.com/office/officeart/2005/8/layout/orgChart1"/>
    <dgm:cxn modelId="{3C1419E8-AD71-4FF3-9753-542B8470D84C}" type="presParOf" srcId="{E368CD01-7206-4781-8EA7-02DC7AC598C0}" destId="{B128F50C-DBED-4AFB-A8D0-0FF726E05564}" srcOrd="0" destOrd="0" presId="urn:microsoft.com/office/officeart/2005/8/layout/orgChart1"/>
    <dgm:cxn modelId="{045D68A6-7B0B-41FD-A8B4-A647F75FAE24}" type="presParOf" srcId="{E368CD01-7206-4781-8EA7-02DC7AC598C0}" destId="{D713C2EC-B046-4156-A100-5A8DC3DB5923}" srcOrd="1" destOrd="0" presId="urn:microsoft.com/office/officeart/2005/8/layout/orgChart1"/>
    <dgm:cxn modelId="{2149936C-5448-488C-8158-45214763D272}" type="presParOf" srcId="{03745B1C-30DB-4F69-B078-3CA0465C474D}" destId="{571D4B67-BE7D-4A0D-AF87-05DDC16411EA}" srcOrd="1" destOrd="0" presId="urn:microsoft.com/office/officeart/2005/8/layout/orgChart1"/>
    <dgm:cxn modelId="{1191511C-7655-4881-9F37-48D8944BC863}" type="presParOf" srcId="{03745B1C-30DB-4F69-B078-3CA0465C474D}" destId="{4DA24E7D-45DE-4473-947F-043F402F7A46}" srcOrd="2" destOrd="0" presId="urn:microsoft.com/office/officeart/2005/8/layout/orgChart1"/>
    <dgm:cxn modelId="{8B26C4D6-3529-4209-8A4C-BEEA0A28F2BF}"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138" minVer="http://schemas.openxmlformats.org/drawingml/2006/diagram"/>
    </a:ext>
  </dgm:extLst>
</dgm:dataModel>
</file>

<file path=word/diagrams/data27.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CB8B8D34-C4D4-4F28-917A-067C74735029}">
      <dgm:prSet phldrT="[Texto]" custT="1"/>
      <dgm:spPr/>
      <dgm:t>
        <a:bodyPr/>
        <a:lstStyle/>
        <a:p>
          <a:pPr algn="ctr">
            <a:buFont typeface="Times New Roman" panose="02020603050405020304" pitchFamily="18" charset="0"/>
            <a:buChar char="•"/>
          </a:pPr>
          <a:r>
            <a:rPr lang="es-MX" sz="1200" b="1">
              <a:solidFill>
                <a:sysClr val="windowText" lastClr="000000"/>
              </a:solidFill>
              <a:latin typeface="Candara" panose="020E0502030303020204"/>
              <a:ea typeface="+mn-ea"/>
              <a:cs typeface="+mn-cs"/>
            </a:rPr>
            <a:t>Resultado Estratégico: </a:t>
          </a:r>
        </a:p>
        <a:p>
          <a:pPr algn="ctr">
            <a:buFont typeface="Times New Roman" panose="02020603050405020304" pitchFamily="18" charset="0"/>
            <a:buChar char="•"/>
          </a:pPr>
          <a:r>
            <a:rPr lang="es-MX" sz="1200" b="0">
              <a:solidFill>
                <a:sysClr val="windowText" lastClr="000000"/>
              </a:solidFill>
              <a:latin typeface="Candara" panose="020E0502030303020204" pitchFamily="34" charset="0"/>
              <a:ea typeface="+mn-ea"/>
              <a:cs typeface="+mn-cs"/>
            </a:rPr>
            <a:t>Realizada una gestión transparente frente a la sociedad ≥95.</a:t>
          </a:r>
          <a:endParaRPr lang="es-MX" sz="1200" b="0">
            <a:solidFill>
              <a:sysClr val="windowText" lastClr="000000"/>
            </a:solidFill>
            <a:latin typeface="Candara" panose="020E0502030303020204"/>
            <a:ea typeface="+mn-ea"/>
            <a:cs typeface="+mn-cs"/>
          </a:endParaRPr>
        </a:p>
      </dgm:t>
    </dgm:pt>
    <dgm:pt modelId="{93D8425B-41E7-4409-AC11-4BADCB801951}" type="parTrans" cxnId="{B194891D-4A90-44BC-955C-848342C99B5A}">
      <dgm:prSet/>
      <dgm:spPr/>
      <dgm:t>
        <a:bodyPr/>
        <a:lstStyle/>
        <a:p>
          <a:endParaRPr lang="en-US"/>
        </a:p>
      </dgm:t>
    </dgm:pt>
    <dgm:pt modelId="{12117093-E049-4A04-BB1E-975F7691E8FC}" type="sibTrans" cxnId="{B194891D-4A90-44BC-955C-848342C99B5A}">
      <dgm:prSet/>
      <dgm:spPr/>
      <dgm:t>
        <a:bodyPr/>
        <a:lstStyle/>
        <a:p>
          <a:endParaRPr lang="en-US"/>
        </a:p>
      </dgm:t>
    </dgm:pt>
    <dgm:pt modelId="{E4B5F3FF-7228-4245-A4BF-4A9FE8A04BAC}">
      <dgm:prSet phldrT="[Texto]" custT="1"/>
      <dgm:spPr>
        <a:solidFill>
          <a:schemeClr val="tx2"/>
        </a:solidFill>
      </dgm:spPr>
      <dgm:t>
        <a:bodyPr/>
        <a:lstStyle/>
        <a:p>
          <a:r>
            <a:rPr lang="en-US" sz="1200" b="1">
              <a:solidFill>
                <a:schemeClr val="bg1"/>
              </a:solidFill>
            </a:rPr>
            <a:t>Dirección Administrativa Financiera</a:t>
          </a:r>
        </a:p>
      </dgm:t>
    </dgm:pt>
    <dgm:pt modelId="{B5F1D72D-0DFF-4599-8819-DB54DEF32654}" type="parTrans" cxnId="{727E160D-C92F-4857-8EA1-C27ADE0D0B91}">
      <dgm:prSet/>
      <dgm:spPr/>
      <dgm:t>
        <a:bodyPr/>
        <a:lstStyle/>
        <a:p>
          <a:endParaRPr lang="en-US"/>
        </a:p>
      </dgm:t>
    </dgm:pt>
    <dgm:pt modelId="{5E2AB7B5-D562-4BD4-BB99-C8AEEDE996A8}" type="sibTrans" cxnId="{727E160D-C92F-4857-8EA1-C27ADE0D0B91}">
      <dgm:prSet/>
      <dgm:spPr/>
      <dgm:t>
        <a:bodyPr/>
        <a:lstStyle/>
        <a:p>
          <a:endParaRPr lang="en-US"/>
        </a:p>
      </dgm:t>
    </dgm:pt>
    <dgm:pt modelId="{53DCA1FF-B78F-4A36-8F74-2F06E36ACD28}">
      <dgm:prSet phldrT="[Texto]" custT="1"/>
      <dgm:spPr>
        <a:solidFill>
          <a:schemeClr val="tx2"/>
        </a:solidFill>
      </dgm:spPr>
      <dgm:t>
        <a:bodyPr/>
        <a:lstStyle/>
        <a:p>
          <a:r>
            <a:rPr lang="en-US" sz="1200" b="1">
              <a:solidFill>
                <a:schemeClr val="bg1"/>
              </a:solidFill>
            </a:rPr>
            <a:t>Dirección de Planificación y Desarrollo Institucional </a:t>
          </a:r>
        </a:p>
      </dgm:t>
    </dgm:pt>
    <dgm:pt modelId="{552C4E9A-4A25-443F-8999-52EF3DFC2D69}" type="parTrans" cxnId="{4C38FE08-1880-42D3-BCBF-5EF1EF23164B}">
      <dgm:prSet/>
      <dgm:spPr/>
      <dgm:t>
        <a:bodyPr/>
        <a:lstStyle/>
        <a:p>
          <a:endParaRPr lang="en-US"/>
        </a:p>
      </dgm:t>
    </dgm:pt>
    <dgm:pt modelId="{BE13D63B-5E25-4C8A-AB1A-968CC9AC8591}" type="sibTrans" cxnId="{4C38FE08-1880-42D3-BCBF-5EF1EF23164B}">
      <dgm:prSet/>
      <dgm:spPr/>
      <dgm:t>
        <a:bodyPr/>
        <a:lstStyle/>
        <a:p>
          <a:endParaRPr lang="en-US"/>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349488" custScaleY="70191" custLinFactY="-76801" custLinFactNeighborX="-62462" custLinFactNeighborY="-100000">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58A34F09-E142-4A74-B4D3-A1A82179D20C}" type="pres">
      <dgm:prSet presAssocID="{B5F1D72D-0DFF-4599-8819-DB54DEF32654}" presName="Name37" presStyleLbl="parChTrans1D2" presStyleIdx="0" presStyleCnt="2"/>
      <dgm:spPr/>
    </dgm:pt>
    <dgm:pt modelId="{E46A46E6-C2B9-46C7-B9C7-F84C608D7CA7}" type="pres">
      <dgm:prSet presAssocID="{E4B5F3FF-7228-4245-A4BF-4A9FE8A04BAC}" presName="hierRoot2" presStyleCnt="0">
        <dgm:presLayoutVars>
          <dgm:hierBranch val="init"/>
        </dgm:presLayoutVars>
      </dgm:prSet>
      <dgm:spPr/>
    </dgm:pt>
    <dgm:pt modelId="{1EC6B9AF-F96A-4937-98B0-E4428B094B0F}" type="pres">
      <dgm:prSet presAssocID="{E4B5F3FF-7228-4245-A4BF-4A9FE8A04BAC}" presName="rootComposite" presStyleCnt="0"/>
      <dgm:spPr/>
    </dgm:pt>
    <dgm:pt modelId="{F0E08DD9-07F3-41E1-A21A-35E641126CA3}" type="pres">
      <dgm:prSet presAssocID="{E4B5F3FF-7228-4245-A4BF-4A9FE8A04BAC}" presName="rootText" presStyleLbl="node2" presStyleIdx="0" presStyleCnt="2" custScaleX="178246" custScaleY="66294" custLinFactNeighborX="-63" custLinFactNeighborY="-1178">
        <dgm:presLayoutVars>
          <dgm:chPref val="3"/>
        </dgm:presLayoutVars>
      </dgm:prSet>
      <dgm:spPr/>
    </dgm:pt>
    <dgm:pt modelId="{A1127B2A-799C-4F20-8349-95316BD703FC}" type="pres">
      <dgm:prSet presAssocID="{E4B5F3FF-7228-4245-A4BF-4A9FE8A04BAC}" presName="rootConnector" presStyleLbl="node2" presStyleIdx="0" presStyleCnt="2"/>
      <dgm:spPr/>
    </dgm:pt>
    <dgm:pt modelId="{8C1E8319-0056-422D-98AA-6595CED74BCC}" type="pres">
      <dgm:prSet presAssocID="{E4B5F3FF-7228-4245-A4BF-4A9FE8A04BAC}" presName="hierChild4" presStyleCnt="0"/>
      <dgm:spPr/>
    </dgm:pt>
    <dgm:pt modelId="{5897B9E0-C02B-4EC3-8A26-A7CEBAB0F1B9}" type="pres">
      <dgm:prSet presAssocID="{E4B5F3FF-7228-4245-A4BF-4A9FE8A04BAC}" presName="hierChild5" presStyleCnt="0"/>
      <dgm:spPr/>
    </dgm:pt>
    <dgm:pt modelId="{134A30BD-BA9A-44BF-A49F-D50A76A7E318}" type="pres">
      <dgm:prSet presAssocID="{552C4E9A-4A25-443F-8999-52EF3DFC2D69}" presName="Name37" presStyleLbl="parChTrans1D2" presStyleIdx="1" presStyleCnt="2"/>
      <dgm:spPr/>
    </dgm:pt>
    <dgm:pt modelId="{03745B1C-30DB-4F69-B078-3CA0465C474D}" type="pres">
      <dgm:prSet presAssocID="{53DCA1FF-B78F-4A36-8F74-2F06E36ACD28}" presName="hierRoot2" presStyleCnt="0">
        <dgm:presLayoutVars>
          <dgm:hierBranch val="init"/>
        </dgm:presLayoutVars>
      </dgm:prSet>
      <dgm:spPr/>
    </dgm:pt>
    <dgm:pt modelId="{E368CD01-7206-4781-8EA7-02DC7AC598C0}" type="pres">
      <dgm:prSet presAssocID="{53DCA1FF-B78F-4A36-8F74-2F06E36ACD28}" presName="rootComposite" presStyleCnt="0"/>
      <dgm:spPr/>
    </dgm:pt>
    <dgm:pt modelId="{B128F50C-DBED-4AFB-A8D0-0FF726E05564}" type="pres">
      <dgm:prSet presAssocID="{53DCA1FF-B78F-4A36-8F74-2F06E36ACD28}" presName="rootText" presStyleLbl="node2" presStyleIdx="1" presStyleCnt="2" custAng="0" custScaleX="158748" custScaleY="63654" custLinFactNeighborX="3227" custLinFactNeighborY="-1088">
        <dgm:presLayoutVars>
          <dgm:chPref val="3"/>
        </dgm:presLayoutVars>
      </dgm:prSet>
      <dgm:spPr/>
    </dgm:pt>
    <dgm:pt modelId="{D713C2EC-B046-4156-A100-5A8DC3DB5923}" type="pres">
      <dgm:prSet presAssocID="{53DCA1FF-B78F-4A36-8F74-2F06E36ACD28}" presName="rootConnector" presStyleLbl="node2" presStyleIdx="1" presStyleCnt="2"/>
      <dgm:spPr/>
    </dgm:pt>
    <dgm:pt modelId="{571D4B67-BE7D-4A0D-AF87-05DDC16411EA}" type="pres">
      <dgm:prSet presAssocID="{53DCA1FF-B78F-4A36-8F74-2F06E36ACD28}" presName="hierChild4" presStyleCnt="0"/>
      <dgm:spPr/>
    </dgm:pt>
    <dgm:pt modelId="{4DA24E7D-45DE-4473-947F-043F402F7A46}" type="pres">
      <dgm:prSet presAssocID="{53DCA1FF-B78F-4A36-8F74-2F06E36ACD28}" presName="hierChild5" presStyleCnt="0"/>
      <dgm:spPr/>
    </dgm:pt>
    <dgm:pt modelId="{D2379069-CDC2-43EA-ACEB-5404DFC21A3B}" type="pres">
      <dgm:prSet presAssocID="{CB8B8D34-C4D4-4F28-917A-067C74735029}" presName="hierChild3" presStyleCnt="0"/>
      <dgm:spPr/>
    </dgm:pt>
  </dgm:ptLst>
  <dgm:cxnLst>
    <dgm:cxn modelId="{4C38FE08-1880-42D3-BCBF-5EF1EF23164B}" srcId="{CB8B8D34-C4D4-4F28-917A-067C74735029}" destId="{53DCA1FF-B78F-4A36-8F74-2F06E36ACD28}" srcOrd="1" destOrd="0" parTransId="{552C4E9A-4A25-443F-8999-52EF3DFC2D69}" sibTransId="{BE13D63B-5E25-4C8A-AB1A-968CC9AC8591}"/>
    <dgm:cxn modelId="{727E160D-C92F-4857-8EA1-C27ADE0D0B91}" srcId="{CB8B8D34-C4D4-4F28-917A-067C74735029}" destId="{E4B5F3FF-7228-4245-A4BF-4A9FE8A04BAC}" srcOrd="0" destOrd="0" parTransId="{B5F1D72D-0DFF-4599-8819-DB54DEF32654}" sibTransId="{5E2AB7B5-D562-4BD4-BB99-C8AEEDE996A8}"/>
    <dgm:cxn modelId="{9CC71D19-34C4-413C-A479-A1B2E8B86D8E}" type="presOf" srcId="{B5F1D72D-0DFF-4599-8819-DB54DEF32654}" destId="{58A34F09-E142-4A74-B4D3-A1A82179D20C}"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613E142B-C4B0-4193-876D-4B7B345CED09}" type="presOf" srcId="{CB8B8D34-C4D4-4F28-917A-067C74735029}" destId="{E4E6BA71-5C1B-4066-98D1-37589C504995}" srcOrd="0" destOrd="0" presId="urn:microsoft.com/office/officeart/2005/8/layout/orgChart1"/>
    <dgm:cxn modelId="{E9194E3F-951B-4D8C-B4C4-6881893737A1}" type="presOf" srcId="{E4B5F3FF-7228-4245-A4BF-4A9FE8A04BAC}" destId="{A1127B2A-799C-4F20-8349-95316BD703FC}" srcOrd="1" destOrd="0" presId="urn:microsoft.com/office/officeart/2005/8/layout/orgChart1"/>
    <dgm:cxn modelId="{EA6F6C65-8AEB-45D8-AD1F-059A21704430}" type="presOf" srcId="{CB8B8D34-C4D4-4F28-917A-067C74735029}" destId="{F62DFD95-9E51-44D4-BDAA-F359A215F064}" srcOrd="1" destOrd="0" presId="urn:microsoft.com/office/officeart/2005/8/layout/orgChart1"/>
    <dgm:cxn modelId="{5902C64A-C4A7-4B33-B751-5F21AF5BEE13}" type="presOf" srcId="{53DCA1FF-B78F-4A36-8F74-2F06E36ACD28}" destId="{B128F50C-DBED-4AFB-A8D0-0FF726E05564}" srcOrd="0" destOrd="0" presId="urn:microsoft.com/office/officeart/2005/8/layout/orgChart1"/>
    <dgm:cxn modelId="{F1E40A90-2062-4E0C-A133-688FF2A8838C}" type="presOf" srcId="{53DCA1FF-B78F-4A36-8F74-2F06E36ACD28}" destId="{D713C2EC-B046-4156-A100-5A8DC3DB5923}" srcOrd="1"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875789ED-A67A-4500-8D2F-B27951898093}" type="presOf" srcId="{552C4E9A-4A25-443F-8999-52EF3DFC2D69}" destId="{134A30BD-BA9A-44BF-A49F-D50A76A7E318}" srcOrd="0" destOrd="0" presId="urn:microsoft.com/office/officeart/2005/8/layout/orgChart1"/>
    <dgm:cxn modelId="{86A4ABFC-D0C6-4D1F-A899-8C739253D1B6}" type="presOf" srcId="{E4B5F3FF-7228-4245-A4BF-4A9FE8A04BAC}" destId="{F0E08DD9-07F3-41E1-A21A-35E641126CA3}" srcOrd="0" destOrd="0" presId="urn:microsoft.com/office/officeart/2005/8/layout/orgChart1"/>
    <dgm:cxn modelId="{865A473C-F29B-4471-BA41-3454AE22038B}" type="presParOf" srcId="{9B6D0E96-7F85-4B52-9861-92CEC7929920}" destId="{B22D7086-68FA-4B00-8903-53538063B3C3}" srcOrd="0" destOrd="0" presId="urn:microsoft.com/office/officeart/2005/8/layout/orgChart1"/>
    <dgm:cxn modelId="{1B369E90-B3EE-4A23-8357-B781CEA56C05}" type="presParOf" srcId="{B22D7086-68FA-4B00-8903-53538063B3C3}" destId="{E1B34264-0D0E-4575-9DC1-491F5A9D9272}" srcOrd="0" destOrd="0" presId="urn:microsoft.com/office/officeart/2005/8/layout/orgChart1"/>
    <dgm:cxn modelId="{20F1D18E-7A4A-48F7-8EDA-5A92905D6418}" type="presParOf" srcId="{E1B34264-0D0E-4575-9DC1-491F5A9D9272}" destId="{E4E6BA71-5C1B-4066-98D1-37589C504995}" srcOrd="0" destOrd="0" presId="urn:microsoft.com/office/officeart/2005/8/layout/orgChart1"/>
    <dgm:cxn modelId="{412BC0F5-E0A5-4E44-BD5D-643449ED4CC5}" type="presParOf" srcId="{E1B34264-0D0E-4575-9DC1-491F5A9D9272}" destId="{F62DFD95-9E51-44D4-BDAA-F359A215F064}" srcOrd="1" destOrd="0" presId="urn:microsoft.com/office/officeart/2005/8/layout/orgChart1"/>
    <dgm:cxn modelId="{1D39357E-3BA0-42CF-9F7D-D1A86F017225}" type="presParOf" srcId="{B22D7086-68FA-4B00-8903-53538063B3C3}" destId="{0D1D4853-B7F6-43E5-BF3C-F849E7B0A486}" srcOrd="1" destOrd="0" presId="urn:microsoft.com/office/officeart/2005/8/layout/orgChart1"/>
    <dgm:cxn modelId="{F252290A-C5C2-4536-BCB0-6FA37A77B432}" type="presParOf" srcId="{0D1D4853-B7F6-43E5-BF3C-F849E7B0A486}" destId="{58A34F09-E142-4A74-B4D3-A1A82179D20C}" srcOrd="0" destOrd="0" presId="urn:microsoft.com/office/officeart/2005/8/layout/orgChart1"/>
    <dgm:cxn modelId="{094FC7DC-0C83-4856-9880-2888163B5E45}" type="presParOf" srcId="{0D1D4853-B7F6-43E5-BF3C-F849E7B0A486}" destId="{E46A46E6-C2B9-46C7-B9C7-F84C608D7CA7}" srcOrd="1" destOrd="0" presId="urn:microsoft.com/office/officeart/2005/8/layout/orgChart1"/>
    <dgm:cxn modelId="{D4FDB887-5BC5-499E-BE57-377D853DADA1}" type="presParOf" srcId="{E46A46E6-C2B9-46C7-B9C7-F84C608D7CA7}" destId="{1EC6B9AF-F96A-4937-98B0-E4428B094B0F}" srcOrd="0" destOrd="0" presId="urn:microsoft.com/office/officeart/2005/8/layout/orgChart1"/>
    <dgm:cxn modelId="{CDCE1225-B314-421F-8B87-D6201A9B7CC9}" type="presParOf" srcId="{1EC6B9AF-F96A-4937-98B0-E4428B094B0F}" destId="{F0E08DD9-07F3-41E1-A21A-35E641126CA3}" srcOrd="0" destOrd="0" presId="urn:microsoft.com/office/officeart/2005/8/layout/orgChart1"/>
    <dgm:cxn modelId="{29F29C5A-7CC7-465E-A050-54CF95EC4C8D}" type="presParOf" srcId="{1EC6B9AF-F96A-4937-98B0-E4428B094B0F}" destId="{A1127B2A-799C-4F20-8349-95316BD703FC}" srcOrd="1" destOrd="0" presId="urn:microsoft.com/office/officeart/2005/8/layout/orgChart1"/>
    <dgm:cxn modelId="{3BFD5B36-CA1C-4D13-8FEE-77BCF5FA50E3}" type="presParOf" srcId="{E46A46E6-C2B9-46C7-B9C7-F84C608D7CA7}" destId="{8C1E8319-0056-422D-98AA-6595CED74BCC}" srcOrd="1" destOrd="0" presId="urn:microsoft.com/office/officeart/2005/8/layout/orgChart1"/>
    <dgm:cxn modelId="{B8FED279-776C-4235-AC2D-96E1E0D99D94}" type="presParOf" srcId="{E46A46E6-C2B9-46C7-B9C7-F84C608D7CA7}" destId="{5897B9E0-C02B-4EC3-8A26-A7CEBAB0F1B9}" srcOrd="2" destOrd="0" presId="urn:microsoft.com/office/officeart/2005/8/layout/orgChart1"/>
    <dgm:cxn modelId="{9F74FBBC-B7D8-40BC-855C-70837CAB28B4}" type="presParOf" srcId="{0D1D4853-B7F6-43E5-BF3C-F849E7B0A486}" destId="{134A30BD-BA9A-44BF-A49F-D50A76A7E318}" srcOrd="2" destOrd="0" presId="urn:microsoft.com/office/officeart/2005/8/layout/orgChart1"/>
    <dgm:cxn modelId="{3BDE6BFA-65BA-4B24-B5CD-3693BB7E2330}" type="presParOf" srcId="{0D1D4853-B7F6-43E5-BF3C-F849E7B0A486}" destId="{03745B1C-30DB-4F69-B078-3CA0465C474D}" srcOrd="3" destOrd="0" presId="urn:microsoft.com/office/officeart/2005/8/layout/orgChart1"/>
    <dgm:cxn modelId="{EB69E1A2-17E0-4E45-A1B2-445565056180}" type="presParOf" srcId="{03745B1C-30DB-4F69-B078-3CA0465C474D}" destId="{E368CD01-7206-4781-8EA7-02DC7AC598C0}" srcOrd="0" destOrd="0" presId="urn:microsoft.com/office/officeart/2005/8/layout/orgChart1"/>
    <dgm:cxn modelId="{3C1419E8-AD71-4FF3-9753-542B8470D84C}" type="presParOf" srcId="{E368CD01-7206-4781-8EA7-02DC7AC598C0}" destId="{B128F50C-DBED-4AFB-A8D0-0FF726E05564}" srcOrd="0" destOrd="0" presId="urn:microsoft.com/office/officeart/2005/8/layout/orgChart1"/>
    <dgm:cxn modelId="{045D68A6-7B0B-41FD-A8B4-A647F75FAE24}" type="presParOf" srcId="{E368CD01-7206-4781-8EA7-02DC7AC598C0}" destId="{D713C2EC-B046-4156-A100-5A8DC3DB5923}" srcOrd="1" destOrd="0" presId="urn:microsoft.com/office/officeart/2005/8/layout/orgChart1"/>
    <dgm:cxn modelId="{2149936C-5448-488C-8158-45214763D272}" type="presParOf" srcId="{03745B1C-30DB-4F69-B078-3CA0465C474D}" destId="{571D4B67-BE7D-4A0D-AF87-05DDC16411EA}" srcOrd="1" destOrd="0" presId="urn:microsoft.com/office/officeart/2005/8/layout/orgChart1"/>
    <dgm:cxn modelId="{1191511C-7655-4881-9F37-48D8944BC863}" type="presParOf" srcId="{03745B1C-30DB-4F69-B078-3CA0465C474D}" destId="{4DA24E7D-45DE-4473-947F-043F402F7A46}" srcOrd="2" destOrd="0" presId="urn:microsoft.com/office/officeart/2005/8/layout/orgChart1"/>
    <dgm:cxn modelId="{8B26C4D6-3529-4209-8A4C-BEEA0A28F2BF}"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143" minVer="http://schemas.openxmlformats.org/drawingml/2006/diagram"/>
    </a:ext>
  </dgm:extLst>
</dgm:dataModel>
</file>

<file path=word/diagrams/data28.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CB8B8D34-C4D4-4F28-917A-067C74735029}">
      <dgm:prSet phldrT="[Texto]" custT="1"/>
      <dgm:spPr/>
      <dgm:t>
        <a:bodyPr/>
        <a:lstStyle/>
        <a:p>
          <a:pPr algn="ctr">
            <a:buFont typeface="Times New Roman" panose="02020603050405020304" pitchFamily="18" charset="0"/>
            <a:buChar char="•"/>
          </a:pPr>
          <a:r>
            <a:rPr lang="es-MX" sz="1200" b="1">
              <a:solidFill>
                <a:sysClr val="windowText" lastClr="000000"/>
              </a:solidFill>
              <a:latin typeface="Candara" panose="020E0502030303020204"/>
              <a:ea typeface="+mn-ea"/>
              <a:cs typeface="+mn-cs"/>
            </a:rPr>
            <a:t>Resultado Estratégico: </a:t>
          </a:r>
        </a:p>
        <a:p>
          <a:pPr algn="ctr">
            <a:buFont typeface="Times New Roman" panose="02020603050405020304" pitchFamily="18" charset="0"/>
            <a:buChar char="•"/>
          </a:pPr>
          <a:r>
            <a:rPr lang="es-MX" sz="1200" b="0">
              <a:solidFill>
                <a:sysClr val="windowText" lastClr="000000"/>
              </a:solidFill>
              <a:latin typeface="Candara" panose="020E0502030303020204"/>
              <a:ea typeface="+mn-ea"/>
              <a:cs typeface="+mn-cs"/>
            </a:rPr>
            <a:t>Mejorados los resultados de clima laboral, la productividad, la capacidad técnica y el trabajo colaborativo del recurso humano de la institución </a:t>
          </a:r>
          <a:r>
            <a:rPr lang="es-MX" sz="1200" b="0">
              <a:solidFill>
                <a:sysClr val="windowText" lastClr="000000"/>
              </a:solidFill>
              <a:latin typeface="Candara" panose="020E0502030303020204" pitchFamily="34" charset="0"/>
              <a:ea typeface="+mn-ea"/>
              <a:cs typeface="+mn-cs"/>
            </a:rPr>
            <a:t>≥85.</a:t>
          </a:r>
          <a:endParaRPr lang="es-MX" sz="1200" b="0">
            <a:solidFill>
              <a:sysClr val="windowText" lastClr="000000"/>
            </a:solidFill>
            <a:latin typeface="Candara" panose="020E0502030303020204"/>
            <a:ea typeface="+mn-ea"/>
            <a:cs typeface="+mn-cs"/>
          </a:endParaRPr>
        </a:p>
      </dgm:t>
    </dgm:pt>
    <dgm:pt modelId="{93D8425B-41E7-4409-AC11-4BADCB801951}" type="parTrans" cxnId="{B194891D-4A90-44BC-955C-848342C99B5A}">
      <dgm:prSet/>
      <dgm:spPr/>
      <dgm:t>
        <a:bodyPr/>
        <a:lstStyle/>
        <a:p>
          <a:endParaRPr lang="en-US"/>
        </a:p>
      </dgm:t>
    </dgm:pt>
    <dgm:pt modelId="{12117093-E049-4A04-BB1E-975F7691E8FC}" type="sibTrans" cxnId="{B194891D-4A90-44BC-955C-848342C99B5A}">
      <dgm:prSet/>
      <dgm:spPr/>
      <dgm:t>
        <a:bodyPr/>
        <a:lstStyle/>
        <a:p>
          <a:endParaRPr lang="en-US"/>
        </a:p>
      </dgm:t>
    </dgm:pt>
    <dgm:pt modelId="{E4B5F3FF-7228-4245-A4BF-4A9FE8A04BAC}">
      <dgm:prSet phldrT="[Texto]" custT="1"/>
      <dgm:spPr>
        <a:solidFill>
          <a:schemeClr val="tx2"/>
        </a:solidFill>
      </dgm:spPr>
      <dgm:t>
        <a:bodyPr/>
        <a:lstStyle/>
        <a:p>
          <a:r>
            <a:rPr lang="en-US" sz="1200" b="1">
              <a:solidFill>
                <a:schemeClr val="bg1"/>
              </a:solidFill>
            </a:rPr>
            <a:t>Dirección Administrativa Financiera</a:t>
          </a:r>
        </a:p>
      </dgm:t>
    </dgm:pt>
    <dgm:pt modelId="{B5F1D72D-0DFF-4599-8819-DB54DEF32654}" type="parTrans" cxnId="{727E160D-C92F-4857-8EA1-C27ADE0D0B91}">
      <dgm:prSet/>
      <dgm:spPr/>
      <dgm:t>
        <a:bodyPr/>
        <a:lstStyle/>
        <a:p>
          <a:endParaRPr lang="en-US"/>
        </a:p>
      </dgm:t>
    </dgm:pt>
    <dgm:pt modelId="{5E2AB7B5-D562-4BD4-BB99-C8AEEDE996A8}" type="sibTrans" cxnId="{727E160D-C92F-4857-8EA1-C27ADE0D0B91}">
      <dgm:prSet/>
      <dgm:spPr/>
      <dgm:t>
        <a:bodyPr/>
        <a:lstStyle/>
        <a:p>
          <a:endParaRPr lang="en-US"/>
        </a:p>
      </dgm:t>
    </dgm:pt>
    <dgm:pt modelId="{53DCA1FF-B78F-4A36-8F74-2F06E36ACD28}">
      <dgm:prSet phldrT="[Texto]" custT="1"/>
      <dgm:spPr>
        <a:solidFill>
          <a:schemeClr val="tx2"/>
        </a:solidFill>
      </dgm:spPr>
      <dgm:t>
        <a:bodyPr/>
        <a:lstStyle/>
        <a:p>
          <a:r>
            <a:rPr lang="en-US" sz="1200" b="1">
              <a:solidFill>
                <a:schemeClr val="bg1"/>
              </a:solidFill>
            </a:rPr>
            <a:t>Dirección De Recursos Humanos</a:t>
          </a:r>
        </a:p>
      </dgm:t>
    </dgm:pt>
    <dgm:pt modelId="{552C4E9A-4A25-443F-8999-52EF3DFC2D69}" type="parTrans" cxnId="{4C38FE08-1880-42D3-BCBF-5EF1EF23164B}">
      <dgm:prSet/>
      <dgm:spPr/>
      <dgm:t>
        <a:bodyPr/>
        <a:lstStyle/>
        <a:p>
          <a:endParaRPr lang="en-US"/>
        </a:p>
      </dgm:t>
    </dgm:pt>
    <dgm:pt modelId="{BE13D63B-5E25-4C8A-AB1A-968CC9AC8591}" type="sibTrans" cxnId="{4C38FE08-1880-42D3-BCBF-5EF1EF23164B}">
      <dgm:prSet/>
      <dgm:spPr/>
      <dgm:t>
        <a:bodyPr/>
        <a:lstStyle/>
        <a:p>
          <a:endParaRPr lang="en-US"/>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349488" custScaleY="70191" custLinFactY="-76801" custLinFactNeighborX="-62462" custLinFactNeighborY="-100000">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58A34F09-E142-4A74-B4D3-A1A82179D20C}" type="pres">
      <dgm:prSet presAssocID="{B5F1D72D-0DFF-4599-8819-DB54DEF32654}" presName="Name37" presStyleLbl="parChTrans1D2" presStyleIdx="0" presStyleCnt="2"/>
      <dgm:spPr/>
    </dgm:pt>
    <dgm:pt modelId="{E46A46E6-C2B9-46C7-B9C7-F84C608D7CA7}" type="pres">
      <dgm:prSet presAssocID="{E4B5F3FF-7228-4245-A4BF-4A9FE8A04BAC}" presName="hierRoot2" presStyleCnt="0">
        <dgm:presLayoutVars>
          <dgm:hierBranch val="init"/>
        </dgm:presLayoutVars>
      </dgm:prSet>
      <dgm:spPr/>
    </dgm:pt>
    <dgm:pt modelId="{1EC6B9AF-F96A-4937-98B0-E4428B094B0F}" type="pres">
      <dgm:prSet presAssocID="{E4B5F3FF-7228-4245-A4BF-4A9FE8A04BAC}" presName="rootComposite" presStyleCnt="0"/>
      <dgm:spPr/>
    </dgm:pt>
    <dgm:pt modelId="{F0E08DD9-07F3-41E1-A21A-35E641126CA3}" type="pres">
      <dgm:prSet presAssocID="{E4B5F3FF-7228-4245-A4BF-4A9FE8A04BAC}" presName="rootText" presStyleLbl="node2" presStyleIdx="0" presStyleCnt="2" custScaleX="178246" custScaleY="66294" custLinFactNeighborX="-63" custLinFactNeighborY="-1178">
        <dgm:presLayoutVars>
          <dgm:chPref val="3"/>
        </dgm:presLayoutVars>
      </dgm:prSet>
      <dgm:spPr/>
    </dgm:pt>
    <dgm:pt modelId="{A1127B2A-799C-4F20-8349-95316BD703FC}" type="pres">
      <dgm:prSet presAssocID="{E4B5F3FF-7228-4245-A4BF-4A9FE8A04BAC}" presName="rootConnector" presStyleLbl="node2" presStyleIdx="0" presStyleCnt="2"/>
      <dgm:spPr/>
    </dgm:pt>
    <dgm:pt modelId="{8C1E8319-0056-422D-98AA-6595CED74BCC}" type="pres">
      <dgm:prSet presAssocID="{E4B5F3FF-7228-4245-A4BF-4A9FE8A04BAC}" presName="hierChild4" presStyleCnt="0"/>
      <dgm:spPr/>
    </dgm:pt>
    <dgm:pt modelId="{5897B9E0-C02B-4EC3-8A26-A7CEBAB0F1B9}" type="pres">
      <dgm:prSet presAssocID="{E4B5F3FF-7228-4245-A4BF-4A9FE8A04BAC}" presName="hierChild5" presStyleCnt="0"/>
      <dgm:spPr/>
    </dgm:pt>
    <dgm:pt modelId="{134A30BD-BA9A-44BF-A49F-D50A76A7E318}" type="pres">
      <dgm:prSet presAssocID="{552C4E9A-4A25-443F-8999-52EF3DFC2D69}" presName="Name37" presStyleLbl="parChTrans1D2" presStyleIdx="1" presStyleCnt="2"/>
      <dgm:spPr/>
    </dgm:pt>
    <dgm:pt modelId="{03745B1C-30DB-4F69-B078-3CA0465C474D}" type="pres">
      <dgm:prSet presAssocID="{53DCA1FF-B78F-4A36-8F74-2F06E36ACD28}" presName="hierRoot2" presStyleCnt="0">
        <dgm:presLayoutVars>
          <dgm:hierBranch val="init"/>
        </dgm:presLayoutVars>
      </dgm:prSet>
      <dgm:spPr/>
    </dgm:pt>
    <dgm:pt modelId="{E368CD01-7206-4781-8EA7-02DC7AC598C0}" type="pres">
      <dgm:prSet presAssocID="{53DCA1FF-B78F-4A36-8F74-2F06E36ACD28}" presName="rootComposite" presStyleCnt="0"/>
      <dgm:spPr/>
    </dgm:pt>
    <dgm:pt modelId="{B128F50C-DBED-4AFB-A8D0-0FF726E05564}" type="pres">
      <dgm:prSet presAssocID="{53DCA1FF-B78F-4A36-8F74-2F06E36ACD28}" presName="rootText" presStyleLbl="node2" presStyleIdx="1" presStyleCnt="2" custAng="0" custScaleX="158748" custScaleY="63654" custLinFactNeighborX="3227" custLinFactNeighborY="-1088">
        <dgm:presLayoutVars>
          <dgm:chPref val="3"/>
        </dgm:presLayoutVars>
      </dgm:prSet>
      <dgm:spPr/>
    </dgm:pt>
    <dgm:pt modelId="{D713C2EC-B046-4156-A100-5A8DC3DB5923}" type="pres">
      <dgm:prSet presAssocID="{53DCA1FF-B78F-4A36-8F74-2F06E36ACD28}" presName="rootConnector" presStyleLbl="node2" presStyleIdx="1" presStyleCnt="2"/>
      <dgm:spPr/>
    </dgm:pt>
    <dgm:pt modelId="{571D4B67-BE7D-4A0D-AF87-05DDC16411EA}" type="pres">
      <dgm:prSet presAssocID="{53DCA1FF-B78F-4A36-8F74-2F06E36ACD28}" presName="hierChild4" presStyleCnt="0"/>
      <dgm:spPr/>
    </dgm:pt>
    <dgm:pt modelId="{4DA24E7D-45DE-4473-947F-043F402F7A46}" type="pres">
      <dgm:prSet presAssocID="{53DCA1FF-B78F-4A36-8F74-2F06E36ACD28}" presName="hierChild5" presStyleCnt="0"/>
      <dgm:spPr/>
    </dgm:pt>
    <dgm:pt modelId="{D2379069-CDC2-43EA-ACEB-5404DFC21A3B}" type="pres">
      <dgm:prSet presAssocID="{CB8B8D34-C4D4-4F28-917A-067C74735029}" presName="hierChild3" presStyleCnt="0"/>
      <dgm:spPr/>
    </dgm:pt>
  </dgm:ptLst>
  <dgm:cxnLst>
    <dgm:cxn modelId="{4C38FE08-1880-42D3-BCBF-5EF1EF23164B}" srcId="{CB8B8D34-C4D4-4F28-917A-067C74735029}" destId="{53DCA1FF-B78F-4A36-8F74-2F06E36ACD28}" srcOrd="1" destOrd="0" parTransId="{552C4E9A-4A25-443F-8999-52EF3DFC2D69}" sibTransId="{BE13D63B-5E25-4C8A-AB1A-968CC9AC8591}"/>
    <dgm:cxn modelId="{727E160D-C92F-4857-8EA1-C27ADE0D0B91}" srcId="{CB8B8D34-C4D4-4F28-917A-067C74735029}" destId="{E4B5F3FF-7228-4245-A4BF-4A9FE8A04BAC}" srcOrd="0" destOrd="0" parTransId="{B5F1D72D-0DFF-4599-8819-DB54DEF32654}" sibTransId="{5E2AB7B5-D562-4BD4-BB99-C8AEEDE996A8}"/>
    <dgm:cxn modelId="{9CC71D19-34C4-413C-A479-A1B2E8B86D8E}" type="presOf" srcId="{B5F1D72D-0DFF-4599-8819-DB54DEF32654}" destId="{58A34F09-E142-4A74-B4D3-A1A82179D20C}"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613E142B-C4B0-4193-876D-4B7B345CED09}" type="presOf" srcId="{CB8B8D34-C4D4-4F28-917A-067C74735029}" destId="{E4E6BA71-5C1B-4066-98D1-37589C504995}" srcOrd="0" destOrd="0" presId="urn:microsoft.com/office/officeart/2005/8/layout/orgChart1"/>
    <dgm:cxn modelId="{E9194E3F-951B-4D8C-B4C4-6881893737A1}" type="presOf" srcId="{E4B5F3FF-7228-4245-A4BF-4A9FE8A04BAC}" destId="{A1127B2A-799C-4F20-8349-95316BD703FC}" srcOrd="1" destOrd="0" presId="urn:microsoft.com/office/officeart/2005/8/layout/orgChart1"/>
    <dgm:cxn modelId="{EA6F6C65-8AEB-45D8-AD1F-059A21704430}" type="presOf" srcId="{CB8B8D34-C4D4-4F28-917A-067C74735029}" destId="{F62DFD95-9E51-44D4-BDAA-F359A215F064}" srcOrd="1" destOrd="0" presId="urn:microsoft.com/office/officeart/2005/8/layout/orgChart1"/>
    <dgm:cxn modelId="{5902C64A-C4A7-4B33-B751-5F21AF5BEE13}" type="presOf" srcId="{53DCA1FF-B78F-4A36-8F74-2F06E36ACD28}" destId="{B128F50C-DBED-4AFB-A8D0-0FF726E05564}" srcOrd="0" destOrd="0" presId="urn:microsoft.com/office/officeart/2005/8/layout/orgChart1"/>
    <dgm:cxn modelId="{F1E40A90-2062-4E0C-A133-688FF2A8838C}" type="presOf" srcId="{53DCA1FF-B78F-4A36-8F74-2F06E36ACD28}" destId="{D713C2EC-B046-4156-A100-5A8DC3DB5923}" srcOrd="1"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875789ED-A67A-4500-8D2F-B27951898093}" type="presOf" srcId="{552C4E9A-4A25-443F-8999-52EF3DFC2D69}" destId="{134A30BD-BA9A-44BF-A49F-D50A76A7E318}" srcOrd="0" destOrd="0" presId="urn:microsoft.com/office/officeart/2005/8/layout/orgChart1"/>
    <dgm:cxn modelId="{86A4ABFC-D0C6-4D1F-A899-8C739253D1B6}" type="presOf" srcId="{E4B5F3FF-7228-4245-A4BF-4A9FE8A04BAC}" destId="{F0E08DD9-07F3-41E1-A21A-35E641126CA3}" srcOrd="0" destOrd="0" presId="urn:microsoft.com/office/officeart/2005/8/layout/orgChart1"/>
    <dgm:cxn modelId="{865A473C-F29B-4471-BA41-3454AE22038B}" type="presParOf" srcId="{9B6D0E96-7F85-4B52-9861-92CEC7929920}" destId="{B22D7086-68FA-4B00-8903-53538063B3C3}" srcOrd="0" destOrd="0" presId="urn:microsoft.com/office/officeart/2005/8/layout/orgChart1"/>
    <dgm:cxn modelId="{1B369E90-B3EE-4A23-8357-B781CEA56C05}" type="presParOf" srcId="{B22D7086-68FA-4B00-8903-53538063B3C3}" destId="{E1B34264-0D0E-4575-9DC1-491F5A9D9272}" srcOrd="0" destOrd="0" presId="urn:microsoft.com/office/officeart/2005/8/layout/orgChart1"/>
    <dgm:cxn modelId="{20F1D18E-7A4A-48F7-8EDA-5A92905D6418}" type="presParOf" srcId="{E1B34264-0D0E-4575-9DC1-491F5A9D9272}" destId="{E4E6BA71-5C1B-4066-98D1-37589C504995}" srcOrd="0" destOrd="0" presId="urn:microsoft.com/office/officeart/2005/8/layout/orgChart1"/>
    <dgm:cxn modelId="{412BC0F5-E0A5-4E44-BD5D-643449ED4CC5}" type="presParOf" srcId="{E1B34264-0D0E-4575-9DC1-491F5A9D9272}" destId="{F62DFD95-9E51-44D4-BDAA-F359A215F064}" srcOrd="1" destOrd="0" presId="urn:microsoft.com/office/officeart/2005/8/layout/orgChart1"/>
    <dgm:cxn modelId="{1D39357E-3BA0-42CF-9F7D-D1A86F017225}" type="presParOf" srcId="{B22D7086-68FA-4B00-8903-53538063B3C3}" destId="{0D1D4853-B7F6-43E5-BF3C-F849E7B0A486}" srcOrd="1" destOrd="0" presId="urn:microsoft.com/office/officeart/2005/8/layout/orgChart1"/>
    <dgm:cxn modelId="{F252290A-C5C2-4536-BCB0-6FA37A77B432}" type="presParOf" srcId="{0D1D4853-B7F6-43E5-BF3C-F849E7B0A486}" destId="{58A34F09-E142-4A74-B4D3-A1A82179D20C}" srcOrd="0" destOrd="0" presId="urn:microsoft.com/office/officeart/2005/8/layout/orgChart1"/>
    <dgm:cxn modelId="{094FC7DC-0C83-4856-9880-2888163B5E45}" type="presParOf" srcId="{0D1D4853-B7F6-43E5-BF3C-F849E7B0A486}" destId="{E46A46E6-C2B9-46C7-B9C7-F84C608D7CA7}" srcOrd="1" destOrd="0" presId="urn:microsoft.com/office/officeart/2005/8/layout/orgChart1"/>
    <dgm:cxn modelId="{D4FDB887-5BC5-499E-BE57-377D853DADA1}" type="presParOf" srcId="{E46A46E6-C2B9-46C7-B9C7-F84C608D7CA7}" destId="{1EC6B9AF-F96A-4937-98B0-E4428B094B0F}" srcOrd="0" destOrd="0" presId="urn:microsoft.com/office/officeart/2005/8/layout/orgChart1"/>
    <dgm:cxn modelId="{CDCE1225-B314-421F-8B87-D6201A9B7CC9}" type="presParOf" srcId="{1EC6B9AF-F96A-4937-98B0-E4428B094B0F}" destId="{F0E08DD9-07F3-41E1-A21A-35E641126CA3}" srcOrd="0" destOrd="0" presId="urn:microsoft.com/office/officeart/2005/8/layout/orgChart1"/>
    <dgm:cxn modelId="{29F29C5A-7CC7-465E-A050-54CF95EC4C8D}" type="presParOf" srcId="{1EC6B9AF-F96A-4937-98B0-E4428B094B0F}" destId="{A1127B2A-799C-4F20-8349-95316BD703FC}" srcOrd="1" destOrd="0" presId="urn:microsoft.com/office/officeart/2005/8/layout/orgChart1"/>
    <dgm:cxn modelId="{3BFD5B36-CA1C-4D13-8FEE-77BCF5FA50E3}" type="presParOf" srcId="{E46A46E6-C2B9-46C7-B9C7-F84C608D7CA7}" destId="{8C1E8319-0056-422D-98AA-6595CED74BCC}" srcOrd="1" destOrd="0" presId="urn:microsoft.com/office/officeart/2005/8/layout/orgChart1"/>
    <dgm:cxn modelId="{B8FED279-776C-4235-AC2D-96E1E0D99D94}" type="presParOf" srcId="{E46A46E6-C2B9-46C7-B9C7-F84C608D7CA7}" destId="{5897B9E0-C02B-4EC3-8A26-A7CEBAB0F1B9}" srcOrd="2" destOrd="0" presId="urn:microsoft.com/office/officeart/2005/8/layout/orgChart1"/>
    <dgm:cxn modelId="{9F74FBBC-B7D8-40BC-855C-70837CAB28B4}" type="presParOf" srcId="{0D1D4853-B7F6-43E5-BF3C-F849E7B0A486}" destId="{134A30BD-BA9A-44BF-A49F-D50A76A7E318}" srcOrd="2" destOrd="0" presId="urn:microsoft.com/office/officeart/2005/8/layout/orgChart1"/>
    <dgm:cxn modelId="{3BDE6BFA-65BA-4B24-B5CD-3693BB7E2330}" type="presParOf" srcId="{0D1D4853-B7F6-43E5-BF3C-F849E7B0A486}" destId="{03745B1C-30DB-4F69-B078-3CA0465C474D}" srcOrd="3" destOrd="0" presId="urn:microsoft.com/office/officeart/2005/8/layout/orgChart1"/>
    <dgm:cxn modelId="{EB69E1A2-17E0-4E45-A1B2-445565056180}" type="presParOf" srcId="{03745B1C-30DB-4F69-B078-3CA0465C474D}" destId="{E368CD01-7206-4781-8EA7-02DC7AC598C0}" srcOrd="0" destOrd="0" presId="urn:microsoft.com/office/officeart/2005/8/layout/orgChart1"/>
    <dgm:cxn modelId="{3C1419E8-AD71-4FF3-9753-542B8470D84C}" type="presParOf" srcId="{E368CD01-7206-4781-8EA7-02DC7AC598C0}" destId="{B128F50C-DBED-4AFB-A8D0-0FF726E05564}" srcOrd="0" destOrd="0" presId="urn:microsoft.com/office/officeart/2005/8/layout/orgChart1"/>
    <dgm:cxn modelId="{045D68A6-7B0B-41FD-A8B4-A647F75FAE24}" type="presParOf" srcId="{E368CD01-7206-4781-8EA7-02DC7AC598C0}" destId="{D713C2EC-B046-4156-A100-5A8DC3DB5923}" srcOrd="1" destOrd="0" presId="urn:microsoft.com/office/officeart/2005/8/layout/orgChart1"/>
    <dgm:cxn modelId="{2149936C-5448-488C-8158-45214763D272}" type="presParOf" srcId="{03745B1C-30DB-4F69-B078-3CA0465C474D}" destId="{571D4B67-BE7D-4A0D-AF87-05DDC16411EA}" srcOrd="1" destOrd="0" presId="urn:microsoft.com/office/officeart/2005/8/layout/orgChart1"/>
    <dgm:cxn modelId="{1191511C-7655-4881-9F37-48D8944BC863}" type="presParOf" srcId="{03745B1C-30DB-4F69-B078-3CA0465C474D}" destId="{4DA24E7D-45DE-4473-947F-043F402F7A46}" srcOrd="2" destOrd="0" presId="urn:microsoft.com/office/officeart/2005/8/layout/orgChart1"/>
    <dgm:cxn modelId="{8B26C4D6-3529-4209-8A4C-BEEA0A28F2BF}"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148" minVer="http://schemas.openxmlformats.org/drawingml/2006/diagram"/>
    </a:ext>
  </dgm:extLst>
</dgm:dataModel>
</file>

<file path=word/diagrams/data29.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CB8B8D34-C4D4-4F28-917A-067C74735029}">
      <dgm:prSet phldrT="[Texto]" custT="1"/>
      <dgm:spPr/>
      <dgm:t>
        <a:bodyPr/>
        <a:lstStyle/>
        <a:p>
          <a:pPr algn="ctr">
            <a:buFont typeface="Times New Roman" panose="02020603050405020304" pitchFamily="18" charset="0"/>
            <a:buChar char="•"/>
          </a:pPr>
          <a:r>
            <a:rPr lang="es-MX" sz="1200" b="1">
              <a:solidFill>
                <a:sysClr val="windowText" lastClr="000000"/>
              </a:solidFill>
              <a:latin typeface="Candara" panose="020E0502030303020204"/>
              <a:ea typeface="+mn-ea"/>
              <a:cs typeface="+mn-cs"/>
            </a:rPr>
            <a:t>Resultado Estratégico: </a:t>
          </a:r>
        </a:p>
        <a:p>
          <a:pPr algn="ctr">
            <a:buFont typeface="Times New Roman" panose="02020603050405020304" pitchFamily="18" charset="0"/>
            <a:buChar char="•"/>
          </a:pPr>
          <a:r>
            <a:rPr lang="es-MX" sz="1200" b="0">
              <a:solidFill>
                <a:sysClr val="windowText" lastClr="000000"/>
              </a:solidFill>
              <a:latin typeface="Candara" panose="020E0502030303020204"/>
              <a:ea typeface="+mn-ea"/>
              <a:cs typeface="+mn-cs"/>
            </a:rPr>
            <a:t>Mejoradas las condiciones ambientales y de conservacion las cuencas y acuiferos de los sistemas que administra la CAASD </a:t>
          </a:r>
          <a:r>
            <a:rPr lang="es-MX" sz="1200" b="0">
              <a:solidFill>
                <a:sysClr val="windowText" lastClr="000000"/>
              </a:solidFill>
              <a:latin typeface="Candara" panose="020E0502030303020204" pitchFamily="34" charset="0"/>
              <a:ea typeface="+mn-ea"/>
              <a:cs typeface="+mn-cs"/>
            </a:rPr>
            <a:t>≥85.</a:t>
          </a:r>
          <a:endParaRPr lang="es-MX" sz="1200" b="0">
            <a:solidFill>
              <a:sysClr val="windowText" lastClr="000000"/>
            </a:solidFill>
            <a:latin typeface="Candara" panose="020E0502030303020204"/>
            <a:ea typeface="+mn-ea"/>
            <a:cs typeface="+mn-cs"/>
          </a:endParaRPr>
        </a:p>
      </dgm:t>
    </dgm:pt>
    <dgm:pt modelId="{93D8425B-41E7-4409-AC11-4BADCB801951}" type="parTrans" cxnId="{B194891D-4A90-44BC-955C-848342C99B5A}">
      <dgm:prSet/>
      <dgm:spPr/>
      <dgm:t>
        <a:bodyPr/>
        <a:lstStyle/>
        <a:p>
          <a:endParaRPr lang="en-US"/>
        </a:p>
      </dgm:t>
    </dgm:pt>
    <dgm:pt modelId="{12117093-E049-4A04-BB1E-975F7691E8FC}" type="sibTrans" cxnId="{B194891D-4A90-44BC-955C-848342C99B5A}">
      <dgm:prSet/>
      <dgm:spPr/>
      <dgm:t>
        <a:bodyPr/>
        <a:lstStyle/>
        <a:p>
          <a:endParaRPr lang="en-US"/>
        </a:p>
      </dgm:t>
    </dgm:pt>
    <dgm:pt modelId="{E4B5F3FF-7228-4245-A4BF-4A9FE8A04BAC}">
      <dgm:prSet phldrT="[Texto]" custT="1"/>
      <dgm:spPr>
        <a:solidFill>
          <a:schemeClr val="tx2"/>
        </a:solidFill>
      </dgm:spPr>
      <dgm:t>
        <a:bodyPr/>
        <a:lstStyle/>
        <a:p>
          <a:r>
            <a:rPr lang="en-US" sz="1200" b="1">
              <a:solidFill>
                <a:sysClr val="window" lastClr="FFFFFF"/>
              </a:solidFill>
              <a:latin typeface="Candara" panose="020E0502030303020204"/>
              <a:ea typeface="+mn-ea"/>
              <a:cs typeface="+mn-cs"/>
            </a:rPr>
            <a:t>Dirección de Hidrogeología</a:t>
          </a:r>
          <a:endParaRPr lang="en-US" sz="1200" b="1">
            <a:solidFill>
              <a:schemeClr val="bg1"/>
            </a:solidFill>
          </a:endParaRPr>
        </a:p>
      </dgm:t>
    </dgm:pt>
    <dgm:pt modelId="{B5F1D72D-0DFF-4599-8819-DB54DEF32654}" type="parTrans" cxnId="{727E160D-C92F-4857-8EA1-C27ADE0D0B91}">
      <dgm:prSet/>
      <dgm:spPr/>
      <dgm:t>
        <a:bodyPr/>
        <a:lstStyle/>
        <a:p>
          <a:endParaRPr lang="en-US"/>
        </a:p>
      </dgm:t>
    </dgm:pt>
    <dgm:pt modelId="{5E2AB7B5-D562-4BD4-BB99-C8AEEDE996A8}" type="sibTrans" cxnId="{727E160D-C92F-4857-8EA1-C27ADE0D0B91}">
      <dgm:prSet/>
      <dgm:spPr/>
      <dgm:t>
        <a:bodyPr/>
        <a:lstStyle/>
        <a:p>
          <a:endParaRPr lang="en-US"/>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349430" custScaleY="91005" custLinFactY="-76801" custLinFactNeighborX="-62462" custLinFactNeighborY="-100000">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58A34F09-E142-4A74-B4D3-A1A82179D20C}" type="pres">
      <dgm:prSet presAssocID="{B5F1D72D-0DFF-4599-8819-DB54DEF32654}" presName="Name37" presStyleLbl="parChTrans1D2" presStyleIdx="0" presStyleCnt="1"/>
      <dgm:spPr/>
    </dgm:pt>
    <dgm:pt modelId="{E46A46E6-C2B9-46C7-B9C7-F84C608D7CA7}" type="pres">
      <dgm:prSet presAssocID="{E4B5F3FF-7228-4245-A4BF-4A9FE8A04BAC}" presName="hierRoot2" presStyleCnt="0">
        <dgm:presLayoutVars>
          <dgm:hierBranch val="init"/>
        </dgm:presLayoutVars>
      </dgm:prSet>
      <dgm:spPr/>
    </dgm:pt>
    <dgm:pt modelId="{1EC6B9AF-F96A-4937-98B0-E4428B094B0F}" type="pres">
      <dgm:prSet presAssocID="{E4B5F3FF-7228-4245-A4BF-4A9FE8A04BAC}" presName="rootComposite" presStyleCnt="0"/>
      <dgm:spPr/>
    </dgm:pt>
    <dgm:pt modelId="{F0E08DD9-07F3-41E1-A21A-35E641126CA3}" type="pres">
      <dgm:prSet presAssocID="{E4B5F3FF-7228-4245-A4BF-4A9FE8A04BAC}" presName="rootText" presStyleLbl="node2" presStyleIdx="0" presStyleCnt="1" custScaleX="178246" custScaleY="66294" custLinFactNeighborX="-63" custLinFactNeighborY="-1178">
        <dgm:presLayoutVars>
          <dgm:chPref val="3"/>
        </dgm:presLayoutVars>
      </dgm:prSet>
      <dgm:spPr/>
    </dgm:pt>
    <dgm:pt modelId="{A1127B2A-799C-4F20-8349-95316BD703FC}" type="pres">
      <dgm:prSet presAssocID="{E4B5F3FF-7228-4245-A4BF-4A9FE8A04BAC}" presName="rootConnector" presStyleLbl="node2" presStyleIdx="0" presStyleCnt="1"/>
      <dgm:spPr/>
    </dgm:pt>
    <dgm:pt modelId="{8C1E8319-0056-422D-98AA-6595CED74BCC}" type="pres">
      <dgm:prSet presAssocID="{E4B5F3FF-7228-4245-A4BF-4A9FE8A04BAC}" presName="hierChild4" presStyleCnt="0"/>
      <dgm:spPr/>
    </dgm:pt>
    <dgm:pt modelId="{5897B9E0-C02B-4EC3-8A26-A7CEBAB0F1B9}" type="pres">
      <dgm:prSet presAssocID="{E4B5F3FF-7228-4245-A4BF-4A9FE8A04BAC}" presName="hierChild5" presStyleCnt="0"/>
      <dgm:spPr/>
    </dgm:pt>
    <dgm:pt modelId="{D2379069-CDC2-43EA-ACEB-5404DFC21A3B}" type="pres">
      <dgm:prSet presAssocID="{CB8B8D34-C4D4-4F28-917A-067C74735029}" presName="hierChild3" presStyleCnt="0"/>
      <dgm:spPr/>
    </dgm:pt>
  </dgm:ptLst>
  <dgm:cxnLst>
    <dgm:cxn modelId="{727E160D-C92F-4857-8EA1-C27ADE0D0B91}" srcId="{CB8B8D34-C4D4-4F28-917A-067C74735029}" destId="{E4B5F3FF-7228-4245-A4BF-4A9FE8A04BAC}" srcOrd="0" destOrd="0" parTransId="{B5F1D72D-0DFF-4599-8819-DB54DEF32654}" sibTransId="{5E2AB7B5-D562-4BD4-BB99-C8AEEDE996A8}"/>
    <dgm:cxn modelId="{9CC71D19-34C4-413C-A479-A1B2E8B86D8E}" type="presOf" srcId="{B5F1D72D-0DFF-4599-8819-DB54DEF32654}" destId="{58A34F09-E142-4A74-B4D3-A1A82179D20C}"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613E142B-C4B0-4193-876D-4B7B345CED09}" type="presOf" srcId="{CB8B8D34-C4D4-4F28-917A-067C74735029}" destId="{E4E6BA71-5C1B-4066-98D1-37589C504995}" srcOrd="0" destOrd="0" presId="urn:microsoft.com/office/officeart/2005/8/layout/orgChart1"/>
    <dgm:cxn modelId="{E9194E3F-951B-4D8C-B4C4-6881893737A1}" type="presOf" srcId="{E4B5F3FF-7228-4245-A4BF-4A9FE8A04BAC}" destId="{A1127B2A-799C-4F20-8349-95316BD703FC}" srcOrd="1" destOrd="0" presId="urn:microsoft.com/office/officeart/2005/8/layout/orgChart1"/>
    <dgm:cxn modelId="{EA6F6C65-8AEB-45D8-AD1F-059A21704430}" type="presOf" srcId="{CB8B8D34-C4D4-4F28-917A-067C74735029}" destId="{F62DFD95-9E51-44D4-BDAA-F359A215F064}" srcOrd="1"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86A4ABFC-D0C6-4D1F-A899-8C739253D1B6}" type="presOf" srcId="{E4B5F3FF-7228-4245-A4BF-4A9FE8A04BAC}" destId="{F0E08DD9-07F3-41E1-A21A-35E641126CA3}" srcOrd="0" destOrd="0" presId="urn:microsoft.com/office/officeart/2005/8/layout/orgChart1"/>
    <dgm:cxn modelId="{865A473C-F29B-4471-BA41-3454AE22038B}" type="presParOf" srcId="{9B6D0E96-7F85-4B52-9861-92CEC7929920}" destId="{B22D7086-68FA-4B00-8903-53538063B3C3}" srcOrd="0" destOrd="0" presId="urn:microsoft.com/office/officeart/2005/8/layout/orgChart1"/>
    <dgm:cxn modelId="{1B369E90-B3EE-4A23-8357-B781CEA56C05}" type="presParOf" srcId="{B22D7086-68FA-4B00-8903-53538063B3C3}" destId="{E1B34264-0D0E-4575-9DC1-491F5A9D9272}" srcOrd="0" destOrd="0" presId="urn:microsoft.com/office/officeart/2005/8/layout/orgChart1"/>
    <dgm:cxn modelId="{20F1D18E-7A4A-48F7-8EDA-5A92905D6418}" type="presParOf" srcId="{E1B34264-0D0E-4575-9DC1-491F5A9D9272}" destId="{E4E6BA71-5C1B-4066-98D1-37589C504995}" srcOrd="0" destOrd="0" presId="urn:microsoft.com/office/officeart/2005/8/layout/orgChart1"/>
    <dgm:cxn modelId="{412BC0F5-E0A5-4E44-BD5D-643449ED4CC5}" type="presParOf" srcId="{E1B34264-0D0E-4575-9DC1-491F5A9D9272}" destId="{F62DFD95-9E51-44D4-BDAA-F359A215F064}" srcOrd="1" destOrd="0" presId="urn:microsoft.com/office/officeart/2005/8/layout/orgChart1"/>
    <dgm:cxn modelId="{1D39357E-3BA0-42CF-9F7D-D1A86F017225}" type="presParOf" srcId="{B22D7086-68FA-4B00-8903-53538063B3C3}" destId="{0D1D4853-B7F6-43E5-BF3C-F849E7B0A486}" srcOrd="1" destOrd="0" presId="urn:microsoft.com/office/officeart/2005/8/layout/orgChart1"/>
    <dgm:cxn modelId="{F252290A-C5C2-4536-BCB0-6FA37A77B432}" type="presParOf" srcId="{0D1D4853-B7F6-43E5-BF3C-F849E7B0A486}" destId="{58A34F09-E142-4A74-B4D3-A1A82179D20C}" srcOrd="0" destOrd="0" presId="urn:microsoft.com/office/officeart/2005/8/layout/orgChart1"/>
    <dgm:cxn modelId="{094FC7DC-0C83-4856-9880-2888163B5E45}" type="presParOf" srcId="{0D1D4853-B7F6-43E5-BF3C-F849E7B0A486}" destId="{E46A46E6-C2B9-46C7-B9C7-F84C608D7CA7}" srcOrd="1" destOrd="0" presId="urn:microsoft.com/office/officeart/2005/8/layout/orgChart1"/>
    <dgm:cxn modelId="{D4FDB887-5BC5-499E-BE57-377D853DADA1}" type="presParOf" srcId="{E46A46E6-C2B9-46C7-B9C7-F84C608D7CA7}" destId="{1EC6B9AF-F96A-4937-98B0-E4428B094B0F}" srcOrd="0" destOrd="0" presId="urn:microsoft.com/office/officeart/2005/8/layout/orgChart1"/>
    <dgm:cxn modelId="{CDCE1225-B314-421F-8B87-D6201A9B7CC9}" type="presParOf" srcId="{1EC6B9AF-F96A-4937-98B0-E4428B094B0F}" destId="{F0E08DD9-07F3-41E1-A21A-35E641126CA3}" srcOrd="0" destOrd="0" presId="urn:microsoft.com/office/officeart/2005/8/layout/orgChart1"/>
    <dgm:cxn modelId="{29F29C5A-7CC7-465E-A050-54CF95EC4C8D}" type="presParOf" srcId="{1EC6B9AF-F96A-4937-98B0-E4428B094B0F}" destId="{A1127B2A-799C-4F20-8349-95316BD703FC}" srcOrd="1" destOrd="0" presId="urn:microsoft.com/office/officeart/2005/8/layout/orgChart1"/>
    <dgm:cxn modelId="{3BFD5B36-CA1C-4D13-8FEE-77BCF5FA50E3}" type="presParOf" srcId="{E46A46E6-C2B9-46C7-B9C7-F84C608D7CA7}" destId="{8C1E8319-0056-422D-98AA-6595CED74BCC}" srcOrd="1" destOrd="0" presId="urn:microsoft.com/office/officeart/2005/8/layout/orgChart1"/>
    <dgm:cxn modelId="{B8FED279-776C-4235-AC2D-96E1E0D99D94}" type="presParOf" srcId="{E46A46E6-C2B9-46C7-B9C7-F84C608D7CA7}" destId="{5897B9E0-C02B-4EC3-8A26-A7CEBAB0F1B9}" srcOrd="2" destOrd="0" presId="urn:microsoft.com/office/officeart/2005/8/layout/orgChart1"/>
    <dgm:cxn modelId="{8B26C4D6-3529-4209-8A4C-BEEA0A28F2BF}"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15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CB8B8D34-C4D4-4F28-917A-067C74735029}">
      <dgm:prSet phldrT="[Texto]" custT="1"/>
      <dgm:spPr/>
      <dgm:t>
        <a:bodyPr/>
        <a:lstStyle/>
        <a:p>
          <a:pPr algn="ctr">
            <a:buFont typeface="Times New Roman" panose="02020603050405020304" pitchFamily="18" charset="0"/>
            <a:buChar char="•"/>
          </a:pPr>
          <a:r>
            <a:rPr lang="es-MX" sz="1200" b="1">
              <a:solidFill>
                <a:schemeClr val="tx1"/>
              </a:solidFill>
            </a:rPr>
            <a:t>Resultado Estratégico: </a:t>
          </a:r>
        </a:p>
        <a:p>
          <a:pPr algn="ctr">
            <a:buFont typeface="Times New Roman" panose="02020603050405020304" pitchFamily="18" charset="0"/>
            <a:buChar char="•"/>
          </a:pPr>
          <a:r>
            <a:rPr lang="es-MX" sz="1200">
              <a:solidFill>
                <a:schemeClr val="tx1"/>
              </a:solidFill>
            </a:rPr>
            <a:t>Aumentada la oferta de producción sostenible de agua potable 8%</a:t>
          </a:r>
        </a:p>
      </dgm:t>
    </dgm:pt>
    <dgm:pt modelId="{93D8425B-41E7-4409-AC11-4BADCB801951}" type="parTrans" cxnId="{B194891D-4A90-44BC-955C-848342C99B5A}">
      <dgm:prSet/>
      <dgm:spPr/>
      <dgm:t>
        <a:bodyPr/>
        <a:lstStyle/>
        <a:p>
          <a:endParaRPr lang="en-US"/>
        </a:p>
      </dgm:t>
    </dgm:pt>
    <dgm:pt modelId="{12117093-E049-4A04-BB1E-975F7691E8FC}" type="sibTrans" cxnId="{B194891D-4A90-44BC-955C-848342C99B5A}">
      <dgm:prSet/>
      <dgm:spPr/>
      <dgm:t>
        <a:bodyPr/>
        <a:lstStyle/>
        <a:p>
          <a:endParaRPr lang="en-US"/>
        </a:p>
      </dgm:t>
    </dgm:pt>
    <dgm:pt modelId="{E4B5F3FF-7228-4245-A4BF-4A9FE8A04BAC}">
      <dgm:prSet phldrT="[Texto]" custT="1"/>
      <dgm:spPr>
        <a:solidFill>
          <a:schemeClr val="tx2"/>
        </a:solidFill>
      </dgm:spPr>
      <dgm:t>
        <a:bodyPr/>
        <a:lstStyle/>
        <a:p>
          <a:r>
            <a:rPr lang="en-US" sz="1200" b="1">
              <a:solidFill>
                <a:schemeClr val="bg1"/>
              </a:solidFill>
            </a:rPr>
            <a:t>Dirección Operaciones</a:t>
          </a:r>
        </a:p>
      </dgm:t>
    </dgm:pt>
    <dgm:pt modelId="{B5F1D72D-0DFF-4599-8819-DB54DEF32654}" type="parTrans" cxnId="{727E160D-C92F-4857-8EA1-C27ADE0D0B91}">
      <dgm:prSet/>
      <dgm:spPr/>
      <dgm:t>
        <a:bodyPr/>
        <a:lstStyle/>
        <a:p>
          <a:endParaRPr lang="en-US"/>
        </a:p>
      </dgm:t>
    </dgm:pt>
    <dgm:pt modelId="{5E2AB7B5-D562-4BD4-BB99-C8AEEDE996A8}" type="sibTrans" cxnId="{727E160D-C92F-4857-8EA1-C27ADE0D0B91}">
      <dgm:prSet/>
      <dgm:spPr/>
      <dgm:t>
        <a:bodyPr/>
        <a:lstStyle/>
        <a:p>
          <a:endParaRPr lang="en-US"/>
        </a:p>
      </dgm:t>
    </dgm:pt>
    <dgm:pt modelId="{9AE31EA0-077D-4B18-AC2F-519D3E652E62}">
      <dgm:prSet phldrT="[Texto]" custT="1"/>
      <dgm:spPr>
        <a:solidFill>
          <a:schemeClr val="tx2"/>
        </a:solidFill>
      </dgm:spPr>
      <dgm:t>
        <a:bodyPr/>
        <a:lstStyle/>
        <a:p>
          <a:r>
            <a:rPr lang="en-US" sz="1200" b="1">
              <a:solidFill>
                <a:schemeClr val="bg1"/>
              </a:solidFill>
            </a:rPr>
            <a:t>Dirección de Calidad de las Aguas</a:t>
          </a:r>
        </a:p>
      </dgm:t>
    </dgm:pt>
    <dgm:pt modelId="{11D100B0-04BA-43E6-9061-63F2D3695DB4}" type="parTrans" cxnId="{8E632281-283F-4F7C-9FD4-D77CEEB15309}">
      <dgm:prSet/>
      <dgm:spPr/>
      <dgm:t>
        <a:bodyPr/>
        <a:lstStyle/>
        <a:p>
          <a:endParaRPr lang="en-US"/>
        </a:p>
      </dgm:t>
    </dgm:pt>
    <dgm:pt modelId="{589E518D-2D0D-4771-BAFD-5E78FFD3FA20}" type="sibTrans" cxnId="{8E632281-283F-4F7C-9FD4-D77CEEB15309}">
      <dgm:prSet/>
      <dgm:spPr/>
      <dgm:t>
        <a:bodyPr/>
        <a:lstStyle/>
        <a:p>
          <a:endParaRPr lang="en-US"/>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235539" custScaleY="56292" custLinFactNeighborX="-497" custLinFactNeighborY="-30388">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58A34F09-E142-4A74-B4D3-A1A82179D20C}" type="pres">
      <dgm:prSet presAssocID="{B5F1D72D-0DFF-4599-8819-DB54DEF32654}" presName="Name37" presStyleLbl="parChTrans1D2" presStyleIdx="0" presStyleCnt="2"/>
      <dgm:spPr/>
    </dgm:pt>
    <dgm:pt modelId="{E46A46E6-C2B9-46C7-B9C7-F84C608D7CA7}" type="pres">
      <dgm:prSet presAssocID="{E4B5F3FF-7228-4245-A4BF-4A9FE8A04BAC}" presName="hierRoot2" presStyleCnt="0">
        <dgm:presLayoutVars>
          <dgm:hierBranch val="init"/>
        </dgm:presLayoutVars>
      </dgm:prSet>
      <dgm:spPr/>
    </dgm:pt>
    <dgm:pt modelId="{1EC6B9AF-F96A-4937-98B0-E4428B094B0F}" type="pres">
      <dgm:prSet presAssocID="{E4B5F3FF-7228-4245-A4BF-4A9FE8A04BAC}" presName="rootComposite" presStyleCnt="0"/>
      <dgm:spPr/>
    </dgm:pt>
    <dgm:pt modelId="{F0E08DD9-07F3-41E1-A21A-35E641126CA3}" type="pres">
      <dgm:prSet presAssocID="{E4B5F3FF-7228-4245-A4BF-4A9FE8A04BAC}" presName="rootText" presStyleLbl="node2" presStyleIdx="0" presStyleCnt="2" custScaleY="22713">
        <dgm:presLayoutVars>
          <dgm:chPref val="3"/>
        </dgm:presLayoutVars>
      </dgm:prSet>
      <dgm:spPr/>
    </dgm:pt>
    <dgm:pt modelId="{A1127B2A-799C-4F20-8349-95316BD703FC}" type="pres">
      <dgm:prSet presAssocID="{E4B5F3FF-7228-4245-A4BF-4A9FE8A04BAC}" presName="rootConnector" presStyleLbl="node2" presStyleIdx="0" presStyleCnt="2"/>
      <dgm:spPr/>
    </dgm:pt>
    <dgm:pt modelId="{8C1E8319-0056-422D-98AA-6595CED74BCC}" type="pres">
      <dgm:prSet presAssocID="{E4B5F3FF-7228-4245-A4BF-4A9FE8A04BAC}" presName="hierChild4" presStyleCnt="0"/>
      <dgm:spPr/>
    </dgm:pt>
    <dgm:pt modelId="{5897B9E0-C02B-4EC3-8A26-A7CEBAB0F1B9}" type="pres">
      <dgm:prSet presAssocID="{E4B5F3FF-7228-4245-A4BF-4A9FE8A04BAC}" presName="hierChild5" presStyleCnt="0"/>
      <dgm:spPr/>
    </dgm:pt>
    <dgm:pt modelId="{E443DC74-59F8-45D2-80AF-2C5B2D25E0B5}" type="pres">
      <dgm:prSet presAssocID="{11D100B0-04BA-43E6-9061-63F2D3695DB4}" presName="Name37" presStyleLbl="parChTrans1D2" presStyleIdx="1" presStyleCnt="2"/>
      <dgm:spPr/>
    </dgm:pt>
    <dgm:pt modelId="{B2A9E37E-CCBF-4244-BB37-DC74C61A6A1E}" type="pres">
      <dgm:prSet presAssocID="{9AE31EA0-077D-4B18-AC2F-519D3E652E62}" presName="hierRoot2" presStyleCnt="0">
        <dgm:presLayoutVars>
          <dgm:hierBranch val="init"/>
        </dgm:presLayoutVars>
      </dgm:prSet>
      <dgm:spPr/>
    </dgm:pt>
    <dgm:pt modelId="{C0C70898-84D3-46A6-91E1-3CD300E26668}" type="pres">
      <dgm:prSet presAssocID="{9AE31EA0-077D-4B18-AC2F-519D3E652E62}" presName="rootComposite" presStyleCnt="0"/>
      <dgm:spPr/>
    </dgm:pt>
    <dgm:pt modelId="{30067E8E-C36A-4B3A-9A7E-C4B1E0302910}" type="pres">
      <dgm:prSet presAssocID="{9AE31EA0-077D-4B18-AC2F-519D3E652E62}" presName="rootText" presStyleLbl="node2" presStyleIdx="1" presStyleCnt="2" custScaleY="22944">
        <dgm:presLayoutVars>
          <dgm:chPref val="3"/>
        </dgm:presLayoutVars>
      </dgm:prSet>
      <dgm:spPr/>
    </dgm:pt>
    <dgm:pt modelId="{D76CA1E3-7032-4D58-AEB1-543733399EE4}" type="pres">
      <dgm:prSet presAssocID="{9AE31EA0-077D-4B18-AC2F-519D3E652E62}" presName="rootConnector" presStyleLbl="node2" presStyleIdx="1" presStyleCnt="2"/>
      <dgm:spPr/>
    </dgm:pt>
    <dgm:pt modelId="{C889B177-FCD4-4D7B-BBDD-A77B66915E3C}" type="pres">
      <dgm:prSet presAssocID="{9AE31EA0-077D-4B18-AC2F-519D3E652E62}" presName="hierChild4" presStyleCnt="0"/>
      <dgm:spPr/>
    </dgm:pt>
    <dgm:pt modelId="{011E67D0-A3F8-4570-A1D8-B77DCA0E892C}" type="pres">
      <dgm:prSet presAssocID="{9AE31EA0-077D-4B18-AC2F-519D3E652E62}" presName="hierChild5" presStyleCnt="0"/>
      <dgm:spPr/>
    </dgm:pt>
    <dgm:pt modelId="{D2379069-CDC2-43EA-ACEB-5404DFC21A3B}" type="pres">
      <dgm:prSet presAssocID="{CB8B8D34-C4D4-4F28-917A-067C74735029}" presName="hierChild3" presStyleCnt="0"/>
      <dgm:spPr/>
    </dgm:pt>
  </dgm:ptLst>
  <dgm:cxnLst>
    <dgm:cxn modelId="{727E160D-C92F-4857-8EA1-C27ADE0D0B91}" srcId="{CB8B8D34-C4D4-4F28-917A-067C74735029}" destId="{E4B5F3FF-7228-4245-A4BF-4A9FE8A04BAC}" srcOrd="0" destOrd="0" parTransId="{B5F1D72D-0DFF-4599-8819-DB54DEF32654}" sibTransId="{5E2AB7B5-D562-4BD4-BB99-C8AEEDE996A8}"/>
    <dgm:cxn modelId="{800A610E-1BF7-4A7A-8706-3CD1161831CC}" type="presOf" srcId="{9AE31EA0-077D-4B18-AC2F-519D3E652E62}" destId="{30067E8E-C36A-4B3A-9A7E-C4B1E0302910}" srcOrd="0" destOrd="0" presId="urn:microsoft.com/office/officeart/2005/8/layout/orgChart1"/>
    <dgm:cxn modelId="{F7368310-F2C1-4DD1-826F-2A49BC5E2D43}" type="presOf" srcId="{B5F1D72D-0DFF-4599-8819-DB54DEF32654}" destId="{58A34F09-E142-4A74-B4D3-A1A82179D20C}" srcOrd="0" destOrd="0" presId="urn:microsoft.com/office/officeart/2005/8/layout/orgChart1"/>
    <dgm:cxn modelId="{E9D7EE15-85AC-4482-93FF-59DF541D0227}" type="presOf" srcId="{E4B5F3FF-7228-4245-A4BF-4A9FE8A04BAC}" destId="{A1127B2A-799C-4F20-8349-95316BD703FC}" srcOrd="1" destOrd="0" presId="urn:microsoft.com/office/officeart/2005/8/layout/orgChart1"/>
    <dgm:cxn modelId="{755CFA18-08C8-442D-A7BC-1818699D6419}" type="presOf" srcId="{CB8B8D34-C4D4-4F28-917A-067C74735029}" destId="{E4E6BA71-5C1B-4066-98D1-37589C504995}"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8685144D-F0F5-40CF-828B-04A2DDFC7725}" type="presOf" srcId="{CB8B8D34-C4D4-4F28-917A-067C74735029}" destId="{F62DFD95-9E51-44D4-BDAA-F359A215F064}" srcOrd="1" destOrd="0" presId="urn:microsoft.com/office/officeart/2005/8/layout/orgChart1"/>
    <dgm:cxn modelId="{8E632281-283F-4F7C-9FD4-D77CEEB15309}" srcId="{CB8B8D34-C4D4-4F28-917A-067C74735029}" destId="{9AE31EA0-077D-4B18-AC2F-519D3E652E62}" srcOrd="1" destOrd="0" parTransId="{11D100B0-04BA-43E6-9061-63F2D3695DB4}" sibTransId="{589E518D-2D0D-4771-BAFD-5E78FFD3FA20}"/>
    <dgm:cxn modelId="{83722688-0EFE-4287-A167-5405E8F45EF5}" type="presOf" srcId="{11D100B0-04BA-43E6-9061-63F2D3695DB4}" destId="{E443DC74-59F8-45D2-80AF-2C5B2D25E0B5}" srcOrd="0" destOrd="0" presId="urn:microsoft.com/office/officeart/2005/8/layout/orgChart1"/>
    <dgm:cxn modelId="{EE546494-0CBD-45EE-A999-BAB2B4ED29BD}" type="presOf" srcId="{9AE31EA0-077D-4B18-AC2F-519D3E652E62}" destId="{D76CA1E3-7032-4D58-AEB1-543733399EE4}" srcOrd="1"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FAD82CEC-72F6-4780-B385-F39614C578B3}" type="presOf" srcId="{E4B5F3FF-7228-4245-A4BF-4A9FE8A04BAC}" destId="{F0E08DD9-07F3-41E1-A21A-35E641126CA3}" srcOrd="0" destOrd="0" presId="urn:microsoft.com/office/officeart/2005/8/layout/orgChart1"/>
    <dgm:cxn modelId="{53E3B331-F69F-4900-B692-7C28DECD47DE}" type="presParOf" srcId="{9B6D0E96-7F85-4B52-9861-92CEC7929920}" destId="{B22D7086-68FA-4B00-8903-53538063B3C3}" srcOrd="0" destOrd="0" presId="urn:microsoft.com/office/officeart/2005/8/layout/orgChart1"/>
    <dgm:cxn modelId="{8AF838F7-D4D0-47DE-8E45-F14EDCE66CEF}" type="presParOf" srcId="{B22D7086-68FA-4B00-8903-53538063B3C3}" destId="{E1B34264-0D0E-4575-9DC1-491F5A9D9272}" srcOrd="0" destOrd="0" presId="urn:microsoft.com/office/officeart/2005/8/layout/orgChart1"/>
    <dgm:cxn modelId="{7886D4B0-4588-4858-AE45-405C2FB137B2}" type="presParOf" srcId="{E1B34264-0D0E-4575-9DC1-491F5A9D9272}" destId="{E4E6BA71-5C1B-4066-98D1-37589C504995}" srcOrd="0" destOrd="0" presId="urn:microsoft.com/office/officeart/2005/8/layout/orgChart1"/>
    <dgm:cxn modelId="{969F1504-55E4-47E0-A755-681B5B77A441}" type="presParOf" srcId="{E1B34264-0D0E-4575-9DC1-491F5A9D9272}" destId="{F62DFD95-9E51-44D4-BDAA-F359A215F064}" srcOrd="1" destOrd="0" presId="urn:microsoft.com/office/officeart/2005/8/layout/orgChart1"/>
    <dgm:cxn modelId="{9D507775-8AB2-49F5-986D-00CB54245671}" type="presParOf" srcId="{B22D7086-68FA-4B00-8903-53538063B3C3}" destId="{0D1D4853-B7F6-43E5-BF3C-F849E7B0A486}" srcOrd="1" destOrd="0" presId="urn:microsoft.com/office/officeart/2005/8/layout/orgChart1"/>
    <dgm:cxn modelId="{56B62186-40BA-487E-903C-FE4D1729EEAA}" type="presParOf" srcId="{0D1D4853-B7F6-43E5-BF3C-F849E7B0A486}" destId="{58A34F09-E142-4A74-B4D3-A1A82179D20C}" srcOrd="0" destOrd="0" presId="urn:microsoft.com/office/officeart/2005/8/layout/orgChart1"/>
    <dgm:cxn modelId="{7D3D6D5B-06EE-4961-A07C-9E49EBFB247B}" type="presParOf" srcId="{0D1D4853-B7F6-43E5-BF3C-F849E7B0A486}" destId="{E46A46E6-C2B9-46C7-B9C7-F84C608D7CA7}" srcOrd="1" destOrd="0" presId="urn:microsoft.com/office/officeart/2005/8/layout/orgChart1"/>
    <dgm:cxn modelId="{6D56F2DE-639F-4C66-B638-C0023A8CCDD2}" type="presParOf" srcId="{E46A46E6-C2B9-46C7-B9C7-F84C608D7CA7}" destId="{1EC6B9AF-F96A-4937-98B0-E4428B094B0F}" srcOrd="0" destOrd="0" presId="urn:microsoft.com/office/officeart/2005/8/layout/orgChart1"/>
    <dgm:cxn modelId="{17465256-76B5-43DC-936D-9ACB214062EC}" type="presParOf" srcId="{1EC6B9AF-F96A-4937-98B0-E4428B094B0F}" destId="{F0E08DD9-07F3-41E1-A21A-35E641126CA3}" srcOrd="0" destOrd="0" presId="urn:microsoft.com/office/officeart/2005/8/layout/orgChart1"/>
    <dgm:cxn modelId="{F21E4046-F2A3-4F36-9750-483C30031657}" type="presParOf" srcId="{1EC6B9AF-F96A-4937-98B0-E4428B094B0F}" destId="{A1127B2A-799C-4F20-8349-95316BD703FC}" srcOrd="1" destOrd="0" presId="urn:microsoft.com/office/officeart/2005/8/layout/orgChart1"/>
    <dgm:cxn modelId="{408DEAB7-90DB-4BDB-A9E9-EAE5C1DA2631}" type="presParOf" srcId="{E46A46E6-C2B9-46C7-B9C7-F84C608D7CA7}" destId="{8C1E8319-0056-422D-98AA-6595CED74BCC}" srcOrd="1" destOrd="0" presId="urn:microsoft.com/office/officeart/2005/8/layout/orgChart1"/>
    <dgm:cxn modelId="{89E3A93B-D3FA-4663-8B0D-531878959F90}" type="presParOf" srcId="{E46A46E6-C2B9-46C7-B9C7-F84C608D7CA7}" destId="{5897B9E0-C02B-4EC3-8A26-A7CEBAB0F1B9}" srcOrd="2" destOrd="0" presId="urn:microsoft.com/office/officeart/2005/8/layout/orgChart1"/>
    <dgm:cxn modelId="{C4739CDA-0226-40A0-A2A6-548586C30F75}" type="presParOf" srcId="{0D1D4853-B7F6-43E5-BF3C-F849E7B0A486}" destId="{E443DC74-59F8-45D2-80AF-2C5B2D25E0B5}" srcOrd="2" destOrd="0" presId="urn:microsoft.com/office/officeart/2005/8/layout/orgChart1"/>
    <dgm:cxn modelId="{FDB8213A-359D-42DE-B754-E849E69587EC}" type="presParOf" srcId="{0D1D4853-B7F6-43E5-BF3C-F849E7B0A486}" destId="{B2A9E37E-CCBF-4244-BB37-DC74C61A6A1E}" srcOrd="3" destOrd="0" presId="urn:microsoft.com/office/officeart/2005/8/layout/orgChart1"/>
    <dgm:cxn modelId="{B5ADB89F-4289-43CF-A476-3A051EC99A47}" type="presParOf" srcId="{B2A9E37E-CCBF-4244-BB37-DC74C61A6A1E}" destId="{C0C70898-84D3-46A6-91E1-3CD300E26668}" srcOrd="0" destOrd="0" presId="urn:microsoft.com/office/officeart/2005/8/layout/orgChart1"/>
    <dgm:cxn modelId="{33632E8A-488C-4477-BB59-DBD8040B99D1}" type="presParOf" srcId="{C0C70898-84D3-46A6-91E1-3CD300E26668}" destId="{30067E8E-C36A-4B3A-9A7E-C4B1E0302910}" srcOrd="0" destOrd="0" presId="urn:microsoft.com/office/officeart/2005/8/layout/orgChart1"/>
    <dgm:cxn modelId="{2F87C5F0-B3A0-4911-81B8-2AD92D6D70E9}" type="presParOf" srcId="{C0C70898-84D3-46A6-91E1-3CD300E26668}" destId="{D76CA1E3-7032-4D58-AEB1-543733399EE4}" srcOrd="1" destOrd="0" presId="urn:microsoft.com/office/officeart/2005/8/layout/orgChart1"/>
    <dgm:cxn modelId="{1BC182D1-E671-4FFD-A715-A16D5B1D8592}" type="presParOf" srcId="{B2A9E37E-CCBF-4244-BB37-DC74C61A6A1E}" destId="{C889B177-FCD4-4D7B-BBDD-A77B66915E3C}" srcOrd="1" destOrd="0" presId="urn:microsoft.com/office/officeart/2005/8/layout/orgChart1"/>
    <dgm:cxn modelId="{E125E279-57B3-4CC9-A628-F85FD4C19FD4}" type="presParOf" srcId="{B2A9E37E-CCBF-4244-BB37-DC74C61A6A1E}" destId="{011E67D0-A3F8-4570-A1D8-B77DCA0E892C}" srcOrd="2" destOrd="0" presId="urn:microsoft.com/office/officeart/2005/8/layout/orgChart1"/>
    <dgm:cxn modelId="{CF0DF556-66A8-45AE-9438-0F07A2513035}"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0.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CB8B8D34-C4D4-4F28-917A-067C74735029}">
      <dgm:prSet phldrT="[Texto]" custT="1"/>
      <dgm:spPr/>
      <dgm:t>
        <a:bodyPr/>
        <a:lstStyle/>
        <a:p>
          <a:pPr algn="ctr">
            <a:buFont typeface="Times New Roman" panose="02020603050405020304" pitchFamily="18" charset="0"/>
            <a:buChar char="•"/>
          </a:pPr>
          <a:r>
            <a:rPr lang="es-MX" sz="1200" b="1">
              <a:solidFill>
                <a:sysClr val="windowText" lastClr="000000"/>
              </a:solidFill>
              <a:latin typeface="Candara" panose="020E0502030303020204"/>
              <a:ea typeface="+mn-ea"/>
              <a:cs typeface="+mn-cs"/>
            </a:rPr>
            <a:t>Resultado Estratégico: </a:t>
          </a:r>
        </a:p>
        <a:p>
          <a:pPr algn="ctr">
            <a:buFont typeface="Times New Roman" panose="02020603050405020304" pitchFamily="18" charset="0"/>
            <a:buChar char="•"/>
          </a:pPr>
          <a:r>
            <a:rPr lang="es-MX" sz="1200" b="0">
              <a:solidFill>
                <a:sysClr val="windowText" lastClr="000000"/>
              </a:solidFill>
              <a:latin typeface="Candara" panose="020E0502030303020204"/>
              <a:ea typeface="+mn-ea"/>
              <a:cs typeface="+mn-cs"/>
            </a:rPr>
            <a:t>Mejorada la percepción ciudadana sobre los servicios de la CAASD </a:t>
          </a:r>
          <a:r>
            <a:rPr lang="es-MX" sz="1200" b="0">
              <a:solidFill>
                <a:sysClr val="windowText" lastClr="000000"/>
              </a:solidFill>
              <a:latin typeface="Candara" panose="020E0502030303020204" pitchFamily="34" charset="0"/>
              <a:ea typeface="+mn-ea"/>
              <a:cs typeface="+mn-cs"/>
            </a:rPr>
            <a:t>≥80%.</a:t>
          </a:r>
          <a:endParaRPr lang="es-MX" sz="1200" b="0">
            <a:solidFill>
              <a:sysClr val="windowText" lastClr="000000"/>
            </a:solidFill>
            <a:latin typeface="Candara" panose="020E0502030303020204"/>
            <a:ea typeface="+mn-ea"/>
            <a:cs typeface="+mn-cs"/>
          </a:endParaRPr>
        </a:p>
      </dgm:t>
    </dgm:pt>
    <dgm:pt modelId="{93D8425B-41E7-4409-AC11-4BADCB801951}" type="parTrans" cxnId="{B194891D-4A90-44BC-955C-848342C99B5A}">
      <dgm:prSet/>
      <dgm:spPr/>
      <dgm:t>
        <a:bodyPr/>
        <a:lstStyle/>
        <a:p>
          <a:endParaRPr lang="en-US"/>
        </a:p>
      </dgm:t>
    </dgm:pt>
    <dgm:pt modelId="{12117093-E049-4A04-BB1E-975F7691E8FC}" type="sibTrans" cxnId="{B194891D-4A90-44BC-955C-848342C99B5A}">
      <dgm:prSet/>
      <dgm:spPr/>
      <dgm:t>
        <a:bodyPr/>
        <a:lstStyle/>
        <a:p>
          <a:endParaRPr lang="en-US"/>
        </a:p>
      </dgm:t>
    </dgm:pt>
    <dgm:pt modelId="{E4B5F3FF-7228-4245-A4BF-4A9FE8A04BAC}">
      <dgm:prSet phldrT="[Texto]" custT="1"/>
      <dgm:spPr>
        <a:solidFill>
          <a:schemeClr val="tx2"/>
        </a:solidFill>
      </dgm:spPr>
      <dgm:t>
        <a:bodyPr/>
        <a:lstStyle/>
        <a:p>
          <a:r>
            <a:rPr lang="en-US" sz="1200" b="1">
              <a:solidFill>
                <a:schemeClr val="bg1"/>
              </a:solidFill>
            </a:rPr>
            <a:t>Dirección Comercial</a:t>
          </a:r>
        </a:p>
      </dgm:t>
    </dgm:pt>
    <dgm:pt modelId="{B5F1D72D-0DFF-4599-8819-DB54DEF32654}" type="parTrans" cxnId="{727E160D-C92F-4857-8EA1-C27ADE0D0B91}">
      <dgm:prSet/>
      <dgm:spPr/>
      <dgm:t>
        <a:bodyPr/>
        <a:lstStyle/>
        <a:p>
          <a:endParaRPr lang="en-US"/>
        </a:p>
      </dgm:t>
    </dgm:pt>
    <dgm:pt modelId="{5E2AB7B5-D562-4BD4-BB99-C8AEEDE996A8}" type="sibTrans" cxnId="{727E160D-C92F-4857-8EA1-C27ADE0D0B91}">
      <dgm:prSet/>
      <dgm:spPr/>
      <dgm:t>
        <a:bodyPr/>
        <a:lstStyle/>
        <a:p>
          <a:endParaRPr lang="en-US"/>
        </a:p>
      </dgm:t>
    </dgm:pt>
    <dgm:pt modelId="{53DCA1FF-B78F-4A36-8F74-2F06E36ACD28}">
      <dgm:prSet phldrT="[Texto]" custT="1"/>
      <dgm:spPr>
        <a:solidFill>
          <a:schemeClr val="tx2"/>
        </a:solidFill>
      </dgm:spPr>
      <dgm:t>
        <a:bodyPr/>
        <a:lstStyle/>
        <a:p>
          <a:r>
            <a:rPr lang="en-US" sz="1200" b="1">
              <a:solidFill>
                <a:schemeClr val="bg1"/>
              </a:solidFill>
            </a:rPr>
            <a:t>Dirección de Planificación y Desarrollo Institucional </a:t>
          </a:r>
        </a:p>
      </dgm:t>
    </dgm:pt>
    <dgm:pt modelId="{552C4E9A-4A25-443F-8999-52EF3DFC2D69}" type="parTrans" cxnId="{4C38FE08-1880-42D3-BCBF-5EF1EF23164B}">
      <dgm:prSet/>
      <dgm:spPr/>
      <dgm:t>
        <a:bodyPr/>
        <a:lstStyle/>
        <a:p>
          <a:endParaRPr lang="en-US"/>
        </a:p>
      </dgm:t>
    </dgm:pt>
    <dgm:pt modelId="{BE13D63B-5E25-4C8A-AB1A-968CC9AC8591}" type="sibTrans" cxnId="{4C38FE08-1880-42D3-BCBF-5EF1EF23164B}">
      <dgm:prSet/>
      <dgm:spPr/>
      <dgm:t>
        <a:bodyPr/>
        <a:lstStyle/>
        <a:p>
          <a:endParaRPr lang="en-US"/>
        </a:p>
      </dgm:t>
    </dgm:pt>
    <dgm:pt modelId="{0E37E3F7-A9CE-4573-BC62-472EC00DDDC0}">
      <dgm:prSet phldrT="[Texto]" custT="1"/>
      <dgm:spPr>
        <a:solidFill>
          <a:schemeClr val="tx2"/>
        </a:solidFill>
      </dgm:spPr>
      <dgm:t>
        <a:bodyPr/>
        <a:lstStyle/>
        <a:p>
          <a:r>
            <a:rPr lang="en-US" sz="1200" b="1">
              <a:solidFill>
                <a:schemeClr val="bg1"/>
              </a:solidFill>
            </a:rPr>
            <a:t>Dirección Operaciones</a:t>
          </a:r>
        </a:p>
      </dgm:t>
    </dgm:pt>
    <dgm:pt modelId="{B89AD9A2-6061-4ADE-BD1B-63591737B192}" type="parTrans" cxnId="{0132ECFB-2EB1-4E9F-8881-048227188F1B}">
      <dgm:prSet/>
      <dgm:spPr/>
      <dgm:t>
        <a:bodyPr/>
        <a:lstStyle/>
        <a:p>
          <a:endParaRPr lang="es-MX"/>
        </a:p>
      </dgm:t>
    </dgm:pt>
    <dgm:pt modelId="{9D46920E-7262-4ED2-BE4C-8A25BFA49B65}" type="sibTrans" cxnId="{0132ECFB-2EB1-4E9F-8881-048227188F1B}">
      <dgm:prSet/>
      <dgm:spPr/>
      <dgm:t>
        <a:bodyPr/>
        <a:lstStyle/>
        <a:p>
          <a:endParaRPr lang="es-MX"/>
        </a:p>
      </dgm:t>
    </dgm:pt>
    <dgm:pt modelId="{8577B409-2552-4D09-8EF4-4F28211DC487}">
      <dgm:prSet phldrT="[Texto]" custT="1"/>
      <dgm:spPr>
        <a:solidFill>
          <a:schemeClr val="tx2"/>
        </a:solidFill>
      </dgm:spPr>
      <dgm:t>
        <a:bodyPr/>
        <a:lstStyle/>
        <a:p>
          <a:r>
            <a:rPr lang="en-US" sz="1200" b="1">
              <a:solidFill>
                <a:schemeClr val="bg1"/>
              </a:solidFill>
            </a:rPr>
            <a:t>Dirección Social</a:t>
          </a:r>
        </a:p>
      </dgm:t>
    </dgm:pt>
    <dgm:pt modelId="{3ECD7C06-4E62-486B-992A-E499DAE32158}" type="parTrans" cxnId="{AC7ADF83-E56F-4A40-B0B2-31FF8F94F06A}">
      <dgm:prSet/>
      <dgm:spPr/>
      <dgm:t>
        <a:bodyPr/>
        <a:lstStyle/>
        <a:p>
          <a:endParaRPr lang="es-MX"/>
        </a:p>
      </dgm:t>
    </dgm:pt>
    <dgm:pt modelId="{986FEE3D-6DE8-4961-84FD-0391EC57C7DB}" type="sibTrans" cxnId="{AC7ADF83-E56F-4A40-B0B2-31FF8F94F06A}">
      <dgm:prSet/>
      <dgm:spPr/>
      <dgm:t>
        <a:bodyPr/>
        <a:lstStyle/>
        <a:p>
          <a:endParaRPr lang="es-MX"/>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756767" custScaleY="194232" custLinFactY="-76801" custLinFactNeighborX="-62462" custLinFactNeighborY="-100000">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58A34F09-E142-4A74-B4D3-A1A82179D20C}" type="pres">
      <dgm:prSet presAssocID="{B5F1D72D-0DFF-4599-8819-DB54DEF32654}" presName="Name37" presStyleLbl="parChTrans1D2" presStyleIdx="0" presStyleCnt="4"/>
      <dgm:spPr/>
    </dgm:pt>
    <dgm:pt modelId="{E46A46E6-C2B9-46C7-B9C7-F84C608D7CA7}" type="pres">
      <dgm:prSet presAssocID="{E4B5F3FF-7228-4245-A4BF-4A9FE8A04BAC}" presName="hierRoot2" presStyleCnt="0">
        <dgm:presLayoutVars>
          <dgm:hierBranch val="init"/>
        </dgm:presLayoutVars>
      </dgm:prSet>
      <dgm:spPr/>
    </dgm:pt>
    <dgm:pt modelId="{1EC6B9AF-F96A-4937-98B0-E4428B094B0F}" type="pres">
      <dgm:prSet presAssocID="{E4B5F3FF-7228-4245-A4BF-4A9FE8A04BAC}" presName="rootComposite" presStyleCnt="0"/>
      <dgm:spPr/>
    </dgm:pt>
    <dgm:pt modelId="{F0E08DD9-07F3-41E1-A21A-35E641126CA3}" type="pres">
      <dgm:prSet presAssocID="{E4B5F3FF-7228-4245-A4BF-4A9FE8A04BAC}" presName="rootText" presStyleLbl="node2" presStyleIdx="0" presStyleCnt="4" custScaleX="178246" custScaleY="143108" custLinFactNeighborX="-17306" custLinFactNeighborY="-1178">
        <dgm:presLayoutVars>
          <dgm:chPref val="3"/>
        </dgm:presLayoutVars>
      </dgm:prSet>
      <dgm:spPr/>
    </dgm:pt>
    <dgm:pt modelId="{A1127B2A-799C-4F20-8349-95316BD703FC}" type="pres">
      <dgm:prSet presAssocID="{E4B5F3FF-7228-4245-A4BF-4A9FE8A04BAC}" presName="rootConnector" presStyleLbl="node2" presStyleIdx="0" presStyleCnt="4"/>
      <dgm:spPr/>
    </dgm:pt>
    <dgm:pt modelId="{8C1E8319-0056-422D-98AA-6595CED74BCC}" type="pres">
      <dgm:prSet presAssocID="{E4B5F3FF-7228-4245-A4BF-4A9FE8A04BAC}" presName="hierChild4" presStyleCnt="0"/>
      <dgm:spPr/>
    </dgm:pt>
    <dgm:pt modelId="{5897B9E0-C02B-4EC3-8A26-A7CEBAB0F1B9}" type="pres">
      <dgm:prSet presAssocID="{E4B5F3FF-7228-4245-A4BF-4A9FE8A04BAC}" presName="hierChild5" presStyleCnt="0"/>
      <dgm:spPr/>
    </dgm:pt>
    <dgm:pt modelId="{3FCBC2FD-8FB5-41D8-B127-480B630050C6}" type="pres">
      <dgm:prSet presAssocID="{B89AD9A2-6061-4ADE-BD1B-63591737B192}" presName="Name37" presStyleLbl="parChTrans1D2" presStyleIdx="1" presStyleCnt="4"/>
      <dgm:spPr/>
    </dgm:pt>
    <dgm:pt modelId="{F9921DD7-E8D6-4410-81D6-F26863FC88CA}" type="pres">
      <dgm:prSet presAssocID="{0E37E3F7-A9CE-4573-BC62-472EC00DDDC0}" presName="hierRoot2" presStyleCnt="0">
        <dgm:presLayoutVars>
          <dgm:hierBranch val="init"/>
        </dgm:presLayoutVars>
      </dgm:prSet>
      <dgm:spPr/>
    </dgm:pt>
    <dgm:pt modelId="{78C33023-F1C4-4FC8-B10C-0EC244104CE1}" type="pres">
      <dgm:prSet presAssocID="{0E37E3F7-A9CE-4573-BC62-472EC00DDDC0}" presName="rootComposite" presStyleCnt="0"/>
      <dgm:spPr/>
    </dgm:pt>
    <dgm:pt modelId="{7739FE54-6B64-433D-96DD-46C5C1690C94}" type="pres">
      <dgm:prSet presAssocID="{0E37E3F7-A9CE-4573-BC62-472EC00DDDC0}" presName="rootText" presStyleLbl="node2" presStyleIdx="1" presStyleCnt="4" custScaleX="185870" custScaleY="128556" custLinFactNeighborX="-63" custLinFactNeighborY="-1178">
        <dgm:presLayoutVars>
          <dgm:chPref val="3"/>
        </dgm:presLayoutVars>
      </dgm:prSet>
      <dgm:spPr/>
    </dgm:pt>
    <dgm:pt modelId="{696655F1-254C-4AA7-8D11-85785FEFFE67}" type="pres">
      <dgm:prSet presAssocID="{0E37E3F7-A9CE-4573-BC62-472EC00DDDC0}" presName="rootConnector" presStyleLbl="node2" presStyleIdx="1" presStyleCnt="4"/>
      <dgm:spPr/>
    </dgm:pt>
    <dgm:pt modelId="{DC946E0C-2BAD-48CF-A99D-6FC411545BEC}" type="pres">
      <dgm:prSet presAssocID="{0E37E3F7-A9CE-4573-BC62-472EC00DDDC0}" presName="hierChild4" presStyleCnt="0"/>
      <dgm:spPr/>
    </dgm:pt>
    <dgm:pt modelId="{D59EE23F-30FC-4AFF-ACCA-CD7265B8866F}" type="pres">
      <dgm:prSet presAssocID="{0E37E3F7-A9CE-4573-BC62-472EC00DDDC0}" presName="hierChild5" presStyleCnt="0"/>
      <dgm:spPr/>
    </dgm:pt>
    <dgm:pt modelId="{5CE6A2FD-0E45-4B27-858F-3603814E023E}" type="pres">
      <dgm:prSet presAssocID="{3ECD7C06-4E62-486B-992A-E499DAE32158}" presName="Name37" presStyleLbl="parChTrans1D2" presStyleIdx="2" presStyleCnt="4"/>
      <dgm:spPr/>
    </dgm:pt>
    <dgm:pt modelId="{3DEC8F36-876F-4119-936E-7E2D30C269A1}" type="pres">
      <dgm:prSet presAssocID="{8577B409-2552-4D09-8EF4-4F28211DC487}" presName="hierRoot2" presStyleCnt="0">
        <dgm:presLayoutVars>
          <dgm:hierBranch val="init"/>
        </dgm:presLayoutVars>
      </dgm:prSet>
      <dgm:spPr/>
    </dgm:pt>
    <dgm:pt modelId="{7D1B4D81-9AD7-440E-A3BA-7E1A6F4E7AED}" type="pres">
      <dgm:prSet presAssocID="{8577B409-2552-4D09-8EF4-4F28211DC487}" presName="rootComposite" presStyleCnt="0"/>
      <dgm:spPr/>
    </dgm:pt>
    <dgm:pt modelId="{A48976DA-D830-4AA7-A646-5AE97CEC4019}" type="pres">
      <dgm:prSet presAssocID="{8577B409-2552-4D09-8EF4-4F28211DC487}" presName="rootText" presStyleLbl="node2" presStyleIdx="2" presStyleCnt="4" custScaleX="178246" custScaleY="129157" custLinFactNeighborX="-63" custLinFactNeighborY="-1178">
        <dgm:presLayoutVars>
          <dgm:chPref val="3"/>
        </dgm:presLayoutVars>
      </dgm:prSet>
      <dgm:spPr/>
    </dgm:pt>
    <dgm:pt modelId="{DF4CD15D-94F9-4B08-8946-492B9EA0B67D}" type="pres">
      <dgm:prSet presAssocID="{8577B409-2552-4D09-8EF4-4F28211DC487}" presName="rootConnector" presStyleLbl="node2" presStyleIdx="2" presStyleCnt="4"/>
      <dgm:spPr/>
    </dgm:pt>
    <dgm:pt modelId="{59B39E49-8AD3-4737-828B-21B0303DF910}" type="pres">
      <dgm:prSet presAssocID="{8577B409-2552-4D09-8EF4-4F28211DC487}" presName="hierChild4" presStyleCnt="0"/>
      <dgm:spPr/>
    </dgm:pt>
    <dgm:pt modelId="{86368B10-DC96-470E-91DD-84E3A075F0C8}" type="pres">
      <dgm:prSet presAssocID="{8577B409-2552-4D09-8EF4-4F28211DC487}" presName="hierChild5" presStyleCnt="0"/>
      <dgm:spPr/>
    </dgm:pt>
    <dgm:pt modelId="{134A30BD-BA9A-44BF-A49F-D50A76A7E318}" type="pres">
      <dgm:prSet presAssocID="{552C4E9A-4A25-443F-8999-52EF3DFC2D69}" presName="Name37" presStyleLbl="parChTrans1D2" presStyleIdx="3" presStyleCnt="4"/>
      <dgm:spPr/>
    </dgm:pt>
    <dgm:pt modelId="{03745B1C-30DB-4F69-B078-3CA0465C474D}" type="pres">
      <dgm:prSet presAssocID="{53DCA1FF-B78F-4A36-8F74-2F06E36ACD28}" presName="hierRoot2" presStyleCnt="0">
        <dgm:presLayoutVars>
          <dgm:hierBranch val="init"/>
        </dgm:presLayoutVars>
      </dgm:prSet>
      <dgm:spPr/>
    </dgm:pt>
    <dgm:pt modelId="{E368CD01-7206-4781-8EA7-02DC7AC598C0}" type="pres">
      <dgm:prSet presAssocID="{53DCA1FF-B78F-4A36-8F74-2F06E36ACD28}" presName="rootComposite" presStyleCnt="0"/>
      <dgm:spPr/>
    </dgm:pt>
    <dgm:pt modelId="{B128F50C-DBED-4AFB-A8D0-0FF726E05564}" type="pres">
      <dgm:prSet presAssocID="{53DCA1FF-B78F-4A36-8F74-2F06E36ACD28}" presName="rootText" presStyleLbl="node2" presStyleIdx="3" presStyleCnt="4" custAng="0" custScaleX="249808" custScaleY="170207" custLinFactNeighborX="3227" custLinFactNeighborY="-1088">
        <dgm:presLayoutVars>
          <dgm:chPref val="3"/>
        </dgm:presLayoutVars>
      </dgm:prSet>
      <dgm:spPr/>
    </dgm:pt>
    <dgm:pt modelId="{D713C2EC-B046-4156-A100-5A8DC3DB5923}" type="pres">
      <dgm:prSet presAssocID="{53DCA1FF-B78F-4A36-8F74-2F06E36ACD28}" presName="rootConnector" presStyleLbl="node2" presStyleIdx="3" presStyleCnt="4"/>
      <dgm:spPr/>
    </dgm:pt>
    <dgm:pt modelId="{571D4B67-BE7D-4A0D-AF87-05DDC16411EA}" type="pres">
      <dgm:prSet presAssocID="{53DCA1FF-B78F-4A36-8F74-2F06E36ACD28}" presName="hierChild4" presStyleCnt="0"/>
      <dgm:spPr/>
    </dgm:pt>
    <dgm:pt modelId="{4DA24E7D-45DE-4473-947F-043F402F7A46}" type="pres">
      <dgm:prSet presAssocID="{53DCA1FF-B78F-4A36-8F74-2F06E36ACD28}" presName="hierChild5" presStyleCnt="0"/>
      <dgm:spPr/>
    </dgm:pt>
    <dgm:pt modelId="{D2379069-CDC2-43EA-ACEB-5404DFC21A3B}" type="pres">
      <dgm:prSet presAssocID="{CB8B8D34-C4D4-4F28-917A-067C74735029}" presName="hierChild3" presStyleCnt="0"/>
      <dgm:spPr/>
    </dgm:pt>
  </dgm:ptLst>
  <dgm:cxnLst>
    <dgm:cxn modelId="{4C38FE08-1880-42D3-BCBF-5EF1EF23164B}" srcId="{CB8B8D34-C4D4-4F28-917A-067C74735029}" destId="{53DCA1FF-B78F-4A36-8F74-2F06E36ACD28}" srcOrd="3" destOrd="0" parTransId="{552C4E9A-4A25-443F-8999-52EF3DFC2D69}" sibTransId="{BE13D63B-5E25-4C8A-AB1A-968CC9AC8591}"/>
    <dgm:cxn modelId="{727E160D-C92F-4857-8EA1-C27ADE0D0B91}" srcId="{CB8B8D34-C4D4-4F28-917A-067C74735029}" destId="{E4B5F3FF-7228-4245-A4BF-4A9FE8A04BAC}" srcOrd="0" destOrd="0" parTransId="{B5F1D72D-0DFF-4599-8819-DB54DEF32654}" sibTransId="{5E2AB7B5-D562-4BD4-BB99-C8AEEDE996A8}"/>
    <dgm:cxn modelId="{9CC71D19-34C4-413C-A479-A1B2E8B86D8E}" type="presOf" srcId="{B5F1D72D-0DFF-4599-8819-DB54DEF32654}" destId="{58A34F09-E142-4A74-B4D3-A1A82179D20C}"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AC71BB1D-3AAC-4A16-BDEC-63D1899A27F8}" type="presOf" srcId="{8577B409-2552-4D09-8EF4-4F28211DC487}" destId="{DF4CD15D-94F9-4B08-8946-492B9EA0B67D}" srcOrd="1" destOrd="0" presId="urn:microsoft.com/office/officeart/2005/8/layout/orgChart1"/>
    <dgm:cxn modelId="{613E142B-C4B0-4193-876D-4B7B345CED09}" type="presOf" srcId="{CB8B8D34-C4D4-4F28-917A-067C74735029}" destId="{E4E6BA71-5C1B-4066-98D1-37589C504995}" srcOrd="0" destOrd="0" presId="urn:microsoft.com/office/officeart/2005/8/layout/orgChart1"/>
    <dgm:cxn modelId="{E9194E3F-951B-4D8C-B4C4-6881893737A1}" type="presOf" srcId="{E4B5F3FF-7228-4245-A4BF-4A9FE8A04BAC}" destId="{A1127B2A-799C-4F20-8349-95316BD703FC}" srcOrd="1" destOrd="0" presId="urn:microsoft.com/office/officeart/2005/8/layout/orgChart1"/>
    <dgm:cxn modelId="{19D12061-66A3-4D1F-93EE-D222161B6785}" type="presOf" srcId="{B89AD9A2-6061-4ADE-BD1B-63591737B192}" destId="{3FCBC2FD-8FB5-41D8-B127-480B630050C6}" srcOrd="0" destOrd="0" presId="urn:microsoft.com/office/officeart/2005/8/layout/orgChart1"/>
    <dgm:cxn modelId="{EA6F6C65-8AEB-45D8-AD1F-059A21704430}" type="presOf" srcId="{CB8B8D34-C4D4-4F28-917A-067C74735029}" destId="{F62DFD95-9E51-44D4-BDAA-F359A215F064}" srcOrd="1" destOrd="0" presId="urn:microsoft.com/office/officeart/2005/8/layout/orgChart1"/>
    <dgm:cxn modelId="{5902C64A-C4A7-4B33-B751-5F21AF5BEE13}" type="presOf" srcId="{53DCA1FF-B78F-4A36-8F74-2F06E36ACD28}" destId="{B128F50C-DBED-4AFB-A8D0-0FF726E05564}" srcOrd="0" destOrd="0" presId="urn:microsoft.com/office/officeart/2005/8/layout/orgChart1"/>
    <dgm:cxn modelId="{9E3AA281-EE41-41FA-879C-6E899D8648E9}" type="presOf" srcId="{3ECD7C06-4E62-486B-992A-E499DAE32158}" destId="{5CE6A2FD-0E45-4B27-858F-3603814E023E}" srcOrd="0" destOrd="0" presId="urn:microsoft.com/office/officeart/2005/8/layout/orgChart1"/>
    <dgm:cxn modelId="{AC7ADF83-E56F-4A40-B0B2-31FF8F94F06A}" srcId="{CB8B8D34-C4D4-4F28-917A-067C74735029}" destId="{8577B409-2552-4D09-8EF4-4F28211DC487}" srcOrd="2" destOrd="0" parTransId="{3ECD7C06-4E62-486B-992A-E499DAE32158}" sibTransId="{986FEE3D-6DE8-4961-84FD-0391EC57C7DB}"/>
    <dgm:cxn modelId="{F1E40A90-2062-4E0C-A133-688FF2A8838C}" type="presOf" srcId="{53DCA1FF-B78F-4A36-8F74-2F06E36ACD28}" destId="{D713C2EC-B046-4156-A100-5A8DC3DB5923}" srcOrd="1" destOrd="0" presId="urn:microsoft.com/office/officeart/2005/8/layout/orgChart1"/>
    <dgm:cxn modelId="{467B3194-4385-40AF-AC90-1019E714A00F}" type="presOf" srcId="{0E37E3F7-A9CE-4573-BC62-472EC00DDDC0}" destId="{696655F1-254C-4AA7-8D11-85785FEFFE67}" srcOrd="1"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98D5AFD1-46C6-43B7-A43A-322194B431AD}" type="presOf" srcId="{8577B409-2552-4D09-8EF4-4F28211DC487}" destId="{A48976DA-D830-4AA7-A646-5AE97CEC4019}" srcOrd="0" destOrd="0" presId="urn:microsoft.com/office/officeart/2005/8/layout/orgChart1"/>
    <dgm:cxn modelId="{875789ED-A67A-4500-8D2F-B27951898093}" type="presOf" srcId="{552C4E9A-4A25-443F-8999-52EF3DFC2D69}" destId="{134A30BD-BA9A-44BF-A49F-D50A76A7E318}" srcOrd="0" destOrd="0" presId="urn:microsoft.com/office/officeart/2005/8/layout/orgChart1"/>
    <dgm:cxn modelId="{0DDC9FFB-2E5D-4525-9D11-6A8316CC1ED9}" type="presOf" srcId="{0E37E3F7-A9CE-4573-BC62-472EC00DDDC0}" destId="{7739FE54-6B64-433D-96DD-46C5C1690C94}" srcOrd="0" destOrd="0" presId="urn:microsoft.com/office/officeart/2005/8/layout/orgChart1"/>
    <dgm:cxn modelId="{0132ECFB-2EB1-4E9F-8881-048227188F1B}" srcId="{CB8B8D34-C4D4-4F28-917A-067C74735029}" destId="{0E37E3F7-A9CE-4573-BC62-472EC00DDDC0}" srcOrd="1" destOrd="0" parTransId="{B89AD9A2-6061-4ADE-BD1B-63591737B192}" sibTransId="{9D46920E-7262-4ED2-BE4C-8A25BFA49B65}"/>
    <dgm:cxn modelId="{86A4ABFC-D0C6-4D1F-A899-8C739253D1B6}" type="presOf" srcId="{E4B5F3FF-7228-4245-A4BF-4A9FE8A04BAC}" destId="{F0E08DD9-07F3-41E1-A21A-35E641126CA3}" srcOrd="0" destOrd="0" presId="urn:microsoft.com/office/officeart/2005/8/layout/orgChart1"/>
    <dgm:cxn modelId="{865A473C-F29B-4471-BA41-3454AE22038B}" type="presParOf" srcId="{9B6D0E96-7F85-4B52-9861-92CEC7929920}" destId="{B22D7086-68FA-4B00-8903-53538063B3C3}" srcOrd="0" destOrd="0" presId="urn:microsoft.com/office/officeart/2005/8/layout/orgChart1"/>
    <dgm:cxn modelId="{1B369E90-B3EE-4A23-8357-B781CEA56C05}" type="presParOf" srcId="{B22D7086-68FA-4B00-8903-53538063B3C3}" destId="{E1B34264-0D0E-4575-9DC1-491F5A9D9272}" srcOrd="0" destOrd="0" presId="urn:microsoft.com/office/officeart/2005/8/layout/orgChart1"/>
    <dgm:cxn modelId="{20F1D18E-7A4A-48F7-8EDA-5A92905D6418}" type="presParOf" srcId="{E1B34264-0D0E-4575-9DC1-491F5A9D9272}" destId="{E4E6BA71-5C1B-4066-98D1-37589C504995}" srcOrd="0" destOrd="0" presId="urn:microsoft.com/office/officeart/2005/8/layout/orgChart1"/>
    <dgm:cxn modelId="{412BC0F5-E0A5-4E44-BD5D-643449ED4CC5}" type="presParOf" srcId="{E1B34264-0D0E-4575-9DC1-491F5A9D9272}" destId="{F62DFD95-9E51-44D4-BDAA-F359A215F064}" srcOrd="1" destOrd="0" presId="urn:microsoft.com/office/officeart/2005/8/layout/orgChart1"/>
    <dgm:cxn modelId="{1D39357E-3BA0-42CF-9F7D-D1A86F017225}" type="presParOf" srcId="{B22D7086-68FA-4B00-8903-53538063B3C3}" destId="{0D1D4853-B7F6-43E5-BF3C-F849E7B0A486}" srcOrd="1" destOrd="0" presId="urn:microsoft.com/office/officeart/2005/8/layout/orgChart1"/>
    <dgm:cxn modelId="{F252290A-C5C2-4536-BCB0-6FA37A77B432}" type="presParOf" srcId="{0D1D4853-B7F6-43E5-BF3C-F849E7B0A486}" destId="{58A34F09-E142-4A74-B4D3-A1A82179D20C}" srcOrd="0" destOrd="0" presId="urn:microsoft.com/office/officeart/2005/8/layout/orgChart1"/>
    <dgm:cxn modelId="{094FC7DC-0C83-4856-9880-2888163B5E45}" type="presParOf" srcId="{0D1D4853-B7F6-43E5-BF3C-F849E7B0A486}" destId="{E46A46E6-C2B9-46C7-B9C7-F84C608D7CA7}" srcOrd="1" destOrd="0" presId="urn:microsoft.com/office/officeart/2005/8/layout/orgChart1"/>
    <dgm:cxn modelId="{D4FDB887-5BC5-499E-BE57-377D853DADA1}" type="presParOf" srcId="{E46A46E6-C2B9-46C7-B9C7-F84C608D7CA7}" destId="{1EC6B9AF-F96A-4937-98B0-E4428B094B0F}" srcOrd="0" destOrd="0" presId="urn:microsoft.com/office/officeart/2005/8/layout/orgChart1"/>
    <dgm:cxn modelId="{CDCE1225-B314-421F-8B87-D6201A9B7CC9}" type="presParOf" srcId="{1EC6B9AF-F96A-4937-98B0-E4428B094B0F}" destId="{F0E08DD9-07F3-41E1-A21A-35E641126CA3}" srcOrd="0" destOrd="0" presId="urn:microsoft.com/office/officeart/2005/8/layout/orgChart1"/>
    <dgm:cxn modelId="{29F29C5A-7CC7-465E-A050-54CF95EC4C8D}" type="presParOf" srcId="{1EC6B9AF-F96A-4937-98B0-E4428B094B0F}" destId="{A1127B2A-799C-4F20-8349-95316BD703FC}" srcOrd="1" destOrd="0" presId="urn:microsoft.com/office/officeart/2005/8/layout/orgChart1"/>
    <dgm:cxn modelId="{3BFD5B36-CA1C-4D13-8FEE-77BCF5FA50E3}" type="presParOf" srcId="{E46A46E6-C2B9-46C7-B9C7-F84C608D7CA7}" destId="{8C1E8319-0056-422D-98AA-6595CED74BCC}" srcOrd="1" destOrd="0" presId="urn:microsoft.com/office/officeart/2005/8/layout/orgChart1"/>
    <dgm:cxn modelId="{B8FED279-776C-4235-AC2D-96E1E0D99D94}" type="presParOf" srcId="{E46A46E6-C2B9-46C7-B9C7-F84C608D7CA7}" destId="{5897B9E0-C02B-4EC3-8A26-A7CEBAB0F1B9}" srcOrd="2" destOrd="0" presId="urn:microsoft.com/office/officeart/2005/8/layout/orgChart1"/>
    <dgm:cxn modelId="{3338449A-FFE4-49BC-9D94-CFCD7CB1FD55}" type="presParOf" srcId="{0D1D4853-B7F6-43E5-BF3C-F849E7B0A486}" destId="{3FCBC2FD-8FB5-41D8-B127-480B630050C6}" srcOrd="2" destOrd="0" presId="urn:microsoft.com/office/officeart/2005/8/layout/orgChart1"/>
    <dgm:cxn modelId="{4E84F027-CD5B-447C-B780-04C16F68FE0F}" type="presParOf" srcId="{0D1D4853-B7F6-43E5-BF3C-F849E7B0A486}" destId="{F9921DD7-E8D6-4410-81D6-F26863FC88CA}" srcOrd="3" destOrd="0" presId="urn:microsoft.com/office/officeart/2005/8/layout/orgChart1"/>
    <dgm:cxn modelId="{7C4D7055-A27D-4E73-BD22-0D9E93824279}" type="presParOf" srcId="{F9921DD7-E8D6-4410-81D6-F26863FC88CA}" destId="{78C33023-F1C4-4FC8-B10C-0EC244104CE1}" srcOrd="0" destOrd="0" presId="urn:microsoft.com/office/officeart/2005/8/layout/orgChart1"/>
    <dgm:cxn modelId="{997FE7FD-1023-4103-88D6-920772579B90}" type="presParOf" srcId="{78C33023-F1C4-4FC8-B10C-0EC244104CE1}" destId="{7739FE54-6B64-433D-96DD-46C5C1690C94}" srcOrd="0" destOrd="0" presId="urn:microsoft.com/office/officeart/2005/8/layout/orgChart1"/>
    <dgm:cxn modelId="{4C0BDA60-EE1D-47E6-9DDD-1EAC4FD7830B}" type="presParOf" srcId="{78C33023-F1C4-4FC8-B10C-0EC244104CE1}" destId="{696655F1-254C-4AA7-8D11-85785FEFFE67}" srcOrd="1" destOrd="0" presId="urn:microsoft.com/office/officeart/2005/8/layout/orgChart1"/>
    <dgm:cxn modelId="{55740E5B-21D6-4BB6-80E1-1E559C83E144}" type="presParOf" srcId="{F9921DD7-E8D6-4410-81D6-F26863FC88CA}" destId="{DC946E0C-2BAD-48CF-A99D-6FC411545BEC}" srcOrd="1" destOrd="0" presId="urn:microsoft.com/office/officeart/2005/8/layout/orgChart1"/>
    <dgm:cxn modelId="{5A2BFCB0-8190-4E08-883D-5EC210436C8D}" type="presParOf" srcId="{F9921DD7-E8D6-4410-81D6-F26863FC88CA}" destId="{D59EE23F-30FC-4AFF-ACCA-CD7265B8866F}" srcOrd="2" destOrd="0" presId="urn:microsoft.com/office/officeart/2005/8/layout/orgChart1"/>
    <dgm:cxn modelId="{A8FB9028-BD44-4743-9E2C-D84872C6050F}" type="presParOf" srcId="{0D1D4853-B7F6-43E5-BF3C-F849E7B0A486}" destId="{5CE6A2FD-0E45-4B27-858F-3603814E023E}" srcOrd="4" destOrd="0" presId="urn:microsoft.com/office/officeart/2005/8/layout/orgChart1"/>
    <dgm:cxn modelId="{148CB2E6-909C-4032-B46E-513760162861}" type="presParOf" srcId="{0D1D4853-B7F6-43E5-BF3C-F849E7B0A486}" destId="{3DEC8F36-876F-4119-936E-7E2D30C269A1}" srcOrd="5" destOrd="0" presId="urn:microsoft.com/office/officeart/2005/8/layout/orgChart1"/>
    <dgm:cxn modelId="{2B678C1D-D5D3-49D3-8D2C-AA7B3F3D5F45}" type="presParOf" srcId="{3DEC8F36-876F-4119-936E-7E2D30C269A1}" destId="{7D1B4D81-9AD7-440E-A3BA-7E1A6F4E7AED}" srcOrd="0" destOrd="0" presId="urn:microsoft.com/office/officeart/2005/8/layout/orgChart1"/>
    <dgm:cxn modelId="{21A36CCA-B8DC-4663-8292-E5BD7A8EA66C}" type="presParOf" srcId="{7D1B4D81-9AD7-440E-A3BA-7E1A6F4E7AED}" destId="{A48976DA-D830-4AA7-A646-5AE97CEC4019}" srcOrd="0" destOrd="0" presId="urn:microsoft.com/office/officeart/2005/8/layout/orgChart1"/>
    <dgm:cxn modelId="{33E8CE83-5568-46A4-BDFE-CECC446B024A}" type="presParOf" srcId="{7D1B4D81-9AD7-440E-A3BA-7E1A6F4E7AED}" destId="{DF4CD15D-94F9-4B08-8946-492B9EA0B67D}" srcOrd="1" destOrd="0" presId="urn:microsoft.com/office/officeart/2005/8/layout/orgChart1"/>
    <dgm:cxn modelId="{0F7041AB-943E-4B45-8E95-3712C2D64838}" type="presParOf" srcId="{3DEC8F36-876F-4119-936E-7E2D30C269A1}" destId="{59B39E49-8AD3-4737-828B-21B0303DF910}" srcOrd="1" destOrd="0" presId="urn:microsoft.com/office/officeart/2005/8/layout/orgChart1"/>
    <dgm:cxn modelId="{9C5AD32B-D69B-4CB0-9B65-84B82B75D37E}" type="presParOf" srcId="{3DEC8F36-876F-4119-936E-7E2D30C269A1}" destId="{86368B10-DC96-470E-91DD-84E3A075F0C8}" srcOrd="2" destOrd="0" presId="urn:microsoft.com/office/officeart/2005/8/layout/orgChart1"/>
    <dgm:cxn modelId="{9F74FBBC-B7D8-40BC-855C-70837CAB28B4}" type="presParOf" srcId="{0D1D4853-B7F6-43E5-BF3C-F849E7B0A486}" destId="{134A30BD-BA9A-44BF-A49F-D50A76A7E318}" srcOrd="6" destOrd="0" presId="urn:microsoft.com/office/officeart/2005/8/layout/orgChart1"/>
    <dgm:cxn modelId="{3BDE6BFA-65BA-4B24-B5CD-3693BB7E2330}" type="presParOf" srcId="{0D1D4853-B7F6-43E5-BF3C-F849E7B0A486}" destId="{03745B1C-30DB-4F69-B078-3CA0465C474D}" srcOrd="7" destOrd="0" presId="urn:microsoft.com/office/officeart/2005/8/layout/orgChart1"/>
    <dgm:cxn modelId="{EB69E1A2-17E0-4E45-A1B2-445565056180}" type="presParOf" srcId="{03745B1C-30DB-4F69-B078-3CA0465C474D}" destId="{E368CD01-7206-4781-8EA7-02DC7AC598C0}" srcOrd="0" destOrd="0" presId="urn:microsoft.com/office/officeart/2005/8/layout/orgChart1"/>
    <dgm:cxn modelId="{3C1419E8-AD71-4FF3-9753-542B8470D84C}" type="presParOf" srcId="{E368CD01-7206-4781-8EA7-02DC7AC598C0}" destId="{B128F50C-DBED-4AFB-A8D0-0FF726E05564}" srcOrd="0" destOrd="0" presId="urn:microsoft.com/office/officeart/2005/8/layout/orgChart1"/>
    <dgm:cxn modelId="{045D68A6-7B0B-41FD-A8B4-A647F75FAE24}" type="presParOf" srcId="{E368CD01-7206-4781-8EA7-02DC7AC598C0}" destId="{D713C2EC-B046-4156-A100-5A8DC3DB5923}" srcOrd="1" destOrd="0" presId="urn:microsoft.com/office/officeart/2005/8/layout/orgChart1"/>
    <dgm:cxn modelId="{2149936C-5448-488C-8158-45214763D272}" type="presParOf" srcId="{03745B1C-30DB-4F69-B078-3CA0465C474D}" destId="{571D4B67-BE7D-4A0D-AF87-05DDC16411EA}" srcOrd="1" destOrd="0" presId="urn:microsoft.com/office/officeart/2005/8/layout/orgChart1"/>
    <dgm:cxn modelId="{1191511C-7655-4881-9F37-48D8944BC863}" type="presParOf" srcId="{03745B1C-30DB-4F69-B078-3CA0465C474D}" destId="{4DA24E7D-45DE-4473-947F-043F402F7A46}" srcOrd="2" destOrd="0" presId="urn:microsoft.com/office/officeart/2005/8/layout/orgChart1"/>
    <dgm:cxn modelId="{8B26C4D6-3529-4209-8A4C-BEEA0A28F2BF}"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158" minVer="http://schemas.openxmlformats.org/drawingml/2006/diagram"/>
    </a:ext>
  </dgm:extLst>
</dgm:dataModel>
</file>

<file path=word/diagrams/data31.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CB8B8D34-C4D4-4F28-917A-067C74735029}">
      <dgm:prSet phldrT="[Texto]" custT="1"/>
      <dgm:spPr/>
      <dgm:t>
        <a:bodyPr/>
        <a:lstStyle/>
        <a:p>
          <a:pPr algn="ctr">
            <a:buFont typeface="Times New Roman" panose="02020603050405020304" pitchFamily="18" charset="0"/>
            <a:buChar char="•"/>
          </a:pPr>
          <a:r>
            <a:rPr lang="es-MX" sz="1200" b="1">
              <a:solidFill>
                <a:sysClr val="windowText" lastClr="000000"/>
              </a:solidFill>
              <a:latin typeface="Candara" panose="020E0502030303020204"/>
              <a:ea typeface="+mn-ea"/>
              <a:cs typeface="+mn-cs"/>
            </a:rPr>
            <a:t>Resultado Estratégico: </a:t>
          </a:r>
        </a:p>
        <a:p>
          <a:pPr algn="ctr">
            <a:buFont typeface="Times New Roman" panose="02020603050405020304" pitchFamily="18" charset="0"/>
            <a:buChar char="•"/>
          </a:pPr>
          <a:r>
            <a:rPr lang="es-MX" sz="1200" b="0">
              <a:solidFill>
                <a:sysClr val="windowText" lastClr="000000"/>
              </a:solidFill>
              <a:latin typeface="Candara" panose="020E0502030303020204"/>
              <a:ea typeface="+mn-ea"/>
              <a:cs typeface="+mn-cs"/>
            </a:rPr>
            <a:t>Sensibilizada la población en el uso racional del agua a un 80%.</a:t>
          </a:r>
        </a:p>
      </dgm:t>
    </dgm:pt>
    <dgm:pt modelId="{93D8425B-41E7-4409-AC11-4BADCB801951}" type="parTrans" cxnId="{B194891D-4A90-44BC-955C-848342C99B5A}">
      <dgm:prSet/>
      <dgm:spPr/>
      <dgm:t>
        <a:bodyPr/>
        <a:lstStyle/>
        <a:p>
          <a:endParaRPr lang="en-US"/>
        </a:p>
      </dgm:t>
    </dgm:pt>
    <dgm:pt modelId="{12117093-E049-4A04-BB1E-975F7691E8FC}" type="sibTrans" cxnId="{B194891D-4A90-44BC-955C-848342C99B5A}">
      <dgm:prSet/>
      <dgm:spPr/>
      <dgm:t>
        <a:bodyPr/>
        <a:lstStyle/>
        <a:p>
          <a:endParaRPr lang="en-US"/>
        </a:p>
      </dgm:t>
    </dgm:pt>
    <dgm:pt modelId="{E4B5F3FF-7228-4245-A4BF-4A9FE8A04BAC}">
      <dgm:prSet phldrT="[Texto]" custT="1"/>
      <dgm:spPr>
        <a:solidFill>
          <a:schemeClr val="tx2"/>
        </a:solidFill>
      </dgm:spPr>
      <dgm:t>
        <a:bodyPr/>
        <a:lstStyle/>
        <a:p>
          <a:r>
            <a:rPr lang="en-US" sz="1200" b="1">
              <a:solidFill>
                <a:schemeClr val="bg1"/>
              </a:solidFill>
            </a:rPr>
            <a:t>Dirección De Recursos Humanos</a:t>
          </a:r>
        </a:p>
      </dgm:t>
    </dgm:pt>
    <dgm:pt modelId="{B5F1D72D-0DFF-4599-8819-DB54DEF32654}" type="parTrans" cxnId="{727E160D-C92F-4857-8EA1-C27ADE0D0B91}">
      <dgm:prSet/>
      <dgm:spPr/>
      <dgm:t>
        <a:bodyPr/>
        <a:lstStyle/>
        <a:p>
          <a:endParaRPr lang="en-US"/>
        </a:p>
      </dgm:t>
    </dgm:pt>
    <dgm:pt modelId="{5E2AB7B5-D562-4BD4-BB99-C8AEEDE996A8}" type="sibTrans" cxnId="{727E160D-C92F-4857-8EA1-C27ADE0D0B91}">
      <dgm:prSet/>
      <dgm:spPr/>
      <dgm:t>
        <a:bodyPr/>
        <a:lstStyle/>
        <a:p>
          <a:endParaRPr lang="en-US"/>
        </a:p>
      </dgm:t>
    </dgm:pt>
    <dgm:pt modelId="{53DCA1FF-B78F-4A36-8F74-2F06E36ACD28}">
      <dgm:prSet phldrT="[Texto]" custT="1"/>
      <dgm:spPr>
        <a:solidFill>
          <a:schemeClr val="tx2"/>
        </a:solidFill>
      </dgm:spPr>
      <dgm:t>
        <a:bodyPr/>
        <a:lstStyle/>
        <a:p>
          <a:r>
            <a:rPr lang="en-US" sz="1200" b="1">
              <a:solidFill>
                <a:schemeClr val="bg1"/>
              </a:solidFill>
            </a:rPr>
            <a:t>Dirección Social</a:t>
          </a:r>
        </a:p>
      </dgm:t>
    </dgm:pt>
    <dgm:pt modelId="{552C4E9A-4A25-443F-8999-52EF3DFC2D69}" type="parTrans" cxnId="{4C38FE08-1880-42D3-BCBF-5EF1EF23164B}">
      <dgm:prSet/>
      <dgm:spPr/>
      <dgm:t>
        <a:bodyPr/>
        <a:lstStyle/>
        <a:p>
          <a:endParaRPr lang="en-US"/>
        </a:p>
      </dgm:t>
    </dgm:pt>
    <dgm:pt modelId="{BE13D63B-5E25-4C8A-AB1A-968CC9AC8591}" type="sibTrans" cxnId="{4C38FE08-1880-42D3-BCBF-5EF1EF23164B}">
      <dgm:prSet/>
      <dgm:spPr/>
      <dgm:t>
        <a:bodyPr/>
        <a:lstStyle/>
        <a:p>
          <a:endParaRPr lang="en-US"/>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349488" custScaleY="70191" custLinFactY="-76801" custLinFactNeighborX="-62462" custLinFactNeighborY="-100000">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58A34F09-E142-4A74-B4D3-A1A82179D20C}" type="pres">
      <dgm:prSet presAssocID="{B5F1D72D-0DFF-4599-8819-DB54DEF32654}" presName="Name37" presStyleLbl="parChTrans1D2" presStyleIdx="0" presStyleCnt="2"/>
      <dgm:spPr/>
    </dgm:pt>
    <dgm:pt modelId="{E46A46E6-C2B9-46C7-B9C7-F84C608D7CA7}" type="pres">
      <dgm:prSet presAssocID="{E4B5F3FF-7228-4245-A4BF-4A9FE8A04BAC}" presName="hierRoot2" presStyleCnt="0">
        <dgm:presLayoutVars>
          <dgm:hierBranch val="init"/>
        </dgm:presLayoutVars>
      </dgm:prSet>
      <dgm:spPr/>
    </dgm:pt>
    <dgm:pt modelId="{1EC6B9AF-F96A-4937-98B0-E4428B094B0F}" type="pres">
      <dgm:prSet presAssocID="{E4B5F3FF-7228-4245-A4BF-4A9FE8A04BAC}" presName="rootComposite" presStyleCnt="0"/>
      <dgm:spPr/>
    </dgm:pt>
    <dgm:pt modelId="{F0E08DD9-07F3-41E1-A21A-35E641126CA3}" type="pres">
      <dgm:prSet presAssocID="{E4B5F3FF-7228-4245-A4BF-4A9FE8A04BAC}" presName="rootText" presStyleLbl="node2" presStyleIdx="0" presStyleCnt="2" custScaleX="178246" custScaleY="66294" custLinFactNeighborX="-63" custLinFactNeighborY="-1178">
        <dgm:presLayoutVars>
          <dgm:chPref val="3"/>
        </dgm:presLayoutVars>
      </dgm:prSet>
      <dgm:spPr/>
    </dgm:pt>
    <dgm:pt modelId="{A1127B2A-799C-4F20-8349-95316BD703FC}" type="pres">
      <dgm:prSet presAssocID="{E4B5F3FF-7228-4245-A4BF-4A9FE8A04BAC}" presName="rootConnector" presStyleLbl="node2" presStyleIdx="0" presStyleCnt="2"/>
      <dgm:spPr/>
    </dgm:pt>
    <dgm:pt modelId="{8C1E8319-0056-422D-98AA-6595CED74BCC}" type="pres">
      <dgm:prSet presAssocID="{E4B5F3FF-7228-4245-A4BF-4A9FE8A04BAC}" presName="hierChild4" presStyleCnt="0"/>
      <dgm:spPr/>
    </dgm:pt>
    <dgm:pt modelId="{5897B9E0-C02B-4EC3-8A26-A7CEBAB0F1B9}" type="pres">
      <dgm:prSet presAssocID="{E4B5F3FF-7228-4245-A4BF-4A9FE8A04BAC}" presName="hierChild5" presStyleCnt="0"/>
      <dgm:spPr/>
    </dgm:pt>
    <dgm:pt modelId="{134A30BD-BA9A-44BF-A49F-D50A76A7E318}" type="pres">
      <dgm:prSet presAssocID="{552C4E9A-4A25-443F-8999-52EF3DFC2D69}" presName="Name37" presStyleLbl="parChTrans1D2" presStyleIdx="1" presStyleCnt="2"/>
      <dgm:spPr/>
    </dgm:pt>
    <dgm:pt modelId="{03745B1C-30DB-4F69-B078-3CA0465C474D}" type="pres">
      <dgm:prSet presAssocID="{53DCA1FF-B78F-4A36-8F74-2F06E36ACD28}" presName="hierRoot2" presStyleCnt="0">
        <dgm:presLayoutVars>
          <dgm:hierBranch val="init"/>
        </dgm:presLayoutVars>
      </dgm:prSet>
      <dgm:spPr/>
    </dgm:pt>
    <dgm:pt modelId="{E368CD01-7206-4781-8EA7-02DC7AC598C0}" type="pres">
      <dgm:prSet presAssocID="{53DCA1FF-B78F-4A36-8F74-2F06E36ACD28}" presName="rootComposite" presStyleCnt="0"/>
      <dgm:spPr/>
    </dgm:pt>
    <dgm:pt modelId="{B128F50C-DBED-4AFB-A8D0-0FF726E05564}" type="pres">
      <dgm:prSet presAssocID="{53DCA1FF-B78F-4A36-8F74-2F06E36ACD28}" presName="rootText" presStyleLbl="node2" presStyleIdx="1" presStyleCnt="2" custAng="0" custScaleX="158748" custScaleY="63654" custLinFactNeighborX="3227" custLinFactNeighborY="-1088">
        <dgm:presLayoutVars>
          <dgm:chPref val="3"/>
        </dgm:presLayoutVars>
      </dgm:prSet>
      <dgm:spPr/>
    </dgm:pt>
    <dgm:pt modelId="{D713C2EC-B046-4156-A100-5A8DC3DB5923}" type="pres">
      <dgm:prSet presAssocID="{53DCA1FF-B78F-4A36-8F74-2F06E36ACD28}" presName="rootConnector" presStyleLbl="node2" presStyleIdx="1" presStyleCnt="2"/>
      <dgm:spPr/>
    </dgm:pt>
    <dgm:pt modelId="{571D4B67-BE7D-4A0D-AF87-05DDC16411EA}" type="pres">
      <dgm:prSet presAssocID="{53DCA1FF-B78F-4A36-8F74-2F06E36ACD28}" presName="hierChild4" presStyleCnt="0"/>
      <dgm:spPr/>
    </dgm:pt>
    <dgm:pt modelId="{4DA24E7D-45DE-4473-947F-043F402F7A46}" type="pres">
      <dgm:prSet presAssocID="{53DCA1FF-B78F-4A36-8F74-2F06E36ACD28}" presName="hierChild5" presStyleCnt="0"/>
      <dgm:spPr/>
    </dgm:pt>
    <dgm:pt modelId="{D2379069-CDC2-43EA-ACEB-5404DFC21A3B}" type="pres">
      <dgm:prSet presAssocID="{CB8B8D34-C4D4-4F28-917A-067C74735029}" presName="hierChild3" presStyleCnt="0"/>
      <dgm:spPr/>
    </dgm:pt>
  </dgm:ptLst>
  <dgm:cxnLst>
    <dgm:cxn modelId="{4C38FE08-1880-42D3-BCBF-5EF1EF23164B}" srcId="{CB8B8D34-C4D4-4F28-917A-067C74735029}" destId="{53DCA1FF-B78F-4A36-8F74-2F06E36ACD28}" srcOrd="1" destOrd="0" parTransId="{552C4E9A-4A25-443F-8999-52EF3DFC2D69}" sibTransId="{BE13D63B-5E25-4C8A-AB1A-968CC9AC8591}"/>
    <dgm:cxn modelId="{727E160D-C92F-4857-8EA1-C27ADE0D0B91}" srcId="{CB8B8D34-C4D4-4F28-917A-067C74735029}" destId="{E4B5F3FF-7228-4245-A4BF-4A9FE8A04BAC}" srcOrd="0" destOrd="0" parTransId="{B5F1D72D-0DFF-4599-8819-DB54DEF32654}" sibTransId="{5E2AB7B5-D562-4BD4-BB99-C8AEEDE996A8}"/>
    <dgm:cxn modelId="{9CC71D19-34C4-413C-A479-A1B2E8B86D8E}" type="presOf" srcId="{B5F1D72D-0DFF-4599-8819-DB54DEF32654}" destId="{58A34F09-E142-4A74-B4D3-A1A82179D20C}"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613E142B-C4B0-4193-876D-4B7B345CED09}" type="presOf" srcId="{CB8B8D34-C4D4-4F28-917A-067C74735029}" destId="{E4E6BA71-5C1B-4066-98D1-37589C504995}" srcOrd="0" destOrd="0" presId="urn:microsoft.com/office/officeart/2005/8/layout/orgChart1"/>
    <dgm:cxn modelId="{E9194E3F-951B-4D8C-B4C4-6881893737A1}" type="presOf" srcId="{E4B5F3FF-7228-4245-A4BF-4A9FE8A04BAC}" destId="{A1127B2A-799C-4F20-8349-95316BD703FC}" srcOrd="1" destOrd="0" presId="urn:microsoft.com/office/officeart/2005/8/layout/orgChart1"/>
    <dgm:cxn modelId="{EA6F6C65-8AEB-45D8-AD1F-059A21704430}" type="presOf" srcId="{CB8B8D34-C4D4-4F28-917A-067C74735029}" destId="{F62DFD95-9E51-44D4-BDAA-F359A215F064}" srcOrd="1" destOrd="0" presId="urn:microsoft.com/office/officeart/2005/8/layout/orgChart1"/>
    <dgm:cxn modelId="{5902C64A-C4A7-4B33-B751-5F21AF5BEE13}" type="presOf" srcId="{53DCA1FF-B78F-4A36-8F74-2F06E36ACD28}" destId="{B128F50C-DBED-4AFB-A8D0-0FF726E05564}" srcOrd="0" destOrd="0" presId="urn:microsoft.com/office/officeart/2005/8/layout/orgChart1"/>
    <dgm:cxn modelId="{F1E40A90-2062-4E0C-A133-688FF2A8838C}" type="presOf" srcId="{53DCA1FF-B78F-4A36-8F74-2F06E36ACD28}" destId="{D713C2EC-B046-4156-A100-5A8DC3DB5923}" srcOrd="1"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875789ED-A67A-4500-8D2F-B27951898093}" type="presOf" srcId="{552C4E9A-4A25-443F-8999-52EF3DFC2D69}" destId="{134A30BD-BA9A-44BF-A49F-D50A76A7E318}" srcOrd="0" destOrd="0" presId="urn:microsoft.com/office/officeart/2005/8/layout/orgChart1"/>
    <dgm:cxn modelId="{86A4ABFC-D0C6-4D1F-A899-8C739253D1B6}" type="presOf" srcId="{E4B5F3FF-7228-4245-A4BF-4A9FE8A04BAC}" destId="{F0E08DD9-07F3-41E1-A21A-35E641126CA3}" srcOrd="0" destOrd="0" presId="urn:microsoft.com/office/officeart/2005/8/layout/orgChart1"/>
    <dgm:cxn modelId="{865A473C-F29B-4471-BA41-3454AE22038B}" type="presParOf" srcId="{9B6D0E96-7F85-4B52-9861-92CEC7929920}" destId="{B22D7086-68FA-4B00-8903-53538063B3C3}" srcOrd="0" destOrd="0" presId="urn:microsoft.com/office/officeart/2005/8/layout/orgChart1"/>
    <dgm:cxn modelId="{1B369E90-B3EE-4A23-8357-B781CEA56C05}" type="presParOf" srcId="{B22D7086-68FA-4B00-8903-53538063B3C3}" destId="{E1B34264-0D0E-4575-9DC1-491F5A9D9272}" srcOrd="0" destOrd="0" presId="urn:microsoft.com/office/officeart/2005/8/layout/orgChart1"/>
    <dgm:cxn modelId="{20F1D18E-7A4A-48F7-8EDA-5A92905D6418}" type="presParOf" srcId="{E1B34264-0D0E-4575-9DC1-491F5A9D9272}" destId="{E4E6BA71-5C1B-4066-98D1-37589C504995}" srcOrd="0" destOrd="0" presId="urn:microsoft.com/office/officeart/2005/8/layout/orgChart1"/>
    <dgm:cxn modelId="{412BC0F5-E0A5-4E44-BD5D-643449ED4CC5}" type="presParOf" srcId="{E1B34264-0D0E-4575-9DC1-491F5A9D9272}" destId="{F62DFD95-9E51-44D4-BDAA-F359A215F064}" srcOrd="1" destOrd="0" presId="urn:microsoft.com/office/officeart/2005/8/layout/orgChart1"/>
    <dgm:cxn modelId="{1D39357E-3BA0-42CF-9F7D-D1A86F017225}" type="presParOf" srcId="{B22D7086-68FA-4B00-8903-53538063B3C3}" destId="{0D1D4853-B7F6-43E5-BF3C-F849E7B0A486}" srcOrd="1" destOrd="0" presId="urn:microsoft.com/office/officeart/2005/8/layout/orgChart1"/>
    <dgm:cxn modelId="{F252290A-C5C2-4536-BCB0-6FA37A77B432}" type="presParOf" srcId="{0D1D4853-B7F6-43E5-BF3C-F849E7B0A486}" destId="{58A34F09-E142-4A74-B4D3-A1A82179D20C}" srcOrd="0" destOrd="0" presId="urn:microsoft.com/office/officeart/2005/8/layout/orgChart1"/>
    <dgm:cxn modelId="{094FC7DC-0C83-4856-9880-2888163B5E45}" type="presParOf" srcId="{0D1D4853-B7F6-43E5-BF3C-F849E7B0A486}" destId="{E46A46E6-C2B9-46C7-B9C7-F84C608D7CA7}" srcOrd="1" destOrd="0" presId="urn:microsoft.com/office/officeart/2005/8/layout/orgChart1"/>
    <dgm:cxn modelId="{D4FDB887-5BC5-499E-BE57-377D853DADA1}" type="presParOf" srcId="{E46A46E6-C2B9-46C7-B9C7-F84C608D7CA7}" destId="{1EC6B9AF-F96A-4937-98B0-E4428B094B0F}" srcOrd="0" destOrd="0" presId="urn:microsoft.com/office/officeart/2005/8/layout/orgChart1"/>
    <dgm:cxn modelId="{CDCE1225-B314-421F-8B87-D6201A9B7CC9}" type="presParOf" srcId="{1EC6B9AF-F96A-4937-98B0-E4428B094B0F}" destId="{F0E08DD9-07F3-41E1-A21A-35E641126CA3}" srcOrd="0" destOrd="0" presId="urn:microsoft.com/office/officeart/2005/8/layout/orgChart1"/>
    <dgm:cxn modelId="{29F29C5A-7CC7-465E-A050-54CF95EC4C8D}" type="presParOf" srcId="{1EC6B9AF-F96A-4937-98B0-E4428B094B0F}" destId="{A1127B2A-799C-4F20-8349-95316BD703FC}" srcOrd="1" destOrd="0" presId="urn:microsoft.com/office/officeart/2005/8/layout/orgChart1"/>
    <dgm:cxn modelId="{3BFD5B36-CA1C-4D13-8FEE-77BCF5FA50E3}" type="presParOf" srcId="{E46A46E6-C2B9-46C7-B9C7-F84C608D7CA7}" destId="{8C1E8319-0056-422D-98AA-6595CED74BCC}" srcOrd="1" destOrd="0" presId="urn:microsoft.com/office/officeart/2005/8/layout/orgChart1"/>
    <dgm:cxn modelId="{B8FED279-776C-4235-AC2D-96E1E0D99D94}" type="presParOf" srcId="{E46A46E6-C2B9-46C7-B9C7-F84C608D7CA7}" destId="{5897B9E0-C02B-4EC3-8A26-A7CEBAB0F1B9}" srcOrd="2" destOrd="0" presId="urn:microsoft.com/office/officeart/2005/8/layout/orgChart1"/>
    <dgm:cxn modelId="{9F74FBBC-B7D8-40BC-855C-70837CAB28B4}" type="presParOf" srcId="{0D1D4853-B7F6-43E5-BF3C-F849E7B0A486}" destId="{134A30BD-BA9A-44BF-A49F-D50A76A7E318}" srcOrd="2" destOrd="0" presId="urn:microsoft.com/office/officeart/2005/8/layout/orgChart1"/>
    <dgm:cxn modelId="{3BDE6BFA-65BA-4B24-B5CD-3693BB7E2330}" type="presParOf" srcId="{0D1D4853-B7F6-43E5-BF3C-F849E7B0A486}" destId="{03745B1C-30DB-4F69-B078-3CA0465C474D}" srcOrd="3" destOrd="0" presId="urn:microsoft.com/office/officeart/2005/8/layout/orgChart1"/>
    <dgm:cxn modelId="{EB69E1A2-17E0-4E45-A1B2-445565056180}" type="presParOf" srcId="{03745B1C-30DB-4F69-B078-3CA0465C474D}" destId="{E368CD01-7206-4781-8EA7-02DC7AC598C0}" srcOrd="0" destOrd="0" presId="urn:microsoft.com/office/officeart/2005/8/layout/orgChart1"/>
    <dgm:cxn modelId="{3C1419E8-AD71-4FF3-9753-542B8470D84C}" type="presParOf" srcId="{E368CD01-7206-4781-8EA7-02DC7AC598C0}" destId="{B128F50C-DBED-4AFB-A8D0-0FF726E05564}" srcOrd="0" destOrd="0" presId="urn:microsoft.com/office/officeart/2005/8/layout/orgChart1"/>
    <dgm:cxn modelId="{045D68A6-7B0B-41FD-A8B4-A647F75FAE24}" type="presParOf" srcId="{E368CD01-7206-4781-8EA7-02DC7AC598C0}" destId="{D713C2EC-B046-4156-A100-5A8DC3DB5923}" srcOrd="1" destOrd="0" presId="urn:microsoft.com/office/officeart/2005/8/layout/orgChart1"/>
    <dgm:cxn modelId="{2149936C-5448-488C-8158-45214763D272}" type="presParOf" srcId="{03745B1C-30DB-4F69-B078-3CA0465C474D}" destId="{571D4B67-BE7D-4A0D-AF87-05DDC16411EA}" srcOrd="1" destOrd="0" presId="urn:microsoft.com/office/officeart/2005/8/layout/orgChart1"/>
    <dgm:cxn modelId="{1191511C-7655-4881-9F37-48D8944BC863}" type="presParOf" srcId="{03745B1C-30DB-4F69-B078-3CA0465C474D}" destId="{4DA24E7D-45DE-4473-947F-043F402F7A46}" srcOrd="2" destOrd="0" presId="urn:microsoft.com/office/officeart/2005/8/layout/orgChart1"/>
    <dgm:cxn modelId="{8B26C4D6-3529-4209-8A4C-BEEA0A28F2BF}"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16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CB8B8D34-C4D4-4F28-917A-067C74735029}">
      <dgm:prSet phldrT="[Texto]" custT="1"/>
      <dgm:spPr/>
      <dgm:t>
        <a:bodyPr/>
        <a:lstStyle/>
        <a:p>
          <a:pPr algn="ctr">
            <a:buFont typeface="Times New Roman" panose="02020603050405020304" pitchFamily="18" charset="0"/>
            <a:buChar char="•"/>
          </a:pPr>
          <a:r>
            <a:rPr lang="es-MX" sz="1200" b="1">
              <a:solidFill>
                <a:schemeClr val="tx1"/>
              </a:solidFill>
            </a:rPr>
            <a:t>Resultado Estratégico: </a:t>
          </a:r>
        </a:p>
        <a:p>
          <a:pPr algn="ctr">
            <a:buFont typeface="Times New Roman" panose="02020603050405020304" pitchFamily="18" charset="0"/>
            <a:buChar char="•"/>
          </a:pPr>
          <a:r>
            <a:rPr lang="es-MX" sz="1200">
              <a:solidFill>
                <a:schemeClr val="tx1"/>
              </a:solidFill>
            </a:rPr>
            <a:t>Incrementada la cobertura de conexión a las rede de alcantarillado sanitario 43%.</a:t>
          </a:r>
          <a:endParaRPr lang="en-US" sz="1200">
            <a:solidFill>
              <a:schemeClr val="tx1"/>
            </a:solidFill>
          </a:endParaRPr>
        </a:p>
      </dgm:t>
    </dgm:pt>
    <dgm:pt modelId="{93D8425B-41E7-4409-AC11-4BADCB801951}" type="parTrans" cxnId="{B194891D-4A90-44BC-955C-848342C99B5A}">
      <dgm:prSet/>
      <dgm:spPr/>
      <dgm:t>
        <a:bodyPr/>
        <a:lstStyle/>
        <a:p>
          <a:endParaRPr lang="en-US"/>
        </a:p>
      </dgm:t>
    </dgm:pt>
    <dgm:pt modelId="{12117093-E049-4A04-BB1E-975F7691E8FC}" type="sibTrans" cxnId="{B194891D-4A90-44BC-955C-848342C99B5A}">
      <dgm:prSet/>
      <dgm:spPr/>
      <dgm:t>
        <a:bodyPr/>
        <a:lstStyle/>
        <a:p>
          <a:endParaRPr lang="en-US"/>
        </a:p>
      </dgm:t>
    </dgm:pt>
    <dgm:pt modelId="{E4B5F3FF-7228-4245-A4BF-4A9FE8A04BAC}">
      <dgm:prSet phldrT="[Texto]" custT="1"/>
      <dgm:spPr>
        <a:solidFill>
          <a:schemeClr val="tx2"/>
        </a:solidFill>
      </dgm:spPr>
      <dgm:t>
        <a:bodyPr/>
        <a:lstStyle/>
        <a:p>
          <a:r>
            <a:rPr lang="en-US" sz="1200" b="1">
              <a:solidFill>
                <a:schemeClr val="bg1"/>
              </a:solidFill>
            </a:rPr>
            <a:t>Dirección Operaciones</a:t>
          </a:r>
        </a:p>
      </dgm:t>
    </dgm:pt>
    <dgm:pt modelId="{B5F1D72D-0DFF-4599-8819-DB54DEF32654}" type="parTrans" cxnId="{727E160D-C92F-4857-8EA1-C27ADE0D0B91}">
      <dgm:prSet/>
      <dgm:spPr/>
      <dgm:t>
        <a:bodyPr/>
        <a:lstStyle/>
        <a:p>
          <a:endParaRPr lang="en-US"/>
        </a:p>
      </dgm:t>
    </dgm:pt>
    <dgm:pt modelId="{5E2AB7B5-D562-4BD4-BB99-C8AEEDE996A8}" type="sibTrans" cxnId="{727E160D-C92F-4857-8EA1-C27ADE0D0B91}">
      <dgm:prSet/>
      <dgm:spPr/>
      <dgm:t>
        <a:bodyPr/>
        <a:lstStyle/>
        <a:p>
          <a:endParaRPr lang="en-US"/>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349488" custScaleY="82923" custLinFactNeighborX="112" custLinFactNeighborY="-8218">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58A34F09-E142-4A74-B4D3-A1A82179D20C}" type="pres">
      <dgm:prSet presAssocID="{B5F1D72D-0DFF-4599-8819-DB54DEF32654}" presName="Name37" presStyleLbl="parChTrans1D2" presStyleIdx="0" presStyleCnt="1"/>
      <dgm:spPr/>
    </dgm:pt>
    <dgm:pt modelId="{E46A46E6-C2B9-46C7-B9C7-F84C608D7CA7}" type="pres">
      <dgm:prSet presAssocID="{E4B5F3FF-7228-4245-A4BF-4A9FE8A04BAC}" presName="hierRoot2" presStyleCnt="0">
        <dgm:presLayoutVars>
          <dgm:hierBranch val="init"/>
        </dgm:presLayoutVars>
      </dgm:prSet>
      <dgm:spPr/>
    </dgm:pt>
    <dgm:pt modelId="{1EC6B9AF-F96A-4937-98B0-E4428B094B0F}" type="pres">
      <dgm:prSet presAssocID="{E4B5F3FF-7228-4245-A4BF-4A9FE8A04BAC}" presName="rootComposite" presStyleCnt="0"/>
      <dgm:spPr/>
    </dgm:pt>
    <dgm:pt modelId="{F0E08DD9-07F3-41E1-A21A-35E641126CA3}" type="pres">
      <dgm:prSet presAssocID="{E4B5F3FF-7228-4245-A4BF-4A9FE8A04BAC}" presName="rootText" presStyleLbl="node2" presStyleIdx="0" presStyleCnt="1" custScaleY="26026">
        <dgm:presLayoutVars>
          <dgm:chPref val="3"/>
        </dgm:presLayoutVars>
      </dgm:prSet>
      <dgm:spPr/>
    </dgm:pt>
    <dgm:pt modelId="{A1127B2A-799C-4F20-8349-95316BD703FC}" type="pres">
      <dgm:prSet presAssocID="{E4B5F3FF-7228-4245-A4BF-4A9FE8A04BAC}" presName="rootConnector" presStyleLbl="node2" presStyleIdx="0" presStyleCnt="1"/>
      <dgm:spPr/>
    </dgm:pt>
    <dgm:pt modelId="{8C1E8319-0056-422D-98AA-6595CED74BCC}" type="pres">
      <dgm:prSet presAssocID="{E4B5F3FF-7228-4245-A4BF-4A9FE8A04BAC}" presName="hierChild4" presStyleCnt="0"/>
      <dgm:spPr/>
    </dgm:pt>
    <dgm:pt modelId="{5897B9E0-C02B-4EC3-8A26-A7CEBAB0F1B9}" type="pres">
      <dgm:prSet presAssocID="{E4B5F3FF-7228-4245-A4BF-4A9FE8A04BAC}" presName="hierChild5" presStyleCnt="0"/>
      <dgm:spPr/>
    </dgm:pt>
    <dgm:pt modelId="{D2379069-CDC2-43EA-ACEB-5404DFC21A3B}" type="pres">
      <dgm:prSet presAssocID="{CB8B8D34-C4D4-4F28-917A-067C74735029}" presName="hierChild3" presStyleCnt="0"/>
      <dgm:spPr/>
    </dgm:pt>
  </dgm:ptLst>
  <dgm:cxnLst>
    <dgm:cxn modelId="{727E160D-C92F-4857-8EA1-C27ADE0D0B91}" srcId="{CB8B8D34-C4D4-4F28-917A-067C74735029}" destId="{E4B5F3FF-7228-4245-A4BF-4A9FE8A04BAC}" srcOrd="0" destOrd="0" parTransId="{B5F1D72D-0DFF-4599-8819-DB54DEF32654}" sibTransId="{5E2AB7B5-D562-4BD4-BB99-C8AEEDE996A8}"/>
    <dgm:cxn modelId="{F7368310-F2C1-4DD1-826F-2A49BC5E2D43}" type="presOf" srcId="{B5F1D72D-0DFF-4599-8819-DB54DEF32654}" destId="{58A34F09-E142-4A74-B4D3-A1A82179D20C}" srcOrd="0" destOrd="0" presId="urn:microsoft.com/office/officeart/2005/8/layout/orgChart1"/>
    <dgm:cxn modelId="{E9D7EE15-85AC-4482-93FF-59DF541D0227}" type="presOf" srcId="{E4B5F3FF-7228-4245-A4BF-4A9FE8A04BAC}" destId="{A1127B2A-799C-4F20-8349-95316BD703FC}" srcOrd="1" destOrd="0" presId="urn:microsoft.com/office/officeart/2005/8/layout/orgChart1"/>
    <dgm:cxn modelId="{755CFA18-08C8-442D-A7BC-1818699D6419}" type="presOf" srcId="{CB8B8D34-C4D4-4F28-917A-067C74735029}" destId="{E4E6BA71-5C1B-4066-98D1-37589C504995}"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8685144D-F0F5-40CF-828B-04A2DDFC7725}" type="presOf" srcId="{CB8B8D34-C4D4-4F28-917A-067C74735029}" destId="{F62DFD95-9E51-44D4-BDAA-F359A215F064}" srcOrd="1"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FAD82CEC-72F6-4780-B385-F39614C578B3}" type="presOf" srcId="{E4B5F3FF-7228-4245-A4BF-4A9FE8A04BAC}" destId="{F0E08DD9-07F3-41E1-A21A-35E641126CA3}" srcOrd="0" destOrd="0" presId="urn:microsoft.com/office/officeart/2005/8/layout/orgChart1"/>
    <dgm:cxn modelId="{53E3B331-F69F-4900-B692-7C28DECD47DE}" type="presParOf" srcId="{9B6D0E96-7F85-4B52-9861-92CEC7929920}" destId="{B22D7086-68FA-4B00-8903-53538063B3C3}" srcOrd="0" destOrd="0" presId="urn:microsoft.com/office/officeart/2005/8/layout/orgChart1"/>
    <dgm:cxn modelId="{8AF838F7-D4D0-47DE-8E45-F14EDCE66CEF}" type="presParOf" srcId="{B22D7086-68FA-4B00-8903-53538063B3C3}" destId="{E1B34264-0D0E-4575-9DC1-491F5A9D9272}" srcOrd="0" destOrd="0" presId="urn:microsoft.com/office/officeart/2005/8/layout/orgChart1"/>
    <dgm:cxn modelId="{7886D4B0-4588-4858-AE45-405C2FB137B2}" type="presParOf" srcId="{E1B34264-0D0E-4575-9DC1-491F5A9D9272}" destId="{E4E6BA71-5C1B-4066-98D1-37589C504995}" srcOrd="0" destOrd="0" presId="urn:microsoft.com/office/officeart/2005/8/layout/orgChart1"/>
    <dgm:cxn modelId="{969F1504-55E4-47E0-A755-681B5B77A441}" type="presParOf" srcId="{E1B34264-0D0E-4575-9DC1-491F5A9D9272}" destId="{F62DFD95-9E51-44D4-BDAA-F359A215F064}" srcOrd="1" destOrd="0" presId="urn:microsoft.com/office/officeart/2005/8/layout/orgChart1"/>
    <dgm:cxn modelId="{9D507775-8AB2-49F5-986D-00CB54245671}" type="presParOf" srcId="{B22D7086-68FA-4B00-8903-53538063B3C3}" destId="{0D1D4853-B7F6-43E5-BF3C-F849E7B0A486}" srcOrd="1" destOrd="0" presId="urn:microsoft.com/office/officeart/2005/8/layout/orgChart1"/>
    <dgm:cxn modelId="{56B62186-40BA-487E-903C-FE4D1729EEAA}" type="presParOf" srcId="{0D1D4853-B7F6-43E5-BF3C-F849E7B0A486}" destId="{58A34F09-E142-4A74-B4D3-A1A82179D20C}" srcOrd="0" destOrd="0" presId="urn:microsoft.com/office/officeart/2005/8/layout/orgChart1"/>
    <dgm:cxn modelId="{7D3D6D5B-06EE-4961-A07C-9E49EBFB247B}" type="presParOf" srcId="{0D1D4853-B7F6-43E5-BF3C-F849E7B0A486}" destId="{E46A46E6-C2B9-46C7-B9C7-F84C608D7CA7}" srcOrd="1" destOrd="0" presId="urn:microsoft.com/office/officeart/2005/8/layout/orgChart1"/>
    <dgm:cxn modelId="{6D56F2DE-639F-4C66-B638-C0023A8CCDD2}" type="presParOf" srcId="{E46A46E6-C2B9-46C7-B9C7-F84C608D7CA7}" destId="{1EC6B9AF-F96A-4937-98B0-E4428B094B0F}" srcOrd="0" destOrd="0" presId="urn:microsoft.com/office/officeart/2005/8/layout/orgChart1"/>
    <dgm:cxn modelId="{17465256-76B5-43DC-936D-9ACB214062EC}" type="presParOf" srcId="{1EC6B9AF-F96A-4937-98B0-E4428B094B0F}" destId="{F0E08DD9-07F3-41E1-A21A-35E641126CA3}" srcOrd="0" destOrd="0" presId="urn:microsoft.com/office/officeart/2005/8/layout/orgChart1"/>
    <dgm:cxn modelId="{F21E4046-F2A3-4F36-9750-483C30031657}" type="presParOf" srcId="{1EC6B9AF-F96A-4937-98B0-E4428B094B0F}" destId="{A1127B2A-799C-4F20-8349-95316BD703FC}" srcOrd="1" destOrd="0" presId="urn:microsoft.com/office/officeart/2005/8/layout/orgChart1"/>
    <dgm:cxn modelId="{408DEAB7-90DB-4BDB-A9E9-EAE5C1DA2631}" type="presParOf" srcId="{E46A46E6-C2B9-46C7-B9C7-F84C608D7CA7}" destId="{8C1E8319-0056-422D-98AA-6595CED74BCC}" srcOrd="1" destOrd="0" presId="urn:microsoft.com/office/officeart/2005/8/layout/orgChart1"/>
    <dgm:cxn modelId="{89E3A93B-D3FA-4663-8B0D-531878959F90}" type="presParOf" srcId="{E46A46E6-C2B9-46C7-B9C7-F84C608D7CA7}" destId="{5897B9E0-C02B-4EC3-8A26-A7CEBAB0F1B9}" srcOrd="2" destOrd="0" presId="urn:microsoft.com/office/officeart/2005/8/layout/orgChart1"/>
    <dgm:cxn modelId="{CF0DF556-66A8-45AE-9438-0F07A2513035}"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CB8B8D34-C4D4-4F28-917A-067C74735029}">
      <dgm:prSet phldrT="[Texto]" custT="1"/>
      <dgm:spPr/>
      <dgm:t>
        <a:bodyPr/>
        <a:lstStyle/>
        <a:p>
          <a:pPr algn="ctr">
            <a:buFont typeface="Times New Roman" panose="02020603050405020304" pitchFamily="18" charset="0"/>
            <a:buNone/>
          </a:pPr>
          <a:endParaRPr lang="es-MX" sz="1200" b="1">
            <a:solidFill>
              <a:schemeClr val="tx1"/>
            </a:solidFill>
          </a:endParaRPr>
        </a:p>
        <a:p>
          <a:pPr algn="ctr">
            <a:buFont typeface="Times New Roman" panose="02020603050405020304" pitchFamily="18" charset="0"/>
            <a:buChar char="•"/>
          </a:pPr>
          <a:r>
            <a:rPr lang="es-MX" sz="1200" b="1">
              <a:solidFill>
                <a:schemeClr val="tx1"/>
              </a:solidFill>
            </a:rPr>
            <a:t>Resultado Estratégico</a:t>
          </a:r>
          <a:endParaRPr lang="es-MX" sz="1200">
            <a:solidFill>
              <a:schemeClr val="tx1"/>
            </a:solidFill>
          </a:endParaRPr>
        </a:p>
        <a:p>
          <a:pPr algn="ctr">
            <a:buFont typeface="Times New Roman" panose="02020603050405020304" pitchFamily="18" charset="0"/>
            <a:buChar char="•"/>
          </a:pPr>
          <a:r>
            <a:rPr lang="es-MX" sz="1200">
              <a:solidFill>
                <a:schemeClr val="tx1"/>
              </a:solidFill>
            </a:rPr>
            <a:t>Aumentada la capacidad de tratamiento de las aguas residuales 21%.</a:t>
          </a:r>
        </a:p>
        <a:p>
          <a:pPr algn="ctr">
            <a:buFont typeface="Times New Roman" panose="02020603050405020304" pitchFamily="18" charset="0"/>
            <a:buChar char="•"/>
          </a:pPr>
          <a:endParaRPr lang="en-US" sz="1200">
            <a:solidFill>
              <a:schemeClr val="tx1"/>
            </a:solidFill>
          </a:endParaRPr>
        </a:p>
      </dgm:t>
    </dgm:pt>
    <dgm:pt modelId="{93D8425B-41E7-4409-AC11-4BADCB801951}" type="parTrans" cxnId="{B194891D-4A90-44BC-955C-848342C99B5A}">
      <dgm:prSet/>
      <dgm:spPr/>
      <dgm:t>
        <a:bodyPr/>
        <a:lstStyle/>
        <a:p>
          <a:endParaRPr lang="en-US"/>
        </a:p>
      </dgm:t>
    </dgm:pt>
    <dgm:pt modelId="{12117093-E049-4A04-BB1E-975F7691E8FC}" type="sibTrans" cxnId="{B194891D-4A90-44BC-955C-848342C99B5A}">
      <dgm:prSet/>
      <dgm:spPr/>
      <dgm:t>
        <a:bodyPr/>
        <a:lstStyle/>
        <a:p>
          <a:endParaRPr lang="en-US"/>
        </a:p>
      </dgm:t>
    </dgm:pt>
    <dgm:pt modelId="{E4B5F3FF-7228-4245-A4BF-4A9FE8A04BAC}">
      <dgm:prSet phldrT="[Texto]" custT="1"/>
      <dgm:spPr>
        <a:solidFill>
          <a:schemeClr val="tx2"/>
        </a:solidFill>
      </dgm:spPr>
      <dgm:t>
        <a:bodyPr/>
        <a:lstStyle/>
        <a:p>
          <a:r>
            <a:rPr lang="en-US" sz="1200" b="1">
              <a:solidFill>
                <a:schemeClr val="bg1"/>
              </a:solidFill>
            </a:rPr>
            <a:t>Dirección Operaciones</a:t>
          </a:r>
        </a:p>
      </dgm:t>
    </dgm:pt>
    <dgm:pt modelId="{B5F1D72D-0DFF-4599-8819-DB54DEF32654}" type="parTrans" cxnId="{727E160D-C92F-4857-8EA1-C27ADE0D0B91}">
      <dgm:prSet/>
      <dgm:spPr/>
      <dgm:t>
        <a:bodyPr/>
        <a:lstStyle/>
        <a:p>
          <a:endParaRPr lang="en-US"/>
        </a:p>
      </dgm:t>
    </dgm:pt>
    <dgm:pt modelId="{5E2AB7B5-D562-4BD4-BB99-C8AEEDE996A8}" type="sibTrans" cxnId="{727E160D-C92F-4857-8EA1-C27ADE0D0B91}">
      <dgm:prSet/>
      <dgm:spPr/>
      <dgm:t>
        <a:bodyPr/>
        <a:lstStyle/>
        <a:p>
          <a:endParaRPr lang="en-US"/>
        </a:p>
      </dgm:t>
    </dgm:pt>
    <dgm:pt modelId="{9AE31EA0-077D-4B18-AC2F-519D3E652E62}">
      <dgm:prSet phldrT="[Texto]" custT="1"/>
      <dgm:spPr>
        <a:solidFill>
          <a:schemeClr val="tx2"/>
        </a:solidFill>
      </dgm:spPr>
      <dgm:t>
        <a:bodyPr/>
        <a:lstStyle/>
        <a:p>
          <a:r>
            <a:rPr lang="en-US" sz="1200" b="1">
              <a:solidFill>
                <a:schemeClr val="bg1"/>
              </a:solidFill>
            </a:rPr>
            <a:t>Dirección de Calidad de las Aguas</a:t>
          </a:r>
        </a:p>
      </dgm:t>
    </dgm:pt>
    <dgm:pt modelId="{11D100B0-04BA-43E6-9061-63F2D3695DB4}" type="parTrans" cxnId="{8E632281-283F-4F7C-9FD4-D77CEEB15309}">
      <dgm:prSet/>
      <dgm:spPr/>
      <dgm:t>
        <a:bodyPr/>
        <a:lstStyle/>
        <a:p>
          <a:endParaRPr lang="en-US"/>
        </a:p>
      </dgm:t>
    </dgm:pt>
    <dgm:pt modelId="{589E518D-2D0D-4771-BAFD-5E78FFD3FA20}" type="sibTrans" cxnId="{8E632281-283F-4F7C-9FD4-D77CEEB15309}">
      <dgm:prSet/>
      <dgm:spPr/>
      <dgm:t>
        <a:bodyPr/>
        <a:lstStyle/>
        <a:p>
          <a:endParaRPr lang="en-US"/>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235539" custScaleY="57241" custLinFactNeighborX="112" custLinFactNeighborY="-8218">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58A34F09-E142-4A74-B4D3-A1A82179D20C}" type="pres">
      <dgm:prSet presAssocID="{B5F1D72D-0DFF-4599-8819-DB54DEF32654}" presName="Name37" presStyleLbl="parChTrans1D2" presStyleIdx="0" presStyleCnt="2"/>
      <dgm:spPr/>
    </dgm:pt>
    <dgm:pt modelId="{E46A46E6-C2B9-46C7-B9C7-F84C608D7CA7}" type="pres">
      <dgm:prSet presAssocID="{E4B5F3FF-7228-4245-A4BF-4A9FE8A04BAC}" presName="hierRoot2" presStyleCnt="0">
        <dgm:presLayoutVars>
          <dgm:hierBranch val="init"/>
        </dgm:presLayoutVars>
      </dgm:prSet>
      <dgm:spPr/>
    </dgm:pt>
    <dgm:pt modelId="{1EC6B9AF-F96A-4937-98B0-E4428B094B0F}" type="pres">
      <dgm:prSet presAssocID="{E4B5F3FF-7228-4245-A4BF-4A9FE8A04BAC}" presName="rootComposite" presStyleCnt="0"/>
      <dgm:spPr/>
    </dgm:pt>
    <dgm:pt modelId="{F0E08DD9-07F3-41E1-A21A-35E641126CA3}" type="pres">
      <dgm:prSet presAssocID="{E4B5F3FF-7228-4245-A4BF-4A9FE8A04BAC}" presName="rootText" presStyleLbl="node2" presStyleIdx="0" presStyleCnt="2" custScaleY="26026">
        <dgm:presLayoutVars>
          <dgm:chPref val="3"/>
        </dgm:presLayoutVars>
      </dgm:prSet>
      <dgm:spPr/>
    </dgm:pt>
    <dgm:pt modelId="{A1127B2A-799C-4F20-8349-95316BD703FC}" type="pres">
      <dgm:prSet presAssocID="{E4B5F3FF-7228-4245-A4BF-4A9FE8A04BAC}" presName="rootConnector" presStyleLbl="node2" presStyleIdx="0" presStyleCnt="2"/>
      <dgm:spPr/>
    </dgm:pt>
    <dgm:pt modelId="{8C1E8319-0056-422D-98AA-6595CED74BCC}" type="pres">
      <dgm:prSet presAssocID="{E4B5F3FF-7228-4245-A4BF-4A9FE8A04BAC}" presName="hierChild4" presStyleCnt="0"/>
      <dgm:spPr/>
    </dgm:pt>
    <dgm:pt modelId="{5897B9E0-C02B-4EC3-8A26-A7CEBAB0F1B9}" type="pres">
      <dgm:prSet presAssocID="{E4B5F3FF-7228-4245-A4BF-4A9FE8A04BAC}" presName="hierChild5" presStyleCnt="0"/>
      <dgm:spPr/>
    </dgm:pt>
    <dgm:pt modelId="{E443DC74-59F8-45D2-80AF-2C5B2D25E0B5}" type="pres">
      <dgm:prSet presAssocID="{11D100B0-04BA-43E6-9061-63F2D3695DB4}" presName="Name37" presStyleLbl="parChTrans1D2" presStyleIdx="1" presStyleCnt="2"/>
      <dgm:spPr/>
    </dgm:pt>
    <dgm:pt modelId="{B2A9E37E-CCBF-4244-BB37-DC74C61A6A1E}" type="pres">
      <dgm:prSet presAssocID="{9AE31EA0-077D-4B18-AC2F-519D3E652E62}" presName="hierRoot2" presStyleCnt="0">
        <dgm:presLayoutVars>
          <dgm:hierBranch val="init"/>
        </dgm:presLayoutVars>
      </dgm:prSet>
      <dgm:spPr/>
    </dgm:pt>
    <dgm:pt modelId="{C0C70898-84D3-46A6-91E1-3CD300E26668}" type="pres">
      <dgm:prSet presAssocID="{9AE31EA0-077D-4B18-AC2F-519D3E652E62}" presName="rootComposite" presStyleCnt="0"/>
      <dgm:spPr/>
    </dgm:pt>
    <dgm:pt modelId="{30067E8E-C36A-4B3A-9A7E-C4B1E0302910}" type="pres">
      <dgm:prSet presAssocID="{9AE31EA0-077D-4B18-AC2F-519D3E652E62}" presName="rootText" presStyleLbl="node2" presStyleIdx="1" presStyleCnt="2" custScaleY="22944">
        <dgm:presLayoutVars>
          <dgm:chPref val="3"/>
        </dgm:presLayoutVars>
      </dgm:prSet>
      <dgm:spPr/>
    </dgm:pt>
    <dgm:pt modelId="{D76CA1E3-7032-4D58-AEB1-543733399EE4}" type="pres">
      <dgm:prSet presAssocID="{9AE31EA0-077D-4B18-AC2F-519D3E652E62}" presName="rootConnector" presStyleLbl="node2" presStyleIdx="1" presStyleCnt="2"/>
      <dgm:spPr/>
    </dgm:pt>
    <dgm:pt modelId="{C889B177-FCD4-4D7B-BBDD-A77B66915E3C}" type="pres">
      <dgm:prSet presAssocID="{9AE31EA0-077D-4B18-AC2F-519D3E652E62}" presName="hierChild4" presStyleCnt="0"/>
      <dgm:spPr/>
    </dgm:pt>
    <dgm:pt modelId="{011E67D0-A3F8-4570-A1D8-B77DCA0E892C}" type="pres">
      <dgm:prSet presAssocID="{9AE31EA0-077D-4B18-AC2F-519D3E652E62}" presName="hierChild5" presStyleCnt="0"/>
      <dgm:spPr/>
    </dgm:pt>
    <dgm:pt modelId="{D2379069-CDC2-43EA-ACEB-5404DFC21A3B}" type="pres">
      <dgm:prSet presAssocID="{CB8B8D34-C4D4-4F28-917A-067C74735029}" presName="hierChild3" presStyleCnt="0"/>
      <dgm:spPr/>
    </dgm:pt>
  </dgm:ptLst>
  <dgm:cxnLst>
    <dgm:cxn modelId="{727E160D-C92F-4857-8EA1-C27ADE0D0B91}" srcId="{CB8B8D34-C4D4-4F28-917A-067C74735029}" destId="{E4B5F3FF-7228-4245-A4BF-4A9FE8A04BAC}" srcOrd="0" destOrd="0" parTransId="{B5F1D72D-0DFF-4599-8819-DB54DEF32654}" sibTransId="{5E2AB7B5-D562-4BD4-BB99-C8AEEDE996A8}"/>
    <dgm:cxn modelId="{800A610E-1BF7-4A7A-8706-3CD1161831CC}" type="presOf" srcId="{9AE31EA0-077D-4B18-AC2F-519D3E652E62}" destId="{30067E8E-C36A-4B3A-9A7E-C4B1E0302910}" srcOrd="0" destOrd="0" presId="urn:microsoft.com/office/officeart/2005/8/layout/orgChart1"/>
    <dgm:cxn modelId="{F7368310-F2C1-4DD1-826F-2A49BC5E2D43}" type="presOf" srcId="{B5F1D72D-0DFF-4599-8819-DB54DEF32654}" destId="{58A34F09-E142-4A74-B4D3-A1A82179D20C}" srcOrd="0" destOrd="0" presId="urn:microsoft.com/office/officeart/2005/8/layout/orgChart1"/>
    <dgm:cxn modelId="{E9D7EE15-85AC-4482-93FF-59DF541D0227}" type="presOf" srcId="{E4B5F3FF-7228-4245-A4BF-4A9FE8A04BAC}" destId="{A1127B2A-799C-4F20-8349-95316BD703FC}" srcOrd="1" destOrd="0" presId="urn:microsoft.com/office/officeart/2005/8/layout/orgChart1"/>
    <dgm:cxn modelId="{755CFA18-08C8-442D-A7BC-1818699D6419}" type="presOf" srcId="{CB8B8D34-C4D4-4F28-917A-067C74735029}" destId="{E4E6BA71-5C1B-4066-98D1-37589C504995}"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8685144D-F0F5-40CF-828B-04A2DDFC7725}" type="presOf" srcId="{CB8B8D34-C4D4-4F28-917A-067C74735029}" destId="{F62DFD95-9E51-44D4-BDAA-F359A215F064}" srcOrd="1" destOrd="0" presId="urn:microsoft.com/office/officeart/2005/8/layout/orgChart1"/>
    <dgm:cxn modelId="{8E632281-283F-4F7C-9FD4-D77CEEB15309}" srcId="{CB8B8D34-C4D4-4F28-917A-067C74735029}" destId="{9AE31EA0-077D-4B18-AC2F-519D3E652E62}" srcOrd="1" destOrd="0" parTransId="{11D100B0-04BA-43E6-9061-63F2D3695DB4}" sibTransId="{589E518D-2D0D-4771-BAFD-5E78FFD3FA20}"/>
    <dgm:cxn modelId="{83722688-0EFE-4287-A167-5405E8F45EF5}" type="presOf" srcId="{11D100B0-04BA-43E6-9061-63F2D3695DB4}" destId="{E443DC74-59F8-45D2-80AF-2C5B2D25E0B5}" srcOrd="0" destOrd="0" presId="urn:microsoft.com/office/officeart/2005/8/layout/orgChart1"/>
    <dgm:cxn modelId="{EE546494-0CBD-45EE-A999-BAB2B4ED29BD}" type="presOf" srcId="{9AE31EA0-077D-4B18-AC2F-519D3E652E62}" destId="{D76CA1E3-7032-4D58-AEB1-543733399EE4}" srcOrd="1"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FAD82CEC-72F6-4780-B385-F39614C578B3}" type="presOf" srcId="{E4B5F3FF-7228-4245-A4BF-4A9FE8A04BAC}" destId="{F0E08DD9-07F3-41E1-A21A-35E641126CA3}" srcOrd="0" destOrd="0" presId="urn:microsoft.com/office/officeart/2005/8/layout/orgChart1"/>
    <dgm:cxn modelId="{53E3B331-F69F-4900-B692-7C28DECD47DE}" type="presParOf" srcId="{9B6D0E96-7F85-4B52-9861-92CEC7929920}" destId="{B22D7086-68FA-4B00-8903-53538063B3C3}" srcOrd="0" destOrd="0" presId="urn:microsoft.com/office/officeart/2005/8/layout/orgChart1"/>
    <dgm:cxn modelId="{8AF838F7-D4D0-47DE-8E45-F14EDCE66CEF}" type="presParOf" srcId="{B22D7086-68FA-4B00-8903-53538063B3C3}" destId="{E1B34264-0D0E-4575-9DC1-491F5A9D9272}" srcOrd="0" destOrd="0" presId="urn:microsoft.com/office/officeart/2005/8/layout/orgChart1"/>
    <dgm:cxn modelId="{7886D4B0-4588-4858-AE45-405C2FB137B2}" type="presParOf" srcId="{E1B34264-0D0E-4575-9DC1-491F5A9D9272}" destId="{E4E6BA71-5C1B-4066-98D1-37589C504995}" srcOrd="0" destOrd="0" presId="urn:microsoft.com/office/officeart/2005/8/layout/orgChart1"/>
    <dgm:cxn modelId="{969F1504-55E4-47E0-A755-681B5B77A441}" type="presParOf" srcId="{E1B34264-0D0E-4575-9DC1-491F5A9D9272}" destId="{F62DFD95-9E51-44D4-BDAA-F359A215F064}" srcOrd="1" destOrd="0" presId="urn:microsoft.com/office/officeart/2005/8/layout/orgChart1"/>
    <dgm:cxn modelId="{9D507775-8AB2-49F5-986D-00CB54245671}" type="presParOf" srcId="{B22D7086-68FA-4B00-8903-53538063B3C3}" destId="{0D1D4853-B7F6-43E5-BF3C-F849E7B0A486}" srcOrd="1" destOrd="0" presId="urn:microsoft.com/office/officeart/2005/8/layout/orgChart1"/>
    <dgm:cxn modelId="{56B62186-40BA-487E-903C-FE4D1729EEAA}" type="presParOf" srcId="{0D1D4853-B7F6-43E5-BF3C-F849E7B0A486}" destId="{58A34F09-E142-4A74-B4D3-A1A82179D20C}" srcOrd="0" destOrd="0" presId="urn:microsoft.com/office/officeart/2005/8/layout/orgChart1"/>
    <dgm:cxn modelId="{7D3D6D5B-06EE-4961-A07C-9E49EBFB247B}" type="presParOf" srcId="{0D1D4853-B7F6-43E5-BF3C-F849E7B0A486}" destId="{E46A46E6-C2B9-46C7-B9C7-F84C608D7CA7}" srcOrd="1" destOrd="0" presId="urn:microsoft.com/office/officeart/2005/8/layout/orgChart1"/>
    <dgm:cxn modelId="{6D56F2DE-639F-4C66-B638-C0023A8CCDD2}" type="presParOf" srcId="{E46A46E6-C2B9-46C7-B9C7-F84C608D7CA7}" destId="{1EC6B9AF-F96A-4937-98B0-E4428B094B0F}" srcOrd="0" destOrd="0" presId="urn:microsoft.com/office/officeart/2005/8/layout/orgChart1"/>
    <dgm:cxn modelId="{17465256-76B5-43DC-936D-9ACB214062EC}" type="presParOf" srcId="{1EC6B9AF-F96A-4937-98B0-E4428B094B0F}" destId="{F0E08DD9-07F3-41E1-A21A-35E641126CA3}" srcOrd="0" destOrd="0" presId="urn:microsoft.com/office/officeart/2005/8/layout/orgChart1"/>
    <dgm:cxn modelId="{F21E4046-F2A3-4F36-9750-483C30031657}" type="presParOf" srcId="{1EC6B9AF-F96A-4937-98B0-E4428B094B0F}" destId="{A1127B2A-799C-4F20-8349-95316BD703FC}" srcOrd="1" destOrd="0" presId="urn:microsoft.com/office/officeart/2005/8/layout/orgChart1"/>
    <dgm:cxn modelId="{408DEAB7-90DB-4BDB-A9E9-EAE5C1DA2631}" type="presParOf" srcId="{E46A46E6-C2B9-46C7-B9C7-F84C608D7CA7}" destId="{8C1E8319-0056-422D-98AA-6595CED74BCC}" srcOrd="1" destOrd="0" presId="urn:microsoft.com/office/officeart/2005/8/layout/orgChart1"/>
    <dgm:cxn modelId="{89E3A93B-D3FA-4663-8B0D-531878959F90}" type="presParOf" srcId="{E46A46E6-C2B9-46C7-B9C7-F84C608D7CA7}" destId="{5897B9E0-C02B-4EC3-8A26-A7CEBAB0F1B9}" srcOrd="2" destOrd="0" presId="urn:microsoft.com/office/officeart/2005/8/layout/orgChart1"/>
    <dgm:cxn modelId="{C4739CDA-0226-40A0-A2A6-548586C30F75}" type="presParOf" srcId="{0D1D4853-B7F6-43E5-BF3C-F849E7B0A486}" destId="{E443DC74-59F8-45D2-80AF-2C5B2D25E0B5}" srcOrd="2" destOrd="0" presId="urn:microsoft.com/office/officeart/2005/8/layout/orgChart1"/>
    <dgm:cxn modelId="{FDB8213A-359D-42DE-B754-E849E69587EC}" type="presParOf" srcId="{0D1D4853-B7F6-43E5-BF3C-F849E7B0A486}" destId="{B2A9E37E-CCBF-4244-BB37-DC74C61A6A1E}" srcOrd="3" destOrd="0" presId="urn:microsoft.com/office/officeart/2005/8/layout/orgChart1"/>
    <dgm:cxn modelId="{B5ADB89F-4289-43CF-A476-3A051EC99A47}" type="presParOf" srcId="{B2A9E37E-CCBF-4244-BB37-DC74C61A6A1E}" destId="{C0C70898-84D3-46A6-91E1-3CD300E26668}" srcOrd="0" destOrd="0" presId="urn:microsoft.com/office/officeart/2005/8/layout/orgChart1"/>
    <dgm:cxn modelId="{33632E8A-488C-4477-BB59-DBD8040B99D1}" type="presParOf" srcId="{C0C70898-84D3-46A6-91E1-3CD300E26668}" destId="{30067E8E-C36A-4B3A-9A7E-C4B1E0302910}" srcOrd="0" destOrd="0" presId="urn:microsoft.com/office/officeart/2005/8/layout/orgChart1"/>
    <dgm:cxn modelId="{2F87C5F0-B3A0-4911-81B8-2AD92D6D70E9}" type="presParOf" srcId="{C0C70898-84D3-46A6-91E1-3CD300E26668}" destId="{D76CA1E3-7032-4D58-AEB1-543733399EE4}" srcOrd="1" destOrd="0" presId="urn:microsoft.com/office/officeart/2005/8/layout/orgChart1"/>
    <dgm:cxn modelId="{1BC182D1-E671-4FFD-A715-A16D5B1D8592}" type="presParOf" srcId="{B2A9E37E-CCBF-4244-BB37-DC74C61A6A1E}" destId="{C889B177-FCD4-4D7B-BBDD-A77B66915E3C}" srcOrd="1" destOrd="0" presId="urn:microsoft.com/office/officeart/2005/8/layout/orgChart1"/>
    <dgm:cxn modelId="{E125E279-57B3-4CC9-A628-F85FD4C19FD4}" type="presParOf" srcId="{B2A9E37E-CCBF-4244-BB37-DC74C61A6A1E}" destId="{011E67D0-A3F8-4570-A1D8-B77DCA0E892C}" srcOrd="2" destOrd="0" presId="urn:microsoft.com/office/officeart/2005/8/layout/orgChart1"/>
    <dgm:cxn modelId="{CF0DF556-66A8-45AE-9438-0F07A2513035}"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CB8B8D34-C4D4-4F28-917A-067C74735029}">
      <dgm:prSet phldrT="[Texto]" custT="1"/>
      <dgm:spPr/>
      <dgm:t>
        <a:bodyPr/>
        <a:lstStyle/>
        <a:p>
          <a:pPr algn="ctr">
            <a:buFont typeface="Times New Roman" panose="02020603050405020304" pitchFamily="18" charset="0"/>
            <a:buChar char="•"/>
          </a:pPr>
          <a:r>
            <a:rPr lang="es-MX" sz="1200" b="1">
              <a:solidFill>
                <a:schemeClr val="tx1"/>
              </a:solidFill>
            </a:rPr>
            <a:t>Resultado Estratégico: </a:t>
          </a:r>
        </a:p>
        <a:p>
          <a:pPr algn="ctr">
            <a:buFont typeface="Times New Roman" panose="02020603050405020304" pitchFamily="18" charset="0"/>
            <a:buChar char="•"/>
          </a:pPr>
          <a:r>
            <a:rPr lang="es-MX" sz="1200">
              <a:solidFill>
                <a:schemeClr val="tx1"/>
              </a:solidFill>
            </a:rPr>
            <a:t> Ejecutado el programa de suministro sostenible de agua potable 19hrs.</a:t>
          </a:r>
          <a:endParaRPr lang="en-US" sz="1200">
            <a:solidFill>
              <a:schemeClr val="tx1"/>
            </a:solidFill>
          </a:endParaRPr>
        </a:p>
      </dgm:t>
    </dgm:pt>
    <dgm:pt modelId="{93D8425B-41E7-4409-AC11-4BADCB801951}" type="parTrans" cxnId="{B194891D-4A90-44BC-955C-848342C99B5A}">
      <dgm:prSet/>
      <dgm:spPr/>
      <dgm:t>
        <a:bodyPr/>
        <a:lstStyle/>
        <a:p>
          <a:endParaRPr lang="en-US"/>
        </a:p>
      </dgm:t>
    </dgm:pt>
    <dgm:pt modelId="{12117093-E049-4A04-BB1E-975F7691E8FC}" type="sibTrans" cxnId="{B194891D-4A90-44BC-955C-848342C99B5A}">
      <dgm:prSet/>
      <dgm:spPr/>
      <dgm:t>
        <a:bodyPr/>
        <a:lstStyle/>
        <a:p>
          <a:endParaRPr lang="en-US"/>
        </a:p>
      </dgm:t>
    </dgm:pt>
    <dgm:pt modelId="{E4B5F3FF-7228-4245-A4BF-4A9FE8A04BAC}">
      <dgm:prSet phldrT="[Texto]" custT="1"/>
      <dgm:spPr>
        <a:solidFill>
          <a:schemeClr val="tx2"/>
        </a:solidFill>
      </dgm:spPr>
      <dgm:t>
        <a:bodyPr/>
        <a:lstStyle/>
        <a:p>
          <a:r>
            <a:rPr lang="en-US" sz="1200" b="1">
              <a:solidFill>
                <a:schemeClr val="bg1"/>
              </a:solidFill>
            </a:rPr>
            <a:t>Dirección Operaciones</a:t>
          </a:r>
        </a:p>
      </dgm:t>
    </dgm:pt>
    <dgm:pt modelId="{B5F1D72D-0DFF-4599-8819-DB54DEF32654}" type="parTrans" cxnId="{727E160D-C92F-4857-8EA1-C27ADE0D0B91}">
      <dgm:prSet/>
      <dgm:spPr/>
      <dgm:t>
        <a:bodyPr/>
        <a:lstStyle/>
        <a:p>
          <a:endParaRPr lang="en-US"/>
        </a:p>
      </dgm:t>
    </dgm:pt>
    <dgm:pt modelId="{5E2AB7B5-D562-4BD4-BB99-C8AEEDE996A8}" type="sibTrans" cxnId="{727E160D-C92F-4857-8EA1-C27ADE0D0B91}">
      <dgm:prSet/>
      <dgm:spPr/>
      <dgm:t>
        <a:bodyPr/>
        <a:lstStyle/>
        <a:p>
          <a:endParaRPr lang="en-US"/>
        </a:p>
      </dgm:t>
    </dgm:pt>
    <dgm:pt modelId="{9AE31EA0-077D-4B18-AC2F-519D3E652E62}">
      <dgm:prSet phldrT="[Texto]" custT="1"/>
      <dgm:spPr>
        <a:solidFill>
          <a:schemeClr val="tx2"/>
        </a:solidFill>
      </dgm:spPr>
      <dgm:t>
        <a:bodyPr/>
        <a:lstStyle/>
        <a:p>
          <a:r>
            <a:rPr lang="en-US" sz="1200" b="1">
              <a:solidFill>
                <a:schemeClr val="bg1"/>
              </a:solidFill>
            </a:rPr>
            <a:t>Dirección de Calidad de las Aguas</a:t>
          </a:r>
        </a:p>
      </dgm:t>
    </dgm:pt>
    <dgm:pt modelId="{11D100B0-04BA-43E6-9061-63F2D3695DB4}" type="parTrans" cxnId="{8E632281-283F-4F7C-9FD4-D77CEEB15309}">
      <dgm:prSet/>
      <dgm:spPr/>
      <dgm:t>
        <a:bodyPr/>
        <a:lstStyle/>
        <a:p>
          <a:endParaRPr lang="en-US"/>
        </a:p>
      </dgm:t>
    </dgm:pt>
    <dgm:pt modelId="{589E518D-2D0D-4771-BAFD-5E78FFD3FA20}" type="sibTrans" cxnId="{8E632281-283F-4F7C-9FD4-D77CEEB15309}">
      <dgm:prSet/>
      <dgm:spPr/>
      <dgm:t>
        <a:bodyPr/>
        <a:lstStyle/>
        <a:p>
          <a:endParaRPr lang="en-US"/>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235539" custScaleY="45362" custLinFactNeighborX="-1879" custLinFactNeighborY="-8227">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58A34F09-E142-4A74-B4D3-A1A82179D20C}" type="pres">
      <dgm:prSet presAssocID="{B5F1D72D-0DFF-4599-8819-DB54DEF32654}" presName="Name37" presStyleLbl="parChTrans1D2" presStyleIdx="0" presStyleCnt="2"/>
      <dgm:spPr/>
    </dgm:pt>
    <dgm:pt modelId="{E46A46E6-C2B9-46C7-B9C7-F84C608D7CA7}" type="pres">
      <dgm:prSet presAssocID="{E4B5F3FF-7228-4245-A4BF-4A9FE8A04BAC}" presName="hierRoot2" presStyleCnt="0">
        <dgm:presLayoutVars>
          <dgm:hierBranch val="init"/>
        </dgm:presLayoutVars>
      </dgm:prSet>
      <dgm:spPr/>
    </dgm:pt>
    <dgm:pt modelId="{1EC6B9AF-F96A-4937-98B0-E4428B094B0F}" type="pres">
      <dgm:prSet presAssocID="{E4B5F3FF-7228-4245-A4BF-4A9FE8A04BAC}" presName="rootComposite" presStyleCnt="0"/>
      <dgm:spPr/>
    </dgm:pt>
    <dgm:pt modelId="{F0E08DD9-07F3-41E1-A21A-35E641126CA3}" type="pres">
      <dgm:prSet presAssocID="{E4B5F3FF-7228-4245-A4BF-4A9FE8A04BAC}" presName="rootText" presStyleLbl="node2" presStyleIdx="0" presStyleCnt="2" custScaleY="26026">
        <dgm:presLayoutVars>
          <dgm:chPref val="3"/>
        </dgm:presLayoutVars>
      </dgm:prSet>
      <dgm:spPr/>
    </dgm:pt>
    <dgm:pt modelId="{A1127B2A-799C-4F20-8349-95316BD703FC}" type="pres">
      <dgm:prSet presAssocID="{E4B5F3FF-7228-4245-A4BF-4A9FE8A04BAC}" presName="rootConnector" presStyleLbl="node2" presStyleIdx="0" presStyleCnt="2"/>
      <dgm:spPr/>
    </dgm:pt>
    <dgm:pt modelId="{8C1E8319-0056-422D-98AA-6595CED74BCC}" type="pres">
      <dgm:prSet presAssocID="{E4B5F3FF-7228-4245-A4BF-4A9FE8A04BAC}" presName="hierChild4" presStyleCnt="0"/>
      <dgm:spPr/>
    </dgm:pt>
    <dgm:pt modelId="{5897B9E0-C02B-4EC3-8A26-A7CEBAB0F1B9}" type="pres">
      <dgm:prSet presAssocID="{E4B5F3FF-7228-4245-A4BF-4A9FE8A04BAC}" presName="hierChild5" presStyleCnt="0"/>
      <dgm:spPr/>
    </dgm:pt>
    <dgm:pt modelId="{E443DC74-59F8-45D2-80AF-2C5B2D25E0B5}" type="pres">
      <dgm:prSet presAssocID="{11D100B0-04BA-43E6-9061-63F2D3695DB4}" presName="Name37" presStyleLbl="parChTrans1D2" presStyleIdx="1" presStyleCnt="2"/>
      <dgm:spPr/>
    </dgm:pt>
    <dgm:pt modelId="{B2A9E37E-CCBF-4244-BB37-DC74C61A6A1E}" type="pres">
      <dgm:prSet presAssocID="{9AE31EA0-077D-4B18-AC2F-519D3E652E62}" presName="hierRoot2" presStyleCnt="0">
        <dgm:presLayoutVars>
          <dgm:hierBranch val="init"/>
        </dgm:presLayoutVars>
      </dgm:prSet>
      <dgm:spPr/>
    </dgm:pt>
    <dgm:pt modelId="{C0C70898-84D3-46A6-91E1-3CD300E26668}" type="pres">
      <dgm:prSet presAssocID="{9AE31EA0-077D-4B18-AC2F-519D3E652E62}" presName="rootComposite" presStyleCnt="0"/>
      <dgm:spPr/>
    </dgm:pt>
    <dgm:pt modelId="{30067E8E-C36A-4B3A-9A7E-C4B1E0302910}" type="pres">
      <dgm:prSet presAssocID="{9AE31EA0-077D-4B18-AC2F-519D3E652E62}" presName="rootText" presStyleLbl="node2" presStyleIdx="1" presStyleCnt="2" custScaleY="22944">
        <dgm:presLayoutVars>
          <dgm:chPref val="3"/>
        </dgm:presLayoutVars>
      </dgm:prSet>
      <dgm:spPr/>
    </dgm:pt>
    <dgm:pt modelId="{D76CA1E3-7032-4D58-AEB1-543733399EE4}" type="pres">
      <dgm:prSet presAssocID="{9AE31EA0-077D-4B18-AC2F-519D3E652E62}" presName="rootConnector" presStyleLbl="node2" presStyleIdx="1" presStyleCnt="2"/>
      <dgm:spPr/>
    </dgm:pt>
    <dgm:pt modelId="{C889B177-FCD4-4D7B-BBDD-A77B66915E3C}" type="pres">
      <dgm:prSet presAssocID="{9AE31EA0-077D-4B18-AC2F-519D3E652E62}" presName="hierChild4" presStyleCnt="0"/>
      <dgm:spPr/>
    </dgm:pt>
    <dgm:pt modelId="{011E67D0-A3F8-4570-A1D8-B77DCA0E892C}" type="pres">
      <dgm:prSet presAssocID="{9AE31EA0-077D-4B18-AC2F-519D3E652E62}" presName="hierChild5" presStyleCnt="0"/>
      <dgm:spPr/>
    </dgm:pt>
    <dgm:pt modelId="{D2379069-CDC2-43EA-ACEB-5404DFC21A3B}" type="pres">
      <dgm:prSet presAssocID="{CB8B8D34-C4D4-4F28-917A-067C74735029}" presName="hierChild3" presStyleCnt="0"/>
      <dgm:spPr/>
    </dgm:pt>
  </dgm:ptLst>
  <dgm:cxnLst>
    <dgm:cxn modelId="{727E160D-C92F-4857-8EA1-C27ADE0D0B91}" srcId="{CB8B8D34-C4D4-4F28-917A-067C74735029}" destId="{E4B5F3FF-7228-4245-A4BF-4A9FE8A04BAC}" srcOrd="0" destOrd="0" parTransId="{B5F1D72D-0DFF-4599-8819-DB54DEF32654}" sibTransId="{5E2AB7B5-D562-4BD4-BB99-C8AEEDE996A8}"/>
    <dgm:cxn modelId="{800A610E-1BF7-4A7A-8706-3CD1161831CC}" type="presOf" srcId="{9AE31EA0-077D-4B18-AC2F-519D3E652E62}" destId="{30067E8E-C36A-4B3A-9A7E-C4B1E0302910}" srcOrd="0" destOrd="0" presId="urn:microsoft.com/office/officeart/2005/8/layout/orgChart1"/>
    <dgm:cxn modelId="{F7368310-F2C1-4DD1-826F-2A49BC5E2D43}" type="presOf" srcId="{B5F1D72D-0DFF-4599-8819-DB54DEF32654}" destId="{58A34F09-E142-4A74-B4D3-A1A82179D20C}" srcOrd="0" destOrd="0" presId="urn:microsoft.com/office/officeart/2005/8/layout/orgChart1"/>
    <dgm:cxn modelId="{E9D7EE15-85AC-4482-93FF-59DF541D0227}" type="presOf" srcId="{E4B5F3FF-7228-4245-A4BF-4A9FE8A04BAC}" destId="{A1127B2A-799C-4F20-8349-95316BD703FC}" srcOrd="1" destOrd="0" presId="urn:microsoft.com/office/officeart/2005/8/layout/orgChart1"/>
    <dgm:cxn modelId="{755CFA18-08C8-442D-A7BC-1818699D6419}" type="presOf" srcId="{CB8B8D34-C4D4-4F28-917A-067C74735029}" destId="{E4E6BA71-5C1B-4066-98D1-37589C504995}"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8685144D-F0F5-40CF-828B-04A2DDFC7725}" type="presOf" srcId="{CB8B8D34-C4D4-4F28-917A-067C74735029}" destId="{F62DFD95-9E51-44D4-BDAA-F359A215F064}" srcOrd="1" destOrd="0" presId="urn:microsoft.com/office/officeart/2005/8/layout/orgChart1"/>
    <dgm:cxn modelId="{8E632281-283F-4F7C-9FD4-D77CEEB15309}" srcId="{CB8B8D34-C4D4-4F28-917A-067C74735029}" destId="{9AE31EA0-077D-4B18-AC2F-519D3E652E62}" srcOrd="1" destOrd="0" parTransId="{11D100B0-04BA-43E6-9061-63F2D3695DB4}" sibTransId="{589E518D-2D0D-4771-BAFD-5E78FFD3FA20}"/>
    <dgm:cxn modelId="{83722688-0EFE-4287-A167-5405E8F45EF5}" type="presOf" srcId="{11D100B0-04BA-43E6-9061-63F2D3695DB4}" destId="{E443DC74-59F8-45D2-80AF-2C5B2D25E0B5}" srcOrd="0" destOrd="0" presId="urn:microsoft.com/office/officeart/2005/8/layout/orgChart1"/>
    <dgm:cxn modelId="{EE546494-0CBD-45EE-A999-BAB2B4ED29BD}" type="presOf" srcId="{9AE31EA0-077D-4B18-AC2F-519D3E652E62}" destId="{D76CA1E3-7032-4D58-AEB1-543733399EE4}" srcOrd="1"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FAD82CEC-72F6-4780-B385-F39614C578B3}" type="presOf" srcId="{E4B5F3FF-7228-4245-A4BF-4A9FE8A04BAC}" destId="{F0E08DD9-07F3-41E1-A21A-35E641126CA3}" srcOrd="0" destOrd="0" presId="urn:microsoft.com/office/officeart/2005/8/layout/orgChart1"/>
    <dgm:cxn modelId="{53E3B331-F69F-4900-B692-7C28DECD47DE}" type="presParOf" srcId="{9B6D0E96-7F85-4B52-9861-92CEC7929920}" destId="{B22D7086-68FA-4B00-8903-53538063B3C3}" srcOrd="0" destOrd="0" presId="urn:microsoft.com/office/officeart/2005/8/layout/orgChart1"/>
    <dgm:cxn modelId="{8AF838F7-D4D0-47DE-8E45-F14EDCE66CEF}" type="presParOf" srcId="{B22D7086-68FA-4B00-8903-53538063B3C3}" destId="{E1B34264-0D0E-4575-9DC1-491F5A9D9272}" srcOrd="0" destOrd="0" presId="urn:microsoft.com/office/officeart/2005/8/layout/orgChart1"/>
    <dgm:cxn modelId="{7886D4B0-4588-4858-AE45-405C2FB137B2}" type="presParOf" srcId="{E1B34264-0D0E-4575-9DC1-491F5A9D9272}" destId="{E4E6BA71-5C1B-4066-98D1-37589C504995}" srcOrd="0" destOrd="0" presId="urn:microsoft.com/office/officeart/2005/8/layout/orgChart1"/>
    <dgm:cxn modelId="{969F1504-55E4-47E0-A755-681B5B77A441}" type="presParOf" srcId="{E1B34264-0D0E-4575-9DC1-491F5A9D9272}" destId="{F62DFD95-9E51-44D4-BDAA-F359A215F064}" srcOrd="1" destOrd="0" presId="urn:microsoft.com/office/officeart/2005/8/layout/orgChart1"/>
    <dgm:cxn modelId="{9D507775-8AB2-49F5-986D-00CB54245671}" type="presParOf" srcId="{B22D7086-68FA-4B00-8903-53538063B3C3}" destId="{0D1D4853-B7F6-43E5-BF3C-F849E7B0A486}" srcOrd="1" destOrd="0" presId="urn:microsoft.com/office/officeart/2005/8/layout/orgChart1"/>
    <dgm:cxn modelId="{56B62186-40BA-487E-903C-FE4D1729EEAA}" type="presParOf" srcId="{0D1D4853-B7F6-43E5-BF3C-F849E7B0A486}" destId="{58A34F09-E142-4A74-B4D3-A1A82179D20C}" srcOrd="0" destOrd="0" presId="urn:microsoft.com/office/officeart/2005/8/layout/orgChart1"/>
    <dgm:cxn modelId="{7D3D6D5B-06EE-4961-A07C-9E49EBFB247B}" type="presParOf" srcId="{0D1D4853-B7F6-43E5-BF3C-F849E7B0A486}" destId="{E46A46E6-C2B9-46C7-B9C7-F84C608D7CA7}" srcOrd="1" destOrd="0" presId="urn:microsoft.com/office/officeart/2005/8/layout/orgChart1"/>
    <dgm:cxn modelId="{6D56F2DE-639F-4C66-B638-C0023A8CCDD2}" type="presParOf" srcId="{E46A46E6-C2B9-46C7-B9C7-F84C608D7CA7}" destId="{1EC6B9AF-F96A-4937-98B0-E4428B094B0F}" srcOrd="0" destOrd="0" presId="urn:microsoft.com/office/officeart/2005/8/layout/orgChart1"/>
    <dgm:cxn modelId="{17465256-76B5-43DC-936D-9ACB214062EC}" type="presParOf" srcId="{1EC6B9AF-F96A-4937-98B0-E4428B094B0F}" destId="{F0E08DD9-07F3-41E1-A21A-35E641126CA3}" srcOrd="0" destOrd="0" presId="urn:microsoft.com/office/officeart/2005/8/layout/orgChart1"/>
    <dgm:cxn modelId="{F21E4046-F2A3-4F36-9750-483C30031657}" type="presParOf" srcId="{1EC6B9AF-F96A-4937-98B0-E4428B094B0F}" destId="{A1127B2A-799C-4F20-8349-95316BD703FC}" srcOrd="1" destOrd="0" presId="urn:microsoft.com/office/officeart/2005/8/layout/orgChart1"/>
    <dgm:cxn modelId="{408DEAB7-90DB-4BDB-A9E9-EAE5C1DA2631}" type="presParOf" srcId="{E46A46E6-C2B9-46C7-B9C7-F84C608D7CA7}" destId="{8C1E8319-0056-422D-98AA-6595CED74BCC}" srcOrd="1" destOrd="0" presId="urn:microsoft.com/office/officeart/2005/8/layout/orgChart1"/>
    <dgm:cxn modelId="{89E3A93B-D3FA-4663-8B0D-531878959F90}" type="presParOf" srcId="{E46A46E6-C2B9-46C7-B9C7-F84C608D7CA7}" destId="{5897B9E0-C02B-4EC3-8A26-A7CEBAB0F1B9}" srcOrd="2" destOrd="0" presId="urn:microsoft.com/office/officeart/2005/8/layout/orgChart1"/>
    <dgm:cxn modelId="{C4739CDA-0226-40A0-A2A6-548586C30F75}" type="presParOf" srcId="{0D1D4853-B7F6-43E5-BF3C-F849E7B0A486}" destId="{E443DC74-59F8-45D2-80AF-2C5B2D25E0B5}" srcOrd="2" destOrd="0" presId="urn:microsoft.com/office/officeart/2005/8/layout/orgChart1"/>
    <dgm:cxn modelId="{FDB8213A-359D-42DE-B754-E849E69587EC}" type="presParOf" srcId="{0D1D4853-B7F6-43E5-BF3C-F849E7B0A486}" destId="{B2A9E37E-CCBF-4244-BB37-DC74C61A6A1E}" srcOrd="3" destOrd="0" presId="urn:microsoft.com/office/officeart/2005/8/layout/orgChart1"/>
    <dgm:cxn modelId="{B5ADB89F-4289-43CF-A476-3A051EC99A47}" type="presParOf" srcId="{B2A9E37E-CCBF-4244-BB37-DC74C61A6A1E}" destId="{C0C70898-84D3-46A6-91E1-3CD300E26668}" srcOrd="0" destOrd="0" presId="urn:microsoft.com/office/officeart/2005/8/layout/orgChart1"/>
    <dgm:cxn modelId="{33632E8A-488C-4477-BB59-DBD8040B99D1}" type="presParOf" srcId="{C0C70898-84D3-46A6-91E1-3CD300E26668}" destId="{30067E8E-C36A-4B3A-9A7E-C4B1E0302910}" srcOrd="0" destOrd="0" presId="urn:microsoft.com/office/officeart/2005/8/layout/orgChart1"/>
    <dgm:cxn modelId="{2F87C5F0-B3A0-4911-81B8-2AD92D6D70E9}" type="presParOf" srcId="{C0C70898-84D3-46A6-91E1-3CD300E26668}" destId="{D76CA1E3-7032-4D58-AEB1-543733399EE4}" srcOrd="1" destOrd="0" presId="urn:microsoft.com/office/officeart/2005/8/layout/orgChart1"/>
    <dgm:cxn modelId="{1BC182D1-E671-4FFD-A715-A16D5B1D8592}" type="presParOf" srcId="{B2A9E37E-CCBF-4244-BB37-DC74C61A6A1E}" destId="{C889B177-FCD4-4D7B-BBDD-A77B66915E3C}" srcOrd="1" destOrd="0" presId="urn:microsoft.com/office/officeart/2005/8/layout/orgChart1"/>
    <dgm:cxn modelId="{E125E279-57B3-4CC9-A628-F85FD4C19FD4}" type="presParOf" srcId="{B2A9E37E-CCBF-4244-BB37-DC74C61A6A1E}" destId="{011E67D0-A3F8-4570-A1D8-B77DCA0E892C}" srcOrd="2" destOrd="0" presId="urn:microsoft.com/office/officeart/2005/8/layout/orgChart1"/>
    <dgm:cxn modelId="{CF0DF556-66A8-45AE-9438-0F07A2513035}"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CB8B8D34-C4D4-4F28-917A-067C74735029}">
      <dgm:prSet phldrT="[Texto]" custT="1"/>
      <dgm:spPr/>
      <dgm:t>
        <a:bodyPr/>
        <a:lstStyle/>
        <a:p>
          <a:pPr algn="ctr">
            <a:buFont typeface="Times New Roman" panose="02020603050405020304" pitchFamily="18" charset="0"/>
            <a:buChar char="•"/>
          </a:pPr>
          <a:r>
            <a:rPr lang="es-MX" sz="1200" b="1">
              <a:solidFill>
                <a:schemeClr val="tx1"/>
              </a:solidFill>
            </a:rPr>
            <a:t>Resultado Estratégico: </a:t>
          </a:r>
        </a:p>
        <a:p>
          <a:pPr algn="ctr">
            <a:buFont typeface="Times New Roman" panose="02020603050405020304" pitchFamily="18" charset="0"/>
            <a:buChar char="•"/>
          </a:pPr>
          <a:r>
            <a:rPr lang="es-MX" sz="1200">
              <a:solidFill>
                <a:schemeClr val="tx1"/>
              </a:solidFill>
            </a:rPr>
            <a:t>Incrementada la eficiencia operativa de los sistemas de produccion agua potable 77%.</a:t>
          </a:r>
          <a:endParaRPr lang="en-US" sz="1200">
            <a:solidFill>
              <a:schemeClr val="tx1"/>
            </a:solidFill>
          </a:endParaRPr>
        </a:p>
      </dgm:t>
    </dgm:pt>
    <dgm:pt modelId="{93D8425B-41E7-4409-AC11-4BADCB801951}" type="parTrans" cxnId="{B194891D-4A90-44BC-955C-848342C99B5A}">
      <dgm:prSet/>
      <dgm:spPr/>
      <dgm:t>
        <a:bodyPr/>
        <a:lstStyle/>
        <a:p>
          <a:endParaRPr lang="en-US"/>
        </a:p>
      </dgm:t>
    </dgm:pt>
    <dgm:pt modelId="{12117093-E049-4A04-BB1E-975F7691E8FC}" type="sibTrans" cxnId="{B194891D-4A90-44BC-955C-848342C99B5A}">
      <dgm:prSet/>
      <dgm:spPr/>
      <dgm:t>
        <a:bodyPr/>
        <a:lstStyle/>
        <a:p>
          <a:endParaRPr lang="en-US"/>
        </a:p>
      </dgm:t>
    </dgm:pt>
    <dgm:pt modelId="{E4B5F3FF-7228-4245-A4BF-4A9FE8A04BAC}">
      <dgm:prSet phldrT="[Texto]" custT="1"/>
      <dgm:spPr>
        <a:solidFill>
          <a:schemeClr val="tx2"/>
        </a:solidFill>
      </dgm:spPr>
      <dgm:t>
        <a:bodyPr/>
        <a:lstStyle/>
        <a:p>
          <a:r>
            <a:rPr lang="en-US" sz="1200" b="1">
              <a:solidFill>
                <a:schemeClr val="bg1"/>
              </a:solidFill>
            </a:rPr>
            <a:t>Dirección Operaciones</a:t>
          </a:r>
        </a:p>
      </dgm:t>
    </dgm:pt>
    <dgm:pt modelId="{B5F1D72D-0DFF-4599-8819-DB54DEF32654}" type="parTrans" cxnId="{727E160D-C92F-4857-8EA1-C27ADE0D0B91}">
      <dgm:prSet/>
      <dgm:spPr/>
      <dgm:t>
        <a:bodyPr/>
        <a:lstStyle/>
        <a:p>
          <a:endParaRPr lang="en-US"/>
        </a:p>
      </dgm:t>
    </dgm:pt>
    <dgm:pt modelId="{5E2AB7B5-D562-4BD4-BB99-C8AEEDE996A8}" type="sibTrans" cxnId="{727E160D-C92F-4857-8EA1-C27ADE0D0B91}">
      <dgm:prSet/>
      <dgm:spPr/>
      <dgm:t>
        <a:bodyPr/>
        <a:lstStyle/>
        <a:p>
          <a:endParaRPr lang="en-US"/>
        </a:p>
      </dgm:t>
    </dgm:pt>
    <dgm:pt modelId="{FB451FA8-6F59-40E6-A82A-305E05662BC3}">
      <dgm:prSet phldrT="[Texto]" custT="1"/>
      <dgm:spPr>
        <a:solidFill>
          <a:schemeClr val="tx2"/>
        </a:solidFill>
      </dgm:spPr>
      <dgm:t>
        <a:bodyPr/>
        <a:lstStyle/>
        <a:p>
          <a:r>
            <a:rPr lang="en-US" sz="1200" b="1">
              <a:solidFill>
                <a:schemeClr val="bg1"/>
              </a:solidFill>
            </a:rPr>
            <a:t>Dirección de Inversiones</a:t>
          </a:r>
        </a:p>
      </dgm:t>
    </dgm:pt>
    <dgm:pt modelId="{E6EB3E66-4DC2-46E8-9385-0E659B10DFB5}" type="parTrans" cxnId="{E722267C-4E12-42EC-8CBC-1366422CEA28}">
      <dgm:prSet/>
      <dgm:spPr/>
      <dgm:t>
        <a:bodyPr/>
        <a:lstStyle/>
        <a:p>
          <a:endParaRPr lang="en-US"/>
        </a:p>
      </dgm:t>
    </dgm:pt>
    <dgm:pt modelId="{E62F2049-8A15-4F25-8689-1851D1E0EBB8}" type="sibTrans" cxnId="{E722267C-4E12-42EC-8CBC-1366422CEA28}">
      <dgm:prSet/>
      <dgm:spPr/>
      <dgm:t>
        <a:bodyPr/>
        <a:lstStyle/>
        <a:p>
          <a:endParaRPr lang="en-US"/>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592550" custScaleY="131114" custLinFactNeighborX="537" custLinFactNeighborY="-83991">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58A34F09-E142-4A74-B4D3-A1A82179D20C}" type="pres">
      <dgm:prSet presAssocID="{B5F1D72D-0DFF-4599-8819-DB54DEF32654}" presName="Name37" presStyleLbl="parChTrans1D2" presStyleIdx="0" presStyleCnt="2"/>
      <dgm:spPr/>
    </dgm:pt>
    <dgm:pt modelId="{E46A46E6-C2B9-46C7-B9C7-F84C608D7CA7}" type="pres">
      <dgm:prSet presAssocID="{E4B5F3FF-7228-4245-A4BF-4A9FE8A04BAC}" presName="hierRoot2" presStyleCnt="0">
        <dgm:presLayoutVars>
          <dgm:hierBranch val="init"/>
        </dgm:presLayoutVars>
      </dgm:prSet>
      <dgm:spPr/>
    </dgm:pt>
    <dgm:pt modelId="{1EC6B9AF-F96A-4937-98B0-E4428B094B0F}" type="pres">
      <dgm:prSet presAssocID="{E4B5F3FF-7228-4245-A4BF-4A9FE8A04BAC}" presName="rootComposite" presStyleCnt="0"/>
      <dgm:spPr/>
    </dgm:pt>
    <dgm:pt modelId="{F0E08DD9-07F3-41E1-A21A-35E641126CA3}" type="pres">
      <dgm:prSet presAssocID="{E4B5F3FF-7228-4245-A4BF-4A9FE8A04BAC}" presName="rootText" presStyleLbl="node2" presStyleIdx="0" presStyleCnt="2" custScaleX="214973" custScaleY="68685" custLinFactNeighborX="-14202" custLinFactNeighborY="7946">
        <dgm:presLayoutVars>
          <dgm:chPref val="3"/>
        </dgm:presLayoutVars>
      </dgm:prSet>
      <dgm:spPr/>
    </dgm:pt>
    <dgm:pt modelId="{A1127B2A-799C-4F20-8349-95316BD703FC}" type="pres">
      <dgm:prSet presAssocID="{E4B5F3FF-7228-4245-A4BF-4A9FE8A04BAC}" presName="rootConnector" presStyleLbl="node2" presStyleIdx="0" presStyleCnt="2"/>
      <dgm:spPr/>
    </dgm:pt>
    <dgm:pt modelId="{8C1E8319-0056-422D-98AA-6595CED74BCC}" type="pres">
      <dgm:prSet presAssocID="{E4B5F3FF-7228-4245-A4BF-4A9FE8A04BAC}" presName="hierChild4" presStyleCnt="0"/>
      <dgm:spPr/>
    </dgm:pt>
    <dgm:pt modelId="{5897B9E0-C02B-4EC3-8A26-A7CEBAB0F1B9}" type="pres">
      <dgm:prSet presAssocID="{E4B5F3FF-7228-4245-A4BF-4A9FE8A04BAC}" presName="hierChild5" presStyleCnt="0"/>
      <dgm:spPr/>
    </dgm:pt>
    <dgm:pt modelId="{CC8274EC-AC30-45C0-8541-42A626B2B93D}" type="pres">
      <dgm:prSet presAssocID="{E6EB3E66-4DC2-46E8-9385-0E659B10DFB5}" presName="Name37" presStyleLbl="parChTrans1D2" presStyleIdx="1" presStyleCnt="2"/>
      <dgm:spPr/>
    </dgm:pt>
    <dgm:pt modelId="{B3506B9B-D288-4AEB-976F-FD0D5721B4C9}" type="pres">
      <dgm:prSet presAssocID="{FB451FA8-6F59-40E6-A82A-305E05662BC3}" presName="hierRoot2" presStyleCnt="0">
        <dgm:presLayoutVars>
          <dgm:hierBranch val="init"/>
        </dgm:presLayoutVars>
      </dgm:prSet>
      <dgm:spPr/>
    </dgm:pt>
    <dgm:pt modelId="{5F5C36C0-05DA-44DA-9C87-9CE826E4A638}" type="pres">
      <dgm:prSet presAssocID="{FB451FA8-6F59-40E6-A82A-305E05662BC3}" presName="rootComposite" presStyleCnt="0"/>
      <dgm:spPr/>
    </dgm:pt>
    <dgm:pt modelId="{9BB8AAE1-CDE8-4691-9175-0BF9E37F7B07}" type="pres">
      <dgm:prSet presAssocID="{FB451FA8-6F59-40E6-A82A-305E05662BC3}" presName="rootText" presStyleLbl="node2" presStyleIdx="1" presStyleCnt="2" custScaleX="201312" custScaleY="72626" custLinFactNeighborY="8883">
        <dgm:presLayoutVars>
          <dgm:chPref val="3"/>
        </dgm:presLayoutVars>
      </dgm:prSet>
      <dgm:spPr/>
    </dgm:pt>
    <dgm:pt modelId="{DE81E0A7-71B8-4A5A-A52B-0BA6386070ED}" type="pres">
      <dgm:prSet presAssocID="{FB451FA8-6F59-40E6-A82A-305E05662BC3}" presName="rootConnector" presStyleLbl="node2" presStyleIdx="1" presStyleCnt="2"/>
      <dgm:spPr/>
    </dgm:pt>
    <dgm:pt modelId="{975CC4F0-CB96-4DE0-9D6F-C8D883A76802}" type="pres">
      <dgm:prSet presAssocID="{FB451FA8-6F59-40E6-A82A-305E05662BC3}" presName="hierChild4" presStyleCnt="0"/>
      <dgm:spPr/>
    </dgm:pt>
    <dgm:pt modelId="{66AE0749-F833-4AEE-B16D-91279D36523D}" type="pres">
      <dgm:prSet presAssocID="{FB451FA8-6F59-40E6-A82A-305E05662BC3}" presName="hierChild5" presStyleCnt="0"/>
      <dgm:spPr/>
    </dgm:pt>
    <dgm:pt modelId="{D2379069-CDC2-43EA-ACEB-5404DFC21A3B}" type="pres">
      <dgm:prSet presAssocID="{CB8B8D34-C4D4-4F28-917A-067C74735029}" presName="hierChild3" presStyleCnt="0"/>
      <dgm:spPr/>
    </dgm:pt>
  </dgm:ptLst>
  <dgm:cxnLst>
    <dgm:cxn modelId="{727E160D-C92F-4857-8EA1-C27ADE0D0B91}" srcId="{CB8B8D34-C4D4-4F28-917A-067C74735029}" destId="{E4B5F3FF-7228-4245-A4BF-4A9FE8A04BAC}" srcOrd="0" destOrd="0" parTransId="{B5F1D72D-0DFF-4599-8819-DB54DEF32654}" sibTransId="{5E2AB7B5-D562-4BD4-BB99-C8AEEDE996A8}"/>
    <dgm:cxn modelId="{F7368310-F2C1-4DD1-826F-2A49BC5E2D43}" type="presOf" srcId="{B5F1D72D-0DFF-4599-8819-DB54DEF32654}" destId="{58A34F09-E142-4A74-B4D3-A1A82179D20C}" srcOrd="0" destOrd="0" presId="urn:microsoft.com/office/officeart/2005/8/layout/orgChart1"/>
    <dgm:cxn modelId="{E9D7EE15-85AC-4482-93FF-59DF541D0227}" type="presOf" srcId="{E4B5F3FF-7228-4245-A4BF-4A9FE8A04BAC}" destId="{A1127B2A-799C-4F20-8349-95316BD703FC}" srcOrd="1" destOrd="0" presId="urn:microsoft.com/office/officeart/2005/8/layout/orgChart1"/>
    <dgm:cxn modelId="{6F892F18-4776-44EB-B8FD-BE96FEF832B5}" type="presOf" srcId="{FB451FA8-6F59-40E6-A82A-305E05662BC3}" destId="{9BB8AAE1-CDE8-4691-9175-0BF9E37F7B07}" srcOrd="0" destOrd="0" presId="urn:microsoft.com/office/officeart/2005/8/layout/orgChart1"/>
    <dgm:cxn modelId="{755CFA18-08C8-442D-A7BC-1818699D6419}" type="presOf" srcId="{CB8B8D34-C4D4-4F28-917A-067C74735029}" destId="{E4E6BA71-5C1B-4066-98D1-37589C504995}"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8685144D-F0F5-40CF-828B-04A2DDFC7725}" type="presOf" srcId="{CB8B8D34-C4D4-4F28-917A-067C74735029}" destId="{F62DFD95-9E51-44D4-BDAA-F359A215F064}" srcOrd="1" destOrd="0" presId="urn:microsoft.com/office/officeart/2005/8/layout/orgChart1"/>
    <dgm:cxn modelId="{C98EEA5A-39E6-42B1-8731-00479B3E9A02}" type="presOf" srcId="{FB451FA8-6F59-40E6-A82A-305E05662BC3}" destId="{DE81E0A7-71B8-4A5A-A52B-0BA6386070ED}" srcOrd="1" destOrd="0" presId="urn:microsoft.com/office/officeart/2005/8/layout/orgChart1"/>
    <dgm:cxn modelId="{E722267C-4E12-42EC-8CBC-1366422CEA28}" srcId="{CB8B8D34-C4D4-4F28-917A-067C74735029}" destId="{FB451FA8-6F59-40E6-A82A-305E05662BC3}" srcOrd="1" destOrd="0" parTransId="{E6EB3E66-4DC2-46E8-9385-0E659B10DFB5}" sibTransId="{E62F2049-8A15-4F25-8689-1851D1E0EBB8}"/>
    <dgm:cxn modelId="{0B618E93-0D7F-496D-9EB3-B47343F8DC5E}" type="presOf" srcId="{E6EB3E66-4DC2-46E8-9385-0E659B10DFB5}" destId="{CC8274EC-AC30-45C0-8541-42A626B2B93D}" srcOrd="0"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FAD82CEC-72F6-4780-B385-F39614C578B3}" type="presOf" srcId="{E4B5F3FF-7228-4245-A4BF-4A9FE8A04BAC}" destId="{F0E08DD9-07F3-41E1-A21A-35E641126CA3}" srcOrd="0" destOrd="0" presId="urn:microsoft.com/office/officeart/2005/8/layout/orgChart1"/>
    <dgm:cxn modelId="{53E3B331-F69F-4900-B692-7C28DECD47DE}" type="presParOf" srcId="{9B6D0E96-7F85-4B52-9861-92CEC7929920}" destId="{B22D7086-68FA-4B00-8903-53538063B3C3}" srcOrd="0" destOrd="0" presId="urn:microsoft.com/office/officeart/2005/8/layout/orgChart1"/>
    <dgm:cxn modelId="{8AF838F7-D4D0-47DE-8E45-F14EDCE66CEF}" type="presParOf" srcId="{B22D7086-68FA-4B00-8903-53538063B3C3}" destId="{E1B34264-0D0E-4575-9DC1-491F5A9D9272}" srcOrd="0" destOrd="0" presId="urn:microsoft.com/office/officeart/2005/8/layout/orgChart1"/>
    <dgm:cxn modelId="{7886D4B0-4588-4858-AE45-405C2FB137B2}" type="presParOf" srcId="{E1B34264-0D0E-4575-9DC1-491F5A9D9272}" destId="{E4E6BA71-5C1B-4066-98D1-37589C504995}" srcOrd="0" destOrd="0" presId="urn:microsoft.com/office/officeart/2005/8/layout/orgChart1"/>
    <dgm:cxn modelId="{969F1504-55E4-47E0-A755-681B5B77A441}" type="presParOf" srcId="{E1B34264-0D0E-4575-9DC1-491F5A9D9272}" destId="{F62DFD95-9E51-44D4-BDAA-F359A215F064}" srcOrd="1" destOrd="0" presId="urn:microsoft.com/office/officeart/2005/8/layout/orgChart1"/>
    <dgm:cxn modelId="{9D507775-8AB2-49F5-986D-00CB54245671}" type="presParOf" srcId="{B22D7086-68FA-4B00-8903-53538063B3C3}" destId="{0D1D4853-B7F6-43E5-BF3C-F849E7B0A486}" srcOrd="1" destOrd="0" presId="urn:microsoft.com/office/officeart/2005/8/layout/orgChart1"/>
    <dgm:cxn modelId="{56B62186-40BA-487E-903C-FE4D1729EEAA}" type="presParOf" srcId="{0D1D4853-B7F6-43E5-BF3C-F849E7B0A486}" destId="{58A34F09-E142-4A74-B4D3-A1A82179D20C}" srcOrd="0" destOrd="0" presId="urn:microsoft.com/office/officeart/2005/8/layout/orgChart1"/>
    <dgm:cxn modelId="{7D3D6D5B-06EE-4961-A07C-9E49EBFB247B}" type="presParOf" srcId="{0D1D4853-B7F6-43E5-BF3C-F849E7B0A486}" destId="{E46A46E6-C2B9-46C7-B9C7-F84C608D7CA7}" srcOrd="1" destOrd="0" presId="urn:microsoft.com/office/officeart/2005/8/layout/orgChart1"/>
    <dgm:cxn modelId="{6D56F2DE-639F-4C66-B638-C0023A8CCDD2}" type="presParOf" srcId="{E46A46E6-C2B9-46C7-B9C7-F84C608D7CA7}" destId="{1EC6B9AF-F96A-4937-98B0-E4428B094B0F}" srcOrd="0" destOrd="0" presId="urn:microsoft.com/office/officeart/2005/8/layout/orgChart1"/>
    <dgm:cxn modelId="{17465256-76B5-43DC-936D-9ACB214062EC}" type="presParOf" srcId="{1EC6B9AF-F96A-4937-98B0-E4428B094B0F}" destId="{F0E08DD9-07F3-41E1-A21A-35E641126CA3}" srcOrd="0" destOrd="0" presId="urn:microsoft.com/office/officeart/2005/8/layout/orgChart1"/>
    <dgm:cxn modelId="{F21E4046-F2A3-4F36-9750-483C30031657}" type="presParOf" srcId="{1EC6B9AF-F96A-4937-98B0-E4428B094B0F}" destId="{A1127B2A-799C-4F20-8349-95316BD703FC}" srcOrd="1" destOrd="0" presId="urn:microsoft.com/office/officeart/2005/8/layout/orgChart1"/>
    <dgm:cxn modelId="{408DEAB7-90DB-4BDB-A9E9-EAE5C1DA2631}" type="presParOf" srcId="{E46A46E6-C2B9-46C7-B9C7-F84C608D7CA7}" destId="{8C1E8319-0056-422D-98AA-6595CED74BCC}" srcOrd="1" destOrd="0" presId="urn:microsoft.com/office/officeart/2005/8/layout/orgChart1"/>
    <dgm:cxn modelId="{89E3A93B-D3FA-4663-8B0D-531878959F90}" type="presParOf" srcId="{E46A46E6-C2B9-46C7-B9C7-F84C608D7CA7}" destId="{5897B9E0-C02B-4EC3-8A26-A7CEBAB0F1B9}" srcOrd="2" destOrd="0" presId="urn:microsoft.com/office/officeart/2005/8/layout/orgChart1"/>
    <dgm:cxn modelId="{736DBDC1-1EBE-49A1-B257-A80FE1ACBDE6}" type="presParOf" srcId="{0D1D4853-B7F6-43E5-BF3C-F849E7B0A486}" destId="{CC8274EC-AC30-45C0-8541-42A626B2B93D}" srcOrd="2" destOrd="0" presId="urn:microsoft.com/office/officeart/2005/8/layout/orgChart1"/>
    <dgm:cxn modelId="{4B3A0255-F54B-4435-ADD5-2760BBB390A9}" type="presParOf" srcId="{0D1D4853-B7F6-43E5-BF3C-F849E7B0A486}" destId="{B3506B9B-D288-4AEB-976F-FD0D5721B4C9}" srcOrd="3" destOrd="0" presId="urn:microsoft.com/office/officeart/2005/8/layout/orgChart1"/>
    <dgm:cxn modelId="{D40533B3-8FE1-471A-A98A-FD276305D9DD}" type="presParOf" srcId="{B3506B9B-D288-4AEB-976F-FD0D5721B4C9}" destId="{5F5C36C0-05DA-44DA-9C87-9CE826E4A638}" srcOrd="0" destOrd="0" presId="urn:microsoft.com/office/officeart/2005/8/layout/orgChart1"/>
    <dgm:cxn modelId="{8475189F-45FF-4E83-BEEC-EA2E53115C9B}" type="presParOf" srcId="{5F5C36C0-05DA-44DA-9C87-9CE826E4A638}" destId="{9BB8AAE1-CDE8-4691-9175-0BF9E37F7B07}" srcOrd="0" destOrd="0" presId="urn:microsoft.com/office/officeart/2005/8/layout/orgChart1"/>
    <dgm:cxn modelId="{3A0296AF-660E-4ED3-A2EB-51887A98247A}" type="presParOf" srcId="{5F5C36C0-05DA-44DA-9C87-9CE826E4A638}" destId="{DE81E0A7-71B8-4A5A-A52B-0BA6386070ED}" srcOrd="1" destOrd="0" presId="urn:microsoft.com/office/officeart/2005/8/layout/orgChart1"/>
    <dgm:cxn modelId="{60130D0E-9846-4FA3-B171-B81ED69B9F4B}" type="presParOf" srcId="{B3506B9B-D288-4AEB-976F-FD0D5721B4C9}" destId="{975CC4F0-CB96-4DE0-9D6F-C8D883A76802}" srcOrd="1" destOrd="0" presId="urn:microsoft.com/office/officeart/2005/8/layout/orgChart1"/>
    <dgm:cxn modelId="{462DFFFA-9D62-47D8-BFDF-EE77676DBF03}" type="presParOf" srcId="{B3506B9B-D288-4AEB-976F-FD0D5721B4C9}" destId="{66AE0749-F833-4AEE-B16D-91279D36523D}" srcOrd="2" destOrd="0" presId="urn:microsoft.com/office/officeart/2005/8/layout/orgChart1"/>
    <dgm:cxn modelId="{CF0DF556-66A8-45AE-9438-0F07A2513035}"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CB8B8D34-C4D4-4F28-917A-067C74735029}">
      <dgm:prSet phldrT="[Texto]" custT="1"/>
      <dgm:spPr/>
      <dgm:t>
        <a:bodyPr/>
        <a:lstStyle/>
        <a:p>
          <a:pPr algn="ctr">
            <a:buFont typeface="Times New Roman" panose="02020603050405020304" pitchFamily="18" charset="0"/>
            <a:buChar char="•"/>
          </a:pPr>
          <a:r>
            <a:rPr lang="es-MX" sz="1200" b="1">
              <a:solidFill>
                <a:schemeClr val="tx1"/>
              </a:solidFill>
            </a:rPr>
            <a:t>Resultado Estratégico: </a:t>
          </a:r>
        </a:p>
        <a:p>
          <a:pPr algn="ctr">
            <a:buFont typeface="Times New Roman" panose="02020603050405020304" pitchFamily="18" charset="0"/>
            <a:buChar char="•"/>
          </a:pPr>
          <a:r>
            <a:rPr lang="es-MX" sz="1200">
              <a:solidFill>
                <a:schemeClr val="tx1"/>
              </a:solidFill>
            </a:rPr>
            <a:t>Incrementada la eficiencia operativa de los sistemas de tratamiento de aguas residuales 25</a:t>
          </a:r>
          <a:r>
            <a:rPr lang="es-DO" sz="1200">
              <a:solidFill>
                <a:schemeClr val="tx1"/>
              </a:solidFill>
            </a:rPr>
            <a:t>%. </a:t>
          </a:r>
          <a:endParaRPr lang="en-US" sz="1200">
            <a:solidFill>
              <a:schemeClr val="tx1"/>
            </a:solidFill>
          </a:endParaRPr>
        </a:p>
      </dgm:t>
    </dgm:pt>
    <dgm:pt modelId="{93D8425B-41E7-4409-AC11-4BADCB801951}" type="parTrans" cxnId="{B194891D-4A90-44BC-955C-848342C99B5A}">
      <dgm:prSet/>
      <dgm:spPr/>
      <dgm:t>
        <a:bodyPr/>
        <a:lstStyle/>
        <a:p>
          <a:endParaRPr lang="en-US"/>
        </a:p>
      </dgm:t>
    </dgm:pt>
    <dgm:pt modelId="{12117093-E049-4A04-BB1E-975F7691E8FC}" type="sibTrans" cxnId="{B194891D-4A90-44BC-955C-848342C99B5A}">
      <dgm:prSet/>
      <dgm:spPr/>
      <dgm:t>
        <a:bodyPr/>
        <a:lstStyle/>
        <a:p>
          <a:endParaRPr lang="en-US"/>
        </a:p>
      </dgm:t>
    </dgm:pt>
    <dgm:pt modelId="{E4B5F3FF-7228-4245-A4BF-4A9FE8A04BAC}">
      <dgm:prSet phldrT="[Texto]" custT="1"/>
      <dgm:spPr>
        <a:solidFill>
          <a:schemeClr val="tx2"/>
        </a:solidFill>
      </dgm:spPr>
      <dgm:t>
        <a:bodyPr/>
        <a:lstStyle/>
        <a:p>
          <a:r>
            <a:rPr lang="en-US" sz="1200" b="1">
              <a:solidFill>
                <a:schemeClr val="bg1"/>
              </a:solidFill>
            </a:rPr>
            <a:t>Dirección Operaciones</a:t>
          </a:r>
        </a:p>
      </dgm:t>
    </dgm:pt>
    <dgm:pt modelId="{B5F1D72D-0DFF-4599-8819-DB54DEF32654}" type="parTrans" cxnId="{727E160D-C92F-4857-8EA1-C27ADE0D0B91}">
      <dgm:prSet/>
      <dgm:spPr/>
      <dgm:t>
        <a:bodyPr/>
        <a:lstStyle/>
        <a:p>
          <a:endParaRPr lang="en-US"/>
        </a:p>
      </dgm:t>
    </dgm:pt>
    <dgm:pt modelId="{5E2AB7B5-D562-4BD4-BB99-C8AEEDE996A8}" type="sibTrans" cxnId="{727E160D-C92F-4857-8EA1-C27ADE0D0B91}">
      <dgm:prSet/>
      <dgm:spPr/>
      <dgm:t>
        <a:bodyPr/>
        <a:lstStyle/>
        <a:p>
          <a:endParaRPr lang="en-US"/>
        </a:p>
      </dgm:t>
    </dgm:pt>
    <dgm:pt modelId="{D3892BDF-FA5C-4BC3-8CBC-4682DB025E12}">
      <dgm:prSet phldrT="[Texto]" custT="1"/>
      <dgm:spPr>
        <a:solidFill>
          <a:schemeClr val="tx2"/>
        </a:solidFill>
      </dgm:spPr>
      <dgm:t>
        <a:bodyPr/>
        <a:lstStyle/>
        <a:p>
          <a:r>
            <a:rPr lang="en-US" sz="1200" b="1">
              <a:solidFill>
                <a:schemeClr val="bg1"/>
              </a:solidFill>
            </a:rPr>
            <a:t>Dirección de Inversiones</a:t>
          </a:r>
        </a:p>
      </dgm:t>
    </dgm:pt>
    <dgm:pt modelId="{B9663A15-0141-4B04-BC06-95055EF5A30B}" type="parTrans" cxnId="{BF3F1024-AA10-4E96-87AB-18962CBC9512}">
      <dgm:prSet/>
      <dgm:spPr/>
      <dgm:t>
        <a:bodyPr/>
        <a:lstStyle/>
        <a:p>
          <a:endParaRPr lang="es-DO"/>
        </a:p>
      </dgm:t>
    </dgm:pt>
    <dgm:pt modelId="{47AF3819-5601-47C1-98AE-20D5DF1A13F9}" type="sibTrans" cxnId="{BF3F1024-AA10-4E96-87AB-18962CBC9512}">
      <dgm:prSet/>
      <dgm:spPr/>
      <dgm:t>
        <a:bodyPr/>
        <a:lstStyle/>
        <a:p>
          <a:endParaRPr lang="es-DO"/>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375672" custScaleY="82923" custLinFactNeighborX="112" custLinFactNeighborY="-8218">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58A34F09-E142-4A74-B4D3-A1A82179D20C}" type="pres">
      <dgm:prSet presAssocID="{B5F1D72D-0DFF-4599-8819-DB54DEF32654}" presName="Name37" presStyleLbl="parChTrans1D2" presStyleIdx="0" presStyleCnt="2"/>
      <dgm:spPr/>
    </dgm:pt>
    <dgm:pt modelId="{E46A46E6-C2B9-46C7-B9C7-F84C608D7CA7}" type="pres">
      <dgm:prSet presAssocID="{E4B5F3FF-7228-4245-A4BF-4A9FE8A04BAC}" presName="hierRoot2" presStyleCnt="0">
        <dgm:presLayoutVars>
          <dgm:hierBranch val="init"/>
        </dgm:presLayoutVars>
      </dgm:prSet>
      <dgm:spPr/>
    </dgm:pt>
    <dgm:pt modelId="{1EC6B9AF-F96A-4937-98B0-E4428B094B0F}" type="pres">
      <dgm:prSet presAssocID="{E4B5F3FF-7228-4245-A4BF-4A9FE8A04BAC}" presName="rootComposite" presStyleCnt="0"/>
      <dgm:spPr/>
    </dgm:pt>
    <dgm:pt modelId="{F0E08DD9-07F3-41E1-A21A-35E641126CA3}" type="pres">
      <dgm:prSet presAssocID="{E4B5F3FF-7228-4245-A4BF-4A9FE8A04BAC}" presName="rootText" presStyleLbl="node2" presStyleIdx="0" presStyleCnt="2" custScaleY="76146">
        <dgm:presLayoutVars>
          <dgm:chPref val="3"/>
        </dgm:presLayoutVars>
      </dgm:prSet>
      <dgm:spPr/>
    </dgm:pt>
    <dgm:pt modelId="{A1127B2A-799C-4F20-8349-95316BD703FC}" type="pres">
      <dgm:prSet presAssocID="{E4B5F3FF-7228-4245-A4BF-4A9FE8A04BAC}" presName="rootConnector" presStyleLbl="node2" presStyleIdx="0" presStyleCnt="2"/>
      <dgm:spPr/>
    </dgm:pt>
    <dgm:pt modelId="{8C1E8319-0056-422D-98AA-6595CED74BCC}" type="pres">
      <dgm:prSet presAssocID="{E4B5F3FF-7228-4245-A4BF-4A9FE8A04BAC}" presName="hierChild4" presStyleCnt="0"/>
      <dgm:spPr/>
    </dgm:pt>
    <dgm:pt modelId="{5897B9E0-C02B-4EC3-8A26-A7CEBAB0F1B9}" type="pres">
      <dgm:prSet presAssocID="{E4B5F3FF-7228-4245-A4BF-4A9FE8A04BAC}" presName="hierChild5" presStyleCnt="0"/>
      <dgm:spPr/>
    </dgm:pt>
    <dgm:pt modelId="{82D769A1-5DF0-4C34-AE6F-2CDB796CD91C}" type="pres">
      <dgm:prSet presAssocID="{B9663A15-0141-4B04-BC06-95055EF5A30B}" presName="Name37" presStyleLbl="parChTrans1D2" presStyleIdx="1" presStyleCnt="2"/>
      <dgm:spPr/>
    </dgm:pt>
    <dgm:pt modelId="{20A3D1EC-2203-4F8C-BD3C-F43B36AF9238}" type="pres">
      <dgm:prSet presAssocID="{D3892BDF-FA5C-4BC3-8CBC-4682DB025E12}" presName="hierRoot2" presStyleCnt="0">
        <dgm:presLayoutVars>
          <dgm:hierBranch val="init"/>
        </dgm:presLayoutVars>
      </dgm:prSet>
      <dgm:spPr/>
    </dgm:pt>
    <dgm:pt modelId="{9A17F453-7C45-4A7C-966F-CD5F01F71344}" type="pres">
      <dgm:prSet presAssocID="{D3892BDF-FA5C-4BC3-8CBC-4682DB025E12}" presName="rootComposite" presStyleCnt="0"/>
      <dgm:spPr/>
    </dgm:pt>
    <dgm:pt modelId="{6F8873CB-C01A-408C-B63F-B5D6D3FE86E8}" type="pres">
      <dgm:prSet presAssocID="{D3892BDF-FA5C-4BC3-8CBC-4682DB025E12}" presName="rootText" presStyleLbl="node2" presStyleIdx="1" presStyleCnt="2" custScaleX="99820" custScaleY="76788">
        <dgm:presLayoutVars>
          <dgm:chPref val="3"/>
        </dgm:presLayoutVars>
      </dgm:prSet>
      <dgm:spPr/>
    </dgm:pt>
    <dgm:pt modelId="{24E8C670-24E9-46CC-85ED-104B67EAE67C}" type="pres">
      <dgm:prSet presAssocID="{D3892BDF-FA5C-4BC3-8CBC-4682DB025E12}" presName="rootConnector" presStyleLbl="node2" presStyleIdx="1" presStyleCnt="2"/>
      <dgm:spPr/>
    </dgm:pt>
    <dgm:pt modelId="{FB442C9E-705C-4AFA-928D-9BD2ADDEE452}" type="pres">
      <dgm:prSet presAssocID="{D3892BDF-FA5C-4BC3-8CBC-4682DB025E12}" presName="hierChild4" presStyleCnt="0"/>
      <dgm:spPr/>
    </dgm:pt>
    <dgm:pt modelId="{34CA543E-1F57-4B45-9CD9-21FE31D34FA5}" type="pres">
      <dgm:prSet presAssocID="{D3892BDF-FA5C-4BC3-8CBC-4682DB025E12}" presName="hierChild5" presStyleCnt="0"/>
      <dgm:spPr/>
    </dgm:pt>
    <dgm:pt modelId="{D2379069-CDC2-43EA-ACEB-5404DFC21A3B}" type="pres">
      <dgm:prSet presAssocID="{CB8B8D34-C4D4-4F28-917A-067C74735029}" presName="hierChild3" presStyleCnt="0"/>
      <dgm:spPr/>
    </dgm:pt>
  </dgm:ptLst>
  <dgm:cxnLst>
    <dgm:cxn modelId="{727E160D-C92F-4857-8EA1-C27ADE0D0B91}" srcId="{CB8B8D34-C4D4-4F28-917A-067C74735029}" destId="{E4B5F3FF-7228-4245-A4BF-4A9FE8A04BAC}" srcOrd="0" destOrd="0" parTransId="{B5F1D72D-0DFF-4599-8819-DB54DEF32654}" sibTransId="{5E2AB7B5-D562-4BD4-BB99-C8AEEDE996A8}"/>
    <dgm:cxn modelId="{F7368310-F2C1-4DD1-826F-2A49BC5E2D43}" type="presOf" srcId="{B5F1D72D-0DFF-4599-8819-DB54DEF32654}" destId="{58A34F09-E142-4A74-B4D3-A1A82179D20C}" srcOrd="0" destOrd="0" presId="urn:microsoft.com/office/officeart/2005/8/layout/orgChart1"/>
    <dgm:cxn modelId="{E9D7EE15-85AC-4482-93FF-59DF541D0227}" type="presOf" srcId="{E4B5F3FF-7228-4245-A4BF-4A9FE8A04BAC}" destId="{A1127B2A-799C-4F20-8349-95316BD703FC}" srcOrd="1" destOrd="0" presId="urn:microsoft.com/office/officeart/2005/8/layout/orgChart1"/>
    <dgm:cxn modelId="{755CFA18-08C8-442D-A7BC-1818699D6419}" type="presOf" srcId="{CB8B8D34-C4D4-4F28-917A-067C74735029}" destId="{E4E6BA71-5C1B-4066-98D1-37589C504995}"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BF3F1024-AA10-4E96-87AB-18962CBC9512}" srcId="{CB8B8D34-C4D4-4F28-917A-067C74735029}" destId="{D3892BDF-FA5C-4BC3-8CBC-4682DB025E12}" srcOrd="1" destOrd="0" parTransId="{B9663A15-0141-4B04-BC06-95055EF5A30B}" sibTransId="{47AF3819-5601-47C1-98AE-20D5DF1A13F9}"/>
    <dgm:cxn modelId="{2679703F-598E-437B-9574-2A45A4B17945}" type="presOf" srcId="{B9663A15-0141-4B04-BC06-95055EF5A30B}" destId="{82D769A1-5DF0-4C34-AE6F-2CDB796CD91C}" srcOrd="0" destOrd="0" presId="urn:microsoft.com/office/officeart/2005/8/layout/orgChart1"/>
    <dgm:cxn modelId="{8685144D-F0F5-40CF-828B-04A2DDFC7725}" type="presOf" srcId="{CB8B8D34-C4D4-4F28-917A-067C74735029}" destId="{F62DFD95-9E51-44D4-BDAA-F359A215F064}" srcOrd="1"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A590B4CF-C52B-4F53-854D-9AB16BE99CBB}" type="presOf" srcId="{D3892BDF-FA5C-4BC3-8CBC-4682DB025E12}" destId="{24E8C670-24E9-46CC-85ED-104B67EAE67C}" srcOrd="1" destOrd="0" presId="urn:microsoft.com/office/officeart/2005/8/layout/orgChart1"/>
    <dgm:cxn modelId="{FAD82CEC-72F6-4780-B385-F39614C578B3}" type="presOf" srcId="{E4B5F3FF-7228-4245-A4BF-4A9FE8A04BAC}" destId="{F0E08DD9-07F3-41E1-A21A-35E641126CA3}" srcOrd="0" destOrd="0" presId="urn:microsoft.com/office/officeart/2005/8/layout/orgChart1"/>
    <dgm:cxn modelId="{9B0987F8-FAC5-4FBD-88E7-4350F04D2602}" type="presOf" srcId="{D3892BDF-FA5C-4BC3-8CBC-4682DB025E12}" destId="{6F8873CB-C01A-408C-B63F-B5D6D3FE86E8}" srcOrd="0" destOrd="0" presId="urn:microsoft.com/office/officeart/2005/8/layout/orgChart1"/>
    <dgm:cxn modelId="{53E3B331-F69F-4900-B692-7C28DECD47DE}" type="presParOf" srcId="{9B6D0E96-7F85-4B52-9861-92CEC7929920}" destId="{B22D7086-68FA-4B00-8903-53538063B3C3}" srcOrd="0" destOrd="0" presId="urn:microsoft.com/office/officeart/2005/8/layout/orgChart1"/>
    <dgm:cxn modelId="{8AF838F7-D4D0-47DE-8E45-F14EDCE66CEF}" type="presParOf" srcId="{B22D7086-68FA-4B00-8903-53538063B3C3}" destId="{E1B34264-0D0E-4575-9DC1-491F5A9D9272}" srcOrd="0" destOrd="0" presId="urn:microsoft.com/office/officeart/2005/8/layout/orgChart1"/>
    <dgm:cxn modelId="{7886D4B0-4588-4858-AE45-405C2FB137B2}" type="presParOf" srcId="{E1B34264-0D0E-4575-9DC1-491F5A9D9272}" destId="{E4E6BA71-5C1B-4066-98D1-37589C504995}" srcOrd="0" destOrd="0" presId="urn:microsoft.com/office/officeart/2005/8/layout/orgChart1"/>
    <dgm:cxn modelId="{969F1504-55E4-47E0-A755-681B5B77A441}" type="presParOf" srcId="{E1B34264-0D0E-4575-9DC1-491F5A9D9272}" destId="{F62DFD95-9E51-44D4-BDAA-F359A215F064}" srcOrd="1" destOrd="0" presId="urn:microsoft.com/office/officeart/2005/8/layout/orgChart1"/>
    <dgm:cxn modelId="{9D507775-8AB2-49F5-986D-00CB54245671}" type="presParOf" srcId="{B22D7086-68FA-4B00-8903-53538063B3C3}" destId="{0D1D4853-B7F6-43E5-BF3C-F849E7B0A486}" srcOrd="1" destOrd="0" presId="urn:microsoft.com/office/officeart/2005/8/layout/orgChart1"/>
    <dgm:cxn modelId="{56B62186-40BA-487E-903C-FE4D1729EEAA}" type="presParOf" srcId="{0D1D4853-B7F6-43E5-BF3C-F849E7B0A486}" destId="{58A34F09-E142-4A74-B4D3-A1A82179D20C}" srcOrd="0" destOrd="0" presId="urn:microsoft.com/office/officeart/2005/8/layout/orgChart1"/>
    <dgm:cxn modelId="{7D3D6D5B-06EE-4961-A07C-9E49EBFB247B}" type="presParOf" srcId="{0D1D4853-B7F6-43E5-BF3C-F849E7B0A486}" destId="{E46A46E6-C2B9-46C7-B9C7-F84C608D7CA7}" srcOrd="1" destOrd="0" presId="urn:microsoft.com/office/officeart/2005/8/layout/orgChart1"/>
    <dgm:cxn modelId="{6D56F2DE-639F-4C66-B638-C0023A8CCDD2}" type="presParOf" srcId="{E46A46E6-C2B9-46C7-B9C7-F84C608D7CA7}" destId="{1EC6B9AF-F96A-4937-98B0-E4428B094B0F}" srcOrd="0" destOrd="0" presId="urn:microsoft.com/office/officeart/2005/8/layout/orgChart1"/>
    <dgm:cxn modelId="{17465256-76B5-43DC-936D-9ACB214062EC}" type="presParOf" srcId="{1EC6B9AF-F96A-4937-98B0-E4428B094B0F}" destId="{F0E08DD9-07F3-41E1-A21A-35E641126CA3}" srcOrd="0" destOrd="0" presId="urn:microsoft.com/office/officeart/2005/8/layout/orgChart1"/>
    <dgm:cxn modelId="{F21E4046-F2A3-4F36-9750-483C30031657}" type="presParOf" srcId="{1EC6B9AF-F96A-4937-98B0-E4428B094B0F}" destId="{A1127B2A-799C-4F20-8349-95316BD703FC}" srcOrd="1" destOrd="0" presId="urn:microsoft.com/office/officeart/2005/8/layout/orgChart1"/>
    <dgm:cxn modelId="{408DEAB7-90DB-4BDB-A9E9-EAE5C1DA2631}" type="presParOf" srcId="{E46A46E6-C2B9-46C7-B9C7-F84C608D7CA7}" destId="{8C1E8319-0056-422D-98AA-6595CED74BCC}" srcOrd="1" destOrd="0" presId="urn:microsoft.com/office/officeart/2005/8/layout/orgChart1"/>
    <dgm:cxn modelId="{89E3A93B-D3FA-4663-8B0D-531878959F90}" type="presParOf" srcId="{E46A46E6-C2B9-46C7-B9C7-F84C608D7CA7}" destId="{5897B9E0-C02B-4EC3-8A26-A7CEBAB0F1B9}" srcOrd="2" destOrd="0" presId="urn:microsoft.com/office/officeart/2005/8/layout/orgChart1"/>
    <dgm:cxn modelId="{08E59920-487D-4B28-A0C7-A10139881688}" type="presParOf" srcId="{0D1D4853-B7F6-43E5-BF3C-F849E7B0A486}" destId="{82D769A1-5DF0-4C34-AE6F-2CDB796CD91C}" srcOrd="2" destOrd="0" presId="urn:microsoft.com/office/officeart/2005/8/layout/orgChart1"/>
    <dgm:cxn modelId="{A73FAB31-CF94-403A-A288-4F36BEDC25D8}" type="presParOf" srcId="{0D1D4853-B7F6-43E5-BF3C-F849E7B0A486}" destId="{20A3D1EC-2203-4F8C-BD3C-F43B36AF9238}" srcOrd="3" destOrd="0" presId="urn:microsoft.com/office/officeart/2005/8/layout/orgChart1"/>
    <dgm:cxn modelId="{9196AFFF-5C5E-480A-BF1E-1EF190A84B97}" type="presParOf" srcId="{20A3D1EC-2203-4F8C-BD3C-F43B36AF9238}" destId="{9A17F453-7C45-4A7C-966F-CD5F01F71344}" srcOrd="0" destOrd="0" presId="urn:microsoft.com/office/officeart/2005/8/layout/orgChart1"/>
    <dgm:cxn modelId="{FC333907-E22B-46B3-B4F1-932724C8613B}" type="presParOf" srcId="{9A17F453-7C45-4A7C-966F-CD5F01F71344}" destId="{6F8873CB-C01A-408C-B63F-B5D6D3FE86E8}" srcOrd="0" destOrd="0" presId="urn:microsoft.com/office/officeart/2005/8/layout/orgChart1"/>
    <dgm:cxn modelId="{A03AC7B5-53FF-4274-BEE8-F7A03C2985E6}" type="presParOf" srcId="{9A17F453-7C45-4A7C-966F-CD5F01F71344}" destId="{24E8C670-24E9-46CC-85ED-104B67EAE67C}" srcOrd="1" destOrd="0" presId="urn:microsoft.com/office/officeart/2005/8/layout/orgChart1"/>
    <dgm:cxn modelId="{1DF44D28-AF07-4816-B187-9D6579B4AA80}" type="presParOf" srcId="{20A3D1EC-2203-4F8C-BD3C-F43B36AF9238}" destId="{FB442C9E-705C-4AFA-928D-9BD2ADDEE452}" srcOrd="1" destOrd="0" presId="urn:microsoft.com/office/officeart/2005/8/layout/orgChart1"/>
    <dgm:cxn modelId="{799930AF-DBA5-4E75-8138-424AAE02075B}" type="presParOf" srcId="{20A3D1EC-2203-4F8C-BD3C-F43B36AF9238}" destId="{34CA543E-1F57-4B45-9CD9-21FE31D34FA5}" srcOrd="2" destOrd="0" presId="urn:microsoft.com/office/officeart/2005/8/layout/orgChart1"/>
    <dgm:cxn modelId="{CF0DF556-66A8-45AE-9438-0F07A2513035}"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CB8B8D34-C4D4-4F28-917A-067C74735029}">
      <dgm:prSet phldrT="[Texto]" custT="1"/>
      <dgm:spPr>
        <a:xfrm>
          <a:off x="0" y="161698"/>
          <a:ext cx="5777974" cy="805133"/>
        </a:xfrm>
        <a:prstGeom prst="rect">
          <a:avLst/>
        </a:prstGeom>
        <a:solidFill>
          <a:sysClr val="window" lastClr="FFFFFF">
            <a:hueOff val="0"/>
            <a:satOff val="0"/>
            <a:lumOff val="0"/>
            <a:alphaOff val="0"/>
          </a:sysClr>
        </a:solidFill>
        <a:ln w="12700" cap="flat" cmpd="sng" algn="ctr">
          <a:solidFill>
            <a:srgbClr val="17406D">
              <a:shade val="80000"/>
              <a:hueOff val="0"/>
              <a:satOff val="0"/>
              <a:lumOff val="0"/>
              <a:alphaOff val="0"/>
            </a:srgbClr>
          </a:solidFill>
          <a:prstDash val="solid"/>
          <a:miter lim="800000"/>
        </a:ln>
        <a:effectLst/>
      </dgm:spPr>
      <dgm:t>
        <a:bodyPr/>
        <a:lstStyle/>
        <a:p>
          <a:pPr algn="ctr">
            <a:buFont typeface="Times New Roman" panose="02020603050405020304" pitchFamily="18" charset="0"/>
            <a:buNone/>
          </a:pPr>
          <a:r>
            <a:rPr lang="es-MX" sz="1200" b="1">
              <a:solidFill>
                <a:sysClr val="windowText" lastClr="000000"/>
              </a:solidFill>
              <a:latin typeface="Candara" panose="020E0502030303020204"/>
              <a:ea typeface="+mn-ea"/>
              <a:cs typeface="+mn-cs"/>
            </a:rPr>
            <a:t>Resultado Estratégico: </a:t>
          </a:r>
        </a:p>
        <a:p>
          <a:pPr algn="ctr">
            <a:buFont typeface="Times New Roman" panose="02020603050405020304" pitchFamily="18" charset="0"/>
            <a:buNone/>
          </a:pPr>
          <a:r>
            <a:rPr lang="es-MX" sz="1200">
              <a:solidFill>
                <a:sysClr val="windowText" lastClr="000000"/>
              </a:solidFill>
              <a:latin typeface="Candara" panose="020E0502030303020204"/>
              <a:ea typeface="+mn-ea"/>
              <a:cs typeface="+mn-cs"/>
            </a:rPr>
            <a:t>Mejorar la calidad en la prestación de los servicios 100%.</a:t>
          </a:r>
          <a:endParaRPr lang="en-US" sz="1200">
            <a:solidFill>
              <a:sysClr val="windowText" lastClr="000000"/>
            </a:solidFill>
            <a:latin typeface="Candara" panose="020E0502030303020204"/>
            <a:ea typeface="+mn-ea"/>
            <a:cs typeface="+mn-cs"/>
          </a:endParaRPr>
        </a:p>
      </dgm:t>
    </dgm:pt>
    <dgm:pt modelId="{93D8425B-41E7-4409-AC11-4BADCB801951}" type="parTrans" cxnId="{B194891D-4A90-44BC-955C-848342C99B5A}">
      <dgm:prSet/>
      <dgm:spPr/>
      <dgm:t>
        <a:bodyPr/>
        <a:lstStyle/>
        <a:p>
          <a:endParaRPr lang="en-US"/>
        </a:p>
      </dgm:t>
    </dgm:pt>
    <dgm:pt modelId="{12117093-E049-4A04-BB1E-975F7691E8FC}" type="sibTrans" cxnId="{B194891D-4A90-44BC-955C-848342C99B5A}">
      <dgm:prSet/>
      <dgm:spPr/>
      <dgm:t>
        <a:bodyPr/>
        <a:lstStyle/>
        <a:p>
          <a:endParaRPr lang="en-US"/>
        </a:p>
      </dgm:t>
    </dgm:pt>
    <dgm:pt modelId="{E4B5F3FF-7228-4245-A4BF-4A9FE8A04BAC}">
      <dgm:prSet phldrT="[Texto]" custT="1"/>
      <dgm:spPr>
        <a:xfrm>
          <a:off x="2064203" y="1366493"/>
          <a:ext cx="1653268" cy="419582"/>
        </a:xfrm>
        <a:prstGeom prst="rect">
          <a:avLst/>
        </a:prstGeom>
        <a:solidFill>
          <a:srgbClr val="17406D"/>
        </a:solidFill>
        <a:ln w="12700" cap="flat" cmpd="sng" algn="ctr">
          <a:solidFill>
            <a:srgbClr val="17406D">
              <a:shade val="80000"/>
              <a:hueOff val="0"/>
              <a:satOff val="0"/>
              <a:lumOff val="0"/>
              <a:alphaOff val="0"/>
            </a:srgbClr>
          </a:solidFill>
          <a:prstDash val="solid"/>
          <a:miter lim="800000"/>
        </a:ln>
        <a:effectLst/>
      </dgm:spPr>
      <dgm:t>
        <a:bodyPr/>
        <a:lstStyle/>
        <a:p>
          <a:pPr>
            <a:buNone/>
          </a:pPr>
          <a:r>
            <a:rPr lang="en-US" sz="1200" b="1">
              <a:solidFill>
                <a:sysClr val="window" lastClr="FFFFFF"/>
              </a:solidFill>
              <a:latin typeface="Candara" panose="020E0502030303020204"/>
              <a:ea typeface="+mn-ea"/>
              <a:cs typeface="+mn-cs"/>
            </a:rPr>
            <a:t>Direcciónes de Operaciones/ Comercial</a:t>
          </a:r>
        </a:p>
      </dgm:t>
    </dgm:pt>
    <dgm:pt modelId="{B5F1D72D-0DFF-4599-8819-DB54DEF32654}" type="parTrans" cxnId="{727E160D-C92F-4857-8EA1-C27ADE0D0B91}">
      <dgm:prSet/>
      <dgm:spPr>
        <a:xfrm>
          <a:off x="2843267" y="966832"/>
          <a:ext cx="91440" cy="399661"/>
        </a:xfrm>
        <a:custGeom>
          <a:avLst/>
          <a:gdLst/>
          <a:ahLst/>
          <a:cxnLst/>
          <a:rect l="0" t="0" r="0" b="0"/>
          <a:pathLst>
            <a:path>
              <a:moveTo>
                <a:pt x="45720" y="0"/>
              </a:moveTo>
              <a:lnTo>
                <a:pt x="45720" y="226067"/>
              </a:lnTo>
              <a:lnTo>
                <a:pt x="47570" y="226067"/>
              </a:lnTo>
              <a:lnTo>
                <a:pt x="47570" y="399661"/>
              </a:lnTo>
            </a:path>
          </a:pathLst>
        </a:custGeom>
        <a:noFill/>
        <a:ln w="12700" cap="flat" cmpd="sng" algn="ctr">
          <a:solidFill>
            <a:srgbClr val="17406D">
              <a:shade val="60000"/>
              <a:hueOff val="0"/>
              <a:satOff val="0"/>
              <a:lumOff val="0"/>
              <a:alphaOff val="0"/>
            </a:srgbClr>
          </a:solidFill>
          <a:prstDash val="solid"/>
          <a:miter lim="800000"/>
        </a:ln>
        <a:effectLst/>
      </dgm:spPr>
      <dgm:t>
        <a:bodyPr/>
        <a:lstStyle/>
        <a:p>
          <a:endParaRPr lang="en-US"/>
        </a:p>
      </dgm:t>
    </dgm:pt>
    <dgm:pt modelId="{5E2AB7B5-D562-4BD4-BB99-C8AEEDE996A8}" type="sibTrans" cxnId="{727E160D-C92F-4857-8EA1-C27ADE0D0B91}">
      <dgm:prSet/>
      <dgm:spPr/>
      <dgm:t>
        <a:bodyPr/>
        <a:lstStyle/>
        <a:p>
          <a:endParaRPr lang="en-US"/>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349488" custScaleY="97399" custLinFactNeighborX="-87960" custLinFactNeighborY="-6348">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58A34F09-E142-4A74-B4D3-A1A82179D20C}" type="pres">
      <dgm:prSet presAssocID="{B5F1D72D-0DFF-4599-8819-DB54DEF32654}" presName="Name37" presStyleLbl="parChTrans1D2" presStyleIdx="0" presStyleCnt="1"/>
      <dgm:spPr/>
    </dgm:pt>
    <dgm:pt modelId="{E46A46E6-C2B9-46C7-B9C7-F84C608D7CA7}" type="pres">
      <dgm:prSet presAssocID="{E4B5F3FF-7228-4245-A4BF-4A9FE8A04BAC}" presName="hierRoot2" presStyleCnt="0">
        <dgm:presLayoutVars>
          <dgm:hierBranch val="init"/>
        </dgm:presLayoutVars>
      </dgm:prSet>
      <dgm:spPr/>
    </dgm:pt>
    <dgm:pt modelId="{1EC6B9AF-F96A-4937-98B0-E4428B094B0F}" type="pres">
      <dgm:prSet presAssocID="{E4B5F3FF-7228-4245-A4BF-4A9FE8A04BAC}" presName="rootComposite" presStyleCnt="0"/>
      <dgm:spPr/>
    </dgm:pt>
    <dgm:pt modelId="{F0E08DD9-07F3-41E1-A21A-35E641126CA3}" type="pres">
      <dgm:prSet presAssocID="{E4B5F3FF-7228-4245-A4BF-4A9FE8A04BAC}" presName="rootText" presStyleLbl="node2" presStyleIdx="0" presStyleCnt="1" custScaleX="174568" custScaleY="50758">
        <dgm:presLayoutVars>
          <dgm:chPref val="3"/>
        </dgm:presLayoutVars>
      </dgm:prSet>
      <dgm:spPr/>
    </dgm:pt>
    <dgm:pt modelId="{A1127B2A-799C-4F20-8349-95316BD703FC}" type="pres">
      <dgm:prSet presAssocID="{E4B5F3FF-7228-4245-A4BF-4A9FE8A04BAC}" presName="rootConnector" presStyleLbl="node2" presStyleIdx="0" presStyleCnt="1"/>
      <dgm:spPr/>
    </dgm:pt>
    <dgm:pt modelId="{8C1E8319-0056-422D-98AA-6595CED74BCC}" type="pres">
      <dgm:prSet presAssocID="{E4B5F3FF-7228-4245-A4BF-4A9FE8A04BAC}" presName="hierChild4" presStyleCnt="0"/>
      <dgm:spPr/>
    </dgm:pt>
    <dgm:pt modelId="{5897B9E0-C02B-4EC3-8A26-A7CEBAB0F1B9}" type="pres">
      <dgm:prSet presAssocID="{E4B5F3FF-7228-4245-A4BF-4A9FE8A04BAC}" presName="hierChild5" presStyleCnt="0"/>
      <dgm:spPr/>
    </dgm:pt>
    <dgm:pt modelId="{D2379069-CDC2-43EA-ACEB-5404DFC21A3B}" type="pres">
      <dgm:prSet presAssocID="{CB8B8D34-C4D4-4F28-917A-067C74735029}" presName="hierChild3" presStyleCnt="0"/>
      <dgm:spPr/>
    </dgm:pt>
  </dgm:ptLst>
  <dgm:cxnLst>
    <dgm:cxn modelId="{727E160D-C92F-4857-8EA1-C27ADE0D0B91}" srcId="{CB8B8D34-C4D4-4F28-917A-067C74735029}" destId="{E4B5F3FF-7228-4245-A4BF-4A9FE8A04BAC}" srcOrd="0" destOrd="0" parTransId="{B5F1D72D-0DFF-4599-8819-DB54DEF32654}" sibTransId="{5E2AB7B5-D562-4BD4-BB99-C8AEEDE996A8}"/>
    <dgm:cxn modelId="{F7368310-F2C1-4DD1-826F-2A49BC5E2D43}" type="presOf" srcId="{B5F1D72D-0DFF-4599-8819-DB54DEF32654}" destId="{58A34F09-E142-4A74-B4D3-A1A82179D20C}" srcOrd="0" destOrd="0" presId="urn:microsoft.com/office/officeart/2005/8/layout/orgChart1"/>
    <dgm:cxn modelId="{E9D7EE15-85AC-4482-93FF-59DF541D0227}" type="presOf" srcId="{E4B5F3FF-7228-4245-A4BF-4A9FE8A04BAC}" destId="{A1127B2A-799C-4F20-8349-95316BD703FC}" srcOrd="1" destOrd="0" presId="urn:microsoft.com/office/officeart/2005/8/layout/orgChart1"/>
    <dgm:cxn modelId="{755CFA18-08C8-442D-A7BC-1818699D6419}" type="presOf" srcId="{CB8B8D34-C4D4-4F28-917A-067C74735029}" destId="{E4E6BA71-5C1B-4066-98D1-37589C504995}"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8685144D-F0F5-40CF-828B-04A2DDFC7725}" type="presOf" srcId="{CB8B8D34-C4D4-4F28-917A-067C74735029}" destId="{F62DFD95-9E51-44D4-BDAA-F359A215F064}" srcOrd="1"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FAD82CEC-72F6-4780-B385-F39614C578B3}" type="presOf" srcId="{E4B5F3FF-7228-4245-A4BF-4A9FE8A04BAC}" destId="{F0E08DD9-07F3-41E1-A21A-35E641126CA3}" srcOrd="0" destOrd="0" presId="urn:microsoft.com/office/officeart/2005/8/layout/orgChart1"/>
    <dgm:cxn modelId="{53E3B331-F69F-4900-B692-7C28DECD47DE}" type="presParOf" srcId="{9B6D0E96-7F85-4B52-9861-92CEC7929920}" destId="{B22D7086-68FA-4B00-8903-53538063B3C3}" srcOrd="0" destOrd="0" presId="urn:microsoft.com/office/officeart/2005/8/layout/orgChart1"/>
    <dgm:cxn modelId="{8AF838F7-D4D0-47DE-8E45-F14EDCE66CEF}" type="presParOf" srcId="{B22D7086-68FA-4B00-8903-53538063B3C3}" destId="{E1B34264-0D0E-4575-9DC1-491F5A9D9272}" srcOrd="0" destOrd="0" presId="urn:microsoft.com/office/officeart/2005/8/layout/orgChart1"/>
    <dgm:cxn modelId="{7886D4B0-4588-4858-AE45-405C2FB137B2}" type="presParOf" srcId="{E1B34264-0D0E-4575-9DC1-491F5A9D9272}" destId="{E4E6BA71-5C1B-4066-98D1-37589C504995}" srcOrd="0" destOrd="0" presId="urn:microsoft.com/office/officeart/2005/8/layout/orgChart1"/>
    <dgm:cxn modelId="{969F1504-55E4-47E0-A755-681B5B77A441}" type="presParOf" srcId="{E1B34264-0D0E-4575-9DC1-491F5A9D9272}" destId="{F62DFD95-9E51-44D4-BDAA-F359A215F064}" srcOrd="1" destOrd="0" presId="urn:microsoft.com/office/officeart/2005/8/layout/orgChart1"/>
    <dgm:cxn modelId="{9D507775-8AB2-49F5-986D-00CB54245671}" type="presParOf" srcId="{B22D7086-68FA-4B00-8903-53538063B3C3}" destId="{0D1D4853-B7F6-43E5-BF3C-F849E7B0A486}" srcOrd="1" destOrd="0" presId="urn:microsoft.com/office/officeart/2005/8/layout/orgChart1"/>
    <dgm:cxn modelId="{56B62186-40BA-487E-903C-FE4D1729EEAA}" type="presParOf" srcId="{0D1D4853-B7F6-43E5-BF3C-F849E7B0A486}" destId="{58A34F09-E142-4A74-B4D3-A1A82179D20C}" srcOrd="0" destOrd="0" presId="urn:microsoft.com/office/officeart/2005/8/layout/orgChart1"/>
    <dgm:cxn modelId="{7D3D6D5B-06EE-4961-A07C-9E49EBFB247B}" type="presParOf" srcId="{0D1D4853-B7F6-43E5-BF3C-F849E7B0A486}" destId="{E46A46E6-C2B9-46C7-B9C7-F84C608D7CA7}" srcOrd="1" destOrd="0" presId="urn:microsoft.com/office/officeart/2005/8/layout/orgChart1"/>
    <dgm:cxn modelId="{6D56F2DE-639F-4C66-B638-C0023A8CCDD2}" type="presParOf" srcId="{E46A46E6-C2B9-46C7-B9C7-F84C608D7CA7}" destId="{1EC6B9AF-F96A-4937-98B0-E4428B094B0F}" srcOrd="0" destOrd="0" presId="urn:microsoft.com/office/officeart/2005/8/layout/orgChart1"/>
    <dgm:cxn modelId="{17465256-76B5-43DC-936D-9ACB214062EC}" type="presParOf" srcId="{1EC6B9AF-F96A-4937-98B0-E4428B094B0F}" destId="{F0E08DD9-07F3-41E1-A21A-35E641126CA3}" srcOrd="0" destOrd="0" presId="urn:microsoft.com/office/officeart/2005/8/layout/orgChart1"/>
    <dgm:cxn modelId="{F21E4046-F2A3-4F36-9750-483C30031657}" type="presParOf" srcId="{1EC6B9AF-F96A-4937-98B0-E4428B094B0F}" destId="{A1127B2A-799C-4F20-8349-95316BD703FC}" srcOrd="1" destOrd="0" presId="urn:microsoft.com/office/officeart/2005/8/layout/orgChart1"/>
    <dgm:cxn modelId="{408DEAB7-90DB-4BDB-A9E9-EAE5C1DA2631}" type="presParOf" srcId="{E46A46E6-C2B9-46C7-B9C7-F84C608D7CA7}" destId="{8C1E8319-0056-422D-98AA-6595CED74BCC}" srcOrd="1" destOrd="0" presId="urn:microsoft.com/office/officeart/2005/8/layout/orgChart1"/>
    <dgm:cxn modelId="{89E3A93B-D3FA-4663-8B0D-531878959F90}" type="presParOf" srcId="{E46A46E6-C2B9-46C7-B9C7-F84C608D7CA7}" destId="{5897B9E0-C02B-4EC3-8A26-A7CEBAB0F1B9}" srcOrd="2" destOrd="0" presId="urn:microsoft.com/office/officeart/2005/8/layout/orgChart1"/>
    <dgm:cxn modelId="{CF0DF556-66A8-45AE-9438-0F07A2513035}"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5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EA80A7-AC4E-4321-BA00-68D651193718}">
      <dsp:nvSpPr>
        <dsp:cNvPr id="0" name=""/>
        <dsp:cNvSpPr/>
      </dsp:nvSpPr>
      <dsp:spPr>
        <a:xfrm rot="16200000">
          <a:off x="-697072" y="698512"/>
          <a:ext cx="2809875" cy="1412850"/>
        </a:xfrm>
        <a:prstGeom prst="flowChartManualOperation">
          <a:avLst/>
        </a:prstGeom>
        <a:solidFill>
          <a:schemeClr val="lt1">
            <a:hueOff val="0"/>
            <a:satOff val="0"/>
            <a:lumOff val="0"/>
            <a:alphaOff val="0"/>
          </a:schemeClr>
        </a:solidFill>
        <a:ln w="762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0" rIns="66675" bIns="0" numCol="1" spcCol="1270" anchor="ctr" anchorCtr="0">
          <a:noAutofit/>
        </a:bodyPr>
        <a:lstStyle/>
        <a:p>
          <a:pPr marL="0" lvl="0" indent="0" algn="ctr" defTabSz="466725">
            <a:lnSpc>
              <a:spcPct val="90000"/>
            </a:lnSpc>
            <a:spcBef>
              <a:spcPct val="0"/>
            </a:spcBef>
            <a:spcAft>
              <a:spcPct val="35000"/>
            </a:spcAft>
            <a:buNone/>
          </a:pPr>
          <a:r>
            <a:rPr lang="es-DO" sz="1050" b="0" kern="1200" cap="none" spc="0">
              <a:ln w="0"/>
              <a:solidFill>
                <a:schemeClr val="tx1"/>
              </a:solidFill>
              <a:effectLst>
                <a:outerShdw blurRad="38100" dist="19050" dir="2700000" algn="tl" rotWithShape="0">
                  <a:schemeClr val="dk1">
                    <a:alpha val="40000"/>
                  </a:schemeClr>
                </a:outerShdw>
              </a:effectLst>
            </a:rPr>
            <a:t>Licenciada </a:t>
          </a:r>
        </a:p>
        <a:p>
          <a:pPr marL="0" lvl="0" indent="0" algn="ctr" defTabSz="466725">
            <a:lnSpc>
              <a:spcPct val="90000"/>
            </a:lnSpc>
            <a:spcBef>
              <a:spcPct val="0"/>
            </a:spcBef>
            <a:spcAft>
              <a:spcPct val="35000"/>
            </a:spcAft>
            <a:buNone/>
          </a:pPr>
          <a:r>
            <a:rPr lang="es-DO" sz="1100" b="0" kern="1200" cap="none" spc="0">
              <a:ln w="0"/>
              <a:solidFill>
                <a:schemeClr val="tx1"/>
              </a:solidFill>
              <a:effectLst>
                <a:outerShdw blurRad="38100" dist="19050" dir="2700000" algn="tl" rotWithShape="0">
                  <a:schemeClr val="dk1">
                    <a:alpha val="40000"/>
                  </a:schemeClr>
                </a:outerShdw>
              </a:effectLst>
              <a:latin typeface="+mj-lt"/>
            </a:rPr>
            <a:t>Katihusca</a:t>
          </a:r>
          <a:r>
            <a:rPr lang="es-DO" sz="1050" b="0" kern="1200" cap="none" spc="0">
              <a:ln w="0"/>
              <a:solidFill>
                <a:schemeClr val="tx1"/>
              </a:solidFill>
              <a:effectLst>
                <a:outerShdw blurRad="38100" dist="19050" dir="2700000" algn="tl" rotWithShape="0">
                  <a:schemeClr val="dk1">
                    <a:alpha val="40000"/>
                  </a:schemeClr>
                </a:outerShdw>
              </a:effectLst>
            </a:rPr>
            <a:t> Ledesma</a:t>
          </a:r>
        </a:p>
        <a:p>
          <a:pPr marL="0" lvl="0" indent="0" algn="ctr" defTabSz="466725">
            <a:lnSpc>
              <a:spcPct val="90000"/>
            </a:lnSpc>
            <a:spcBef>
              <a:spcPct val="0"/>
            </a:spcBef>
            <a:spcAft>
              <a:spcPct val="35000"/>
            </a:spcAft>
            <a:buNone/>
          </a:pPr>
          <a:r>
            <a:rPr lang="es-DO" sz="1050" b="0" kern="1200" cap="none" spc="0">
              <a:ln w="0"/>
              <a:solidFill>
                <a:schemeClr val="tx1"/>
              </a:solidFill>
              <a:effectLst>
                <a:outerShdw blurRad="38100" dist="19050" dir="2700000" algn="tl" rotWithShape="0">
                  <a:schemeClr val="dk1">
                    <a:alpha val="40000"/>
                  </a:schemeClr>
                </a:outerShdw>
              </a:effectLst>
            </a:rPr>
            <a:t>Directora de Planificación y Desarrollo Institucional </a:t>
          </a:r>
        </a:p>
      </dsp:txBody>
      <dsp:txXfrm rot="5400000">
        <a:off x="1440" y="561975"/>
        <a:ext cx="1412850" cy="1685925"/>
      </dsp:txXfrm>
    </dsp:sp>
    <dsp:sp modelId="{B670746A-F408-4CF5-9ED0-ED096416AD38}">
      <dsp:nvSpPr>
        <dsp:cNvPr id="0" name=""/>
        <dsp:cNvSpPr/>
      </dsp:nvSpPr>
      <dsp:spPr>
        <a:xfrm rot="16200000">
          <a:off x="821742" y="698512"/>
          <a:ext cx="2809875" cy="1412850"/>
        </a:xfrm>
        <a:prstGeom prst="flowChartManualOperation">
          <a:avLst/>
        </a:prstGeom>
        <a:solidFill>
          <a:schemeClr val="lt1">
            <a:hueOff val="0"/>
            <a:satOff val="0"/>
            <a:lumOff val="0"/>
            <a:alphaOff val="0"/>
          </a:schemeClr>
        </a:solidFill>
        <a:ln w="762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0" rIns="66675" bIns="0" numCol="1" spcCol="1270" anchor="ctr" anchorCtr="0">
          <a:noAutofit/>
        </a:bodyPr>
        <a:lstStyle/>
        <a:p>
          <a:pPr marL="0" lvl="0" indent="0" algn="ctr" defTabSz="466725">
            <a:lnSpc>
              <a:spcPct val="90000"/>
            </a:lnSpc>
            <a:spcBef>
              <a:spcPct val="0"/>
            </a:spcBef>
            <a:spcAft>
              <a:spcPct val="35000"/>
            </a:spcAft>
            <a:buNone/>
          </a:pPr>
          <a:r>
            <a:rPr lang="es-DO" sz="1050" b="0" kern="1200" cap="none" spc="0">
              <a:ln w="0"/>
              <a:solidFill>
                <a:schemeClr val="tx1"/>
              </a:solidFill>
              <a:effectLst>
                <a:outerShdw blurRad="38100" dist="19050" dir="2700000" algn="tl" rotWithShape="0">
                  <a:schemeClr val="dk1">
                    <a:alpha val="40000"/>
                  </a:schemeClr>
                </a:outerShdw>
              </a:effectLst>
            </a:rPr>
            <a:t>Ingeniero </a:t>
          </a:r>
        </a:p>
        <a:p>
          <a:pPr marL="0" lvl="0" indent="0" algn="ctr" defTabSz="466725">
            <a:lnSpc>
              <a:spcPct val="90000"/>
            </a:lnSpc>
            <a:spcBef>
              <a:spcPct val="0"/>
            </a:spcBef>
            <a:spcAft>
              <a:spcPct val="35000"/>
            </a:spcAft>
            <a:buNone/>
          </a:pPr>
          <a:r>
            <a:rPr lang="es-DO" sz="1050" b="0" kern="1200" cap="none" spc="0">
              <a:ln w="0"/>
              <a:solidFill>
                <a:schemeClr val="tx1"/>
              </a:solidFill>
              <a:effectLst>
                <a:outerShdw blurRad="38100" dist="19050" dir="2700000" algn="tl" rotWithShape="0">
                  <a:schemeClr val="dk1">
                    <a:alpha val="40000"/>
                  </a:schemeClr>
                </a:outerShdw>
              </a:effectLst>
            </a:rPr>
            <a:t>Sergio Polanco</a:t>
          </a:r>
        </a:p>
        <a:p>
          <a:pPr marL="0" lvl="0" indent="0" algn="ctr" defTabSz="466725">
            <a:lnSpc>
              <a:spcPct val="90000"/>
            </a:lnSpc>
            <a:spcBef>
              <a:spcPct val="0"/>
            </a:spcBef>
            <a:spcAft>
              <a:spcPct val="35000"/>
            </a:spcAft>
            <a:buNone/>
          </a:pPr>
          <a:r>
            <a:rPr lang="es-DO" sz="1050" b="0" kern="1200" cap="none" spc="0">
              <a:ln w="0"/>
              <a:solidFill>
                <a:schemeClr val="tx1"/>
              </a:solidFill>
              <a:effectLst>
                <a:outerShdw blurRad="38100" dist="19050" dir="2700000" algn="tl" rotWithShape="0">
                  <a:schemeClr val="dk1">
                    <a:alpha val="40000"/>
                  </a:schemeClr>
                </a:outerShdw>
              </a:effectLst>
            </a:rPr>
            <a:t>Encargado del Formulación Monitoreo y Evaluación de Planes, Programas y Proyectos</a:t>
          </a:r>
        </a:p>
      </dsp:txBody>
      <dsp:txXfrm rot="5400000">
        <a:off x="1520254" y="561975"/>
        <a:ext cx="1412850" cy="1685925"/>
      </dsp:txXfrm>
    </dsp:sp>
    <dsp:sp modelId="{37E746D1-1B01-44B2-8B7D-4336E9932DDF}">
      <dsp:nvSpPr>
        <dsp:cNvPr id="0" name=""/>
        <dsp:cNvSpPr/>
      </dsp:nvSpPr>
      <dsp:spPr>
        <a:xfrm rot="16200000">
          <a:off x="2340557" y="698512"/>
          <a:ext cx="2809875" cy="1412850"/>
        </a:xfrm>
        <a:prstGeom prst="flowChartManualOperation">
          <a:avLst/>
        </a:prstGeom>
        <a:solidFill>
          <a:schemeClr val="lt1">
            <a:hueOff val="0"/>
            <a:satOff val="0"/>
            <a:lumOff val="0"/>
            <a:alphaOff val="0"/>
          </a:schemeClr>
        </a:solidFill>
        <a:ln w="762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0" rIns="66675" bIns="0" numCol="1" spcCol="1270" anchor="ctr" anchorCtr="0">
          <a:noAutofit/>
        </a:bodyPr>
        <a:lstStyle/>
        <a:p>
          <a:pPr marL="0" lvl="0" indent="0" algn="ctr" defTabSz="466725">
            <a:lnSpc>
              <a:spcPct val="90000"/>
            </a:lnSpc>
            <a:spcBef>
              <a:spcPct val="0"/>
            </a:spcBef>
            <a:spcAft>
              <a:spcPct val="35000"/>
            </a:spcAft>
            <a:buNone/>
          </a:pPr>
          <a:r>
            <a:rPr lang="es-DO" sz="1050" b="0" kern="1200" cap="none" spc="0">
              <a:ln w="0"/>
              <a:solidFill>
                <a:schemeClr val="tx1"/>
              </a:solidFill>
              <a:effectLst>
                <a:outerShdw blurRad="38100" dist="19050" dir="2700000" algn="tl" rotWithShape="0">
                  <a:schemeClr val="dk1">
                    <a:alpha val="40000"/>
                  </a:schemeClr>
                </a:outerShdw>
              </a:effectLst>
            </a:rPr>
            <a:t>Licenciada </a:t>
          </a:r>
        </a:p>
        <a:p>
          <a:pPr marL="0" lvl="0" indent="0" algn="ctr" defTabSz="466725">
            <a:lnSpc>
              <a:spcPct val="90000"/>
            </a:lnSpc>
            <a:spcBef>
              <a:spcPct val="0"/>
            </a:spcBef>
            <a:spcAft>
              <a:spcPct val="35000"/>
            </a:spcAft>
            <a:buNone/>
          </a:pPr>
          <a:r>
            <a:rPr lang="es-DO" sz="1050" b="0" kern="1200" cap="none" spc="0">
              <a:ln w="0"/>
              <a:solidFill>
                <a:schemeClr val="tx1"/>
              </a:solidFill>
              <a:effectLst>
                <a:outerShdw blurRad="38100" dist="19050" dir="2700000" algn="tl" rotWithShape="0">
                  <a:schemeClr val="dk1">
                    <a:alpha val="40000"/>
                  </a:schemeClr>
                </a:outerShdw>
              </a:effectLst>
            </a:rPr>
            <a:t>Rosa Peña Urbaez</a:t>
          </a:r>
        </a:p>
        <a:p>
          <a:pPr marL="0" lvl="0" indent="0" algn="ctr" defTabSz="466725">
            <a:lnSpc>
              <a:spcPct val="90000"/>
            </a:lnSpc>
            <a:spcBef>
              <a:spcPct val="0"/>
            </a:spcBef>
            <a:spcAft>
              <a:spcPct val="35000"/>
            </a:spcAft>
            <a:buNone/>
          </a:pPr>
          <a:r>
            <a:rPr lang="es-DO" sz="1050" b="0" kern="1200" cap="none" spc="0">
              <a:ln w="0"/>
              <a:solidFill>
                <a:schemeClr val="tx1"/>
              </a:solidFill>
              <a:effectLst>
                <a:outerShdw blurRad="38100" dist="19050" dir="2700000" algn="tl" rotWithShape="0">
                  <a:schemeClr val="dk1">
                    <a:alpha val="40000"/>
                  </a:schemeClr>
                </a:outerShdw>
              </a:effectLst>
            </a:rPr>
            <a:t>Analista de  Presupuesto</a:t>
          </a:r>
        </a:p>
      </dsp:txBody>
      <dsp:txXfrm rot="5400000">
        <a:off x="3039069" y="561975"/>
        <a:ext cx="1412850" cy="1685925"/>
      </dsp:txXfrm>
    </dsp:sp>
    <dsp:sp modelId="{91537F0F-2938-42BC-A2F5-43F5AB8D880B}">
      <dsp:nvSpPr>
        <dsp:cNvPr id="0" name=""/>
        <dsp:cNvSpPr/>
      </dsp:nvSpPr>
      <dsp:spPr>
        <a:xfrm rot="16200000">
          <a:off x="3860812" y="698512"/>
          <a:ext cx="2809875" cy="1412850"/>
        </a:xfrm>
        <a:prstGeom prst="flowChartManualOperation">
          <a:avLst/>
        </a:prstGeom>
        <a:solidFill>
          <a:schemeClr val="lt1">
            <a:hueOff val="0"/>
            <a:satOff val="0"/>
            <a:lumOff val="0"/>
            <a:alphaOff val="0"/>
          </a:schemeClr>
        </a:solidFill>
        <a:ln w="762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0" rIns="66675" bIns="0" numCol="1" spcCol="1270" anchor="ctr" anchorCtr="0">
          <a:noAutofit/>
        </a:bodyPr>
        <a:lstStyle/>
        <a:p>
          <a:pPr marL="0" lvl="0" indent="0" algn="ctr" defTabSz="466725">
            <a:lnSpc>
              <a:spcPct val="90000"/>
            </a:lnSpc>
            <a:spcBef>
              <a:spcPct val="0"/>
            </a:spcBef>
            <a:spcAft>
              <a:spcPct val="35000"/>
            </a:spcAft>
            <a:buNone/>
          </a:pPr>
          <a:r>
            <a:rPr lang="es-MX" sz="1050" b="0" kern="1200" cap="none" spc="0">
              <a:ln w="0"/>
              <a:solidFill>
                <a:schemeClr val="tx1"/>
              </a:solidFill>
              <a:effectLst>
                <a:outerShdw blurRad="38100" dist="19050" dir="2700000" algn="tl" rotWithShape="0">
                  <a:schemeClr val="dk1">
                    <a:alpha val="40000"/>
                  </a:schemeClr>
                </a:outerShdw>
              </a:effectLst>
            </a:rPr>
            <a:t>Licenciado </a:t>
          </a:r>
        </a:p>
        <a:p>
          <a:pPr marL="0" lvl="0" indent="0" algn="ctr" defTabSz="466725">
            <a:lnSpc>
              <a:spcPct val="90000"/>
            </a:lnSpc>
            <a:spcBef>
              <a:spcPct val="0"/>
            </a:spcBef>
            <a:spcAft>
              <a:spcPct val="35000"/>
            </a:spcAft>
            <a:buNone/>
          </a:pPr>
          <a:r>
            <a:rPr lang="es-MX" sz="1050" b="0" kern="1200" cap="none" spc="0">
              <a:ln w="0"/>
              <a:solidFill>
                <a:schemeClr val="tx1"/>
              </a:solidFill>
              <a:effectLst>
                <a:outerShdw blurRad="38100" dist="19050" dir="2700000" algn="tl" rotWithShape="0">
                  <a:schemeClr val="dk1">
                    <a:alpha val="40000"/>
                  </a:schemeClr>
                </a:outerShdw>
              </a:effectLst>
            </a:rPr>
            <a:t>Luis Francisco Blanco</a:t>
          </a:r>
        </a:p>
        <a:p>
          <a:pPr marL="0" lvl="0" indent="0" algn="ctr" defTabSz="466725">
            <a:lnSpc>
              <a:spcPct val="90000"/>
            </a:lnSpc>
            <a:spcBef>
              <a:spcPct val="0"/>
            </a:spcBef>
            <a:spcAft>
              <a:spcPct val="35000"/>
            </a:spcAft>
            <a:buNone/>
          </a:pPr>
          <a:r>
            <a:rPr lang="es-MX" sz="1050" b="0" kern="1200" cap="none" spc="0">
              <a:ln w="0"/>
              <a:solidFill>
                <a:schemeClr val="tx1"/>
              </a:solidFill>
              <a:effectLst>
                <a:outerShdw blurRad="38100" dist="19050" dir="2700000" algn="tl" rotWithShape="0">
                  <a:schemeClr val="dk1">
                    <a:alpha val="40000"/>
                  </a:schemeClr>
                </a:outerShdw>
              </a:effectLst>
            </a:rPr>
            <a:t>Analista de Planificación y Desarrollo</a:t>
          </a:r>
        </a:p>
      </dsp:txBody>
      <dsp:txXfrm rot="5400000">
        <a:off x="4559324" y="561975"/>
        <a:ext cx="1412850" cy="1685925"/>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F8AB96-7986-4525-B005-3FDD2324E139}">
      <dsp:nvSpPr>
        <dsp:cNvPr id="0" name=""/>
        <dsp:cNvSpPr/>
      </dsp:nvSpPr>
      <dsp:spPr>
        <a:xfrm>
          <a:off x="2838022" y="617749"/>
          <a:ext cx="1767203" cy="486140"/>
        </a:xfrm>
        <a:custGeom>
          <a:avLst/>
          <a:gdLst/>
          <a:ahLst/>
          <a:cxnLst/>
          <a:rect l="0" t="0" r="0" b="0"/>
          <a:pathLst>
            <a:path>
              <a:moveTo>
                <a:pt x="0" y="0"/>
              </a:moveTo>
              <a:lnTo>
                <a:pt x="0" y="233543"/>
              </a:lnTo>
              <a:lnTo>
                <a:pt x="1767203" y="233543"/>
              </a:lnTo>
              <a:lnTo>
                <a:pt x="1767203" y="48614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A34F09-E142-4A74-B4D3-A1A82179D20C}">
      <dsp:nvSpPr>
        <dsp:cNvPr id="0" name=""/>
        <dsp:cNvSpPr/>
      </dsp:nvSpPr>
      <dsp:spPr>
        <a:xfrm>
          <a:off x="1250390" y="617749"/>
          <a:ext cx="1587631" cy="486140"/>
        </a:xfrm>
        <a:custGeom>
          <a:avLst/>
          <a:gdLst/>
          <a:ahLst/>
          <a:cxnLst/>
          <a:rect l="0" t="0" r="0" b="0"/>
          <a:pathLst>
            <a:path>
              <a:moveTo>
                <a:pt x="1587631" y="0"/>
              </a:moveTo>
              <a:lnTo>
                <a:pt x="1587631" y="233543"/>
              </a:lnTo>
              <a:lnTo>
                <a:pt x="0" y="233543"/>
              </a:lnTo>
              <a:lnTo>
                <a:pt x="0" y="48614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4859" y="16376"/>
          <a:ext cx="5666325" cy="601373"/>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chemeClr val="tx1"/>
              </a:solidFill>
            </a:rPr>
            <a:t>Resultado Estratégico:</a:t>
          </a:r>
        </a:p>
        <a:p>
          <a:pPr marL="0" lvl="0" indent="0" algn="ctr" defTabSz="533400">
            <a:lnSpc>
              <a:spcPct val="90000"/>
            </a:lnSpc>
            <a:spcBef>
              <a:spcPct val="0"/>
            </a:spcBef>
            <a:spcAft>
              <a:spcPct val="35000"/>
            </a:spcAft>
            <a:buFont typeface="Times New Roman" panose="02020603050405020304" pitchFamily="18" charset="0"/>
            <a:buNone/>
          </a:pPr>
          <a:r>
            <a:rPr lang="en-US" sz="1200" kern="1200">
              <a:solidFill>
                <a:schemeClr val="tx1"/>
              </a:solidFill>
            </a:rPr>
            <a:t>Abasteciemiento provisto con cumplimiento de las normas de calidad de agua en los sistemas APS 100%.</a:t>
          </a:r>
        </a:p>
      </dsp:txBody>
      <dsp:txXfrm>
        <a:off x="4859" y="16376"/>
        <a:ext cx="5666325" cy="601373"/>
      </dsp:txXfrm>
    </dsp:sp>
    <dsp:sp modelId="{F0E08DD9-07F3-41E1-A21A-35E641126CA3}">
      <dsp:nvSpPr>
        <dsp:cNvPr id="0" name=""/>
        <dsp:cNvSpPr/>
      </dsp:nvSpPr>
      <dsp:spPr>
        <a:xfrm>
          <a:off x="10284" y="1103889"/>
          <a:ext cx="2480212" cy="313051"/>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Operaciones </a:t>
          </a:r>
        </a:p>
      </dsp:txBody>
      <dsp:txXfrm>
        <a:off x="10284" y="1103889"/>
        <a:ext cx="2480212" cy="313051"/>
      </dsp:txXfrm>
    </dsp:sp>
    <dsp:sp modelId="{B2A31728-DA19-452B-9E5F-C739CA2127C4}">
      <dsp:nvSpPr>
        <dsp:cNvPr id="0" name=""/>
        <dsp:cNvSpPr/>
      </dsp:nvSpPr>
      <dsp:spPr>
        <a:xfrm>
          <a:off x="3539267" y="1103889"/>
          <a:ext cx="2131917" cy="308853"/>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Caidad de las Aguas </a:t>
          </a:r>
        </a:p>
      </dsp:txBody>
      <dsp:txXfrm>
        <a:off x="3539267" y="1103889"/>
        <a:ext cx="2131917" cy="308853"/>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43DC74-59F8-45D2-80AF-2C5B2D25E0B5}">
      <dsp:nvSpPr>
        <dsp:cNvPr id="0" name=""/>
        <dsp:cNvSpPr/>
      </dsp:nvSpPr>
      <dsp:spPr>
        <a:xfrm>
          <a:off x="2867025" y="723902"/>
          <a:ext cx="1544129" cy="600353"/>
        </a:xfrm>
        <a:custGeom>
          <a:avLst/>
          <a:gdLst/>
          <a:ahLst/>
          <a:cxnLst/>
          <a:rect l="0" t="0" r="0" b="0"/>
          <a:pathLst>
            <a:path>
              <a:moveTo>
                <a:pt x="0" y="0"/>
              </a:moveTo>
              <a:lnTo>
                <a:pt x="0" y="344956"/>
              </a:lnTo>
              <a:lnTo>
                <a:pt x="1544129" y="344956"/>
              </a:lnTo>
              <a:lnTo>
                <a:pt x="1544129" y="600353"/>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A34F09-E142-4A74-B4D3-A1A82179D20C}">
      <dsp:nvSpPr>
        <dsp:cNvPr id="0" name=""/>
        <dsp:cNvSpPr/>
      </dsp:nvSpPr>
      <dsp:spPr>
        <a:xfrm>
          <a:off x="1299131" y="723902"/>
          <a:ext cx="1567893" cy="610739"/>
        </a:xfrm>
        <a:custGeom>
          <a:avLst/>
          <a:gdLst/>
          <a:ahLst/>
          <a:cxnLst/>
          <a:rect l="0" t="0" r="0" b="0"/>
          <a:pathLst>
            <a:path>
              <a:moveTo>
                <a:pt x="1567893" y="0"/>
              </a:moveTo>
              <a:lnTo>
                <a:pt x="1567893" y="355342"/>
              </a:lnTo>
              <a:lnTo>
                <a:pt x="0" y="355342"/>
              </a:lnTo>
              <a:lnTo>
                <a:pt x="0" y="610739"/>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0" y="11016"/>
          <a:ext cx="5734049" cy="712885"/>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chemeClr val="tx1"/>
              </a:solidFill>
            </a:rPr>
            <a:t>Resultado Estratégico: </a:t>
          </a:r>
        </a:p>
        <a:p>
          <a:pPr marL="0" lvl="0" indent="0" algn="ctr" defTabSz="533400">
            <a:lnSpc>
              <a:spcPct val="90000"/>
            </a:lnSpc>
            <a:spcBef>
              <a:spcPct val="0"/>
            </a:spcBef>
            <a:spcAft>
              <a:spcPct val="35000"/>
            </a:spcAft>
            <a:buFont typeface="Times New Roman" panose="02020603050405020304" pitchFamily="18" charset="0"/>
            <a:buNone/>
          </a:pPr>
          <a:r>
            <a:rPr lang="en-US" sz="1200" kern="1200">
              <a:solidFill>
                <a:schemeClr val="tx1"/>
              </a:solidFill>
            </a:rPr>
            <a:t>Evaluado y fortalecido el cumplimiento de las normas hidrosanitarias (permisos de posos privados, aprobación de planos hidráhulicos y sanitarios.)</a:t>
          </a:r>
        </a:p>
      </dsp:txBody>
      <dsp:txXfrm>
        <a:off x="0" y="11016"/>
        <a:ext cx="5734049" cy="712885"/>
      </dsp:txXfrm>
    </dsp:sp>
    <dsp:sp modelId="{F0E08DD9-07F3-41E1-A21A-35E641126CA3}">
      <dsp:nvSpPr>
        <dsp:cNvPr id="0" name=""/>
        <dsp:cNvSpPr/>
      </dsp:nvSpPr>
      <dsp:spPr>
        <a:xfrm>
          <a:off x="32411" y="1334641"/>
          <a:ext cx="2533440" cy="316521"/>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De Hidrogeología</a:t>
          </a:r>
        </a:p>
      </dsp:txBody>
      <dsp:txXfrm>
        <a:off x="32411" y="1334641"/>
        <a:ext cx="2533440" cy="316521"/>
      </dsp:txXfrm>
    </dsp:sp>
    <dsp:sp modelId="{30067E8E-C36A-4B3A-9A7E-C4B1E0302910}">
      <dsp:nvSpPr>
        <dsp:cNvPr id="0" name=""/>
        <dsp:cNvSpPr/>
      </dsp:nvSpPr>
      <dsp:spPr>
        <a:xfrm>
          <a:off x="3098657" y="1324255"/>
          <a:ext cx="2624993" cy="279039"/>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Revisión Análisis</a:t>
          </a:r>
        </a:p>
      </dsp:txBody>
      <dsp:txXfrm>
        <a:off x="3098657" y="1324255"/>
        <a:ext cx="2624993" cy="279039"/>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3416E0-C3A0-49E3-8106-D7DF3D61A6BC}">
      <dsp:nvSpPr>
        <dsp:cNvPr id="0" name=""/>
        <dsp:cNvSpPr/>
      </dsp:nvSpPr>
      <dsp:spPr>
        <a:xfrm>
          <a:off x="3019111" y="603873"/>
          <a:ext cx="1891403" cy="696889"/>
        </a:xfrm>
        <a:custGeom>
          <a:avLst/>
          <a:gdLst/>
          <a:ahLst/>
          <a:cxnLst/>
          <a:rect l="0" t="0" r="0" b="0"/>
          <a:pathLst>
            <a:path>
              <a:moveTo>
                <a:pt x="0" y="0"/>
              </a:moveTo>
              <a:lnTo>
                <a:pt x="0" y="543960"/>
              </a:lnTo>
              <a:lnTo>
                <a:pt x="1891403" y="543960"/>
              </a:lnTo>
              <a:lnTo>
                <a:pt x="1891403" y="696889"/>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37B48FF-F444-4782-9507-249B64908D86}">
      <dsp:nvSpPr>
        <dsp:cNvPr id="0" name=""/>
        <dsp:cNvSpPr/>
      </dsp:nvSpPr>
      <dsp:spPr>
        <a:xfrm>
          <a:off x="2973391" y="603873"/>
          <a:ext cx="91440" cy="624969"/>
        </a:xfrm>
        <a:custGeom>
          <a:avLst/>
          <a:gdLst/>
          <a:ahLst/>
          <a:cxnLst/>
          <a:rect l="0" t="0" r="0" b="0"/>
          <a:pathLst>
            <a:path>
              <a:moveTo>
                <a:pt x="45720" y="0"/>
              </a:moveTo>
              <a:lnTo>
                <a:pt x="45720" y="472040"/>
              </a:lnTo>
              <a:lnTo>
                <a:pt x="51610" y="472040"/>
              </a:lnTo>
              <a:lnTo>
                <a:pt x="51610" y="624969"/>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43DC74-59F8-45D2-80AF-2C5B2D25E0B5}">
      <dsp:nvSpPr>
        <dsp:cNvPr id="0" name=""/>
        <dsp:cNvSpPr/>
      </dsp:nvSpPr>
      <dsp:spPr>
        <a:xfrm>
          <a:off x="1186458" y="603873"/>
          <a:ext cx="1832652" cy="696889"/>
        </a:xfrm>
        <a:custGeom>
          <a:avLst/>
          <a:gdLst/>
          <a:ahLst/>
          <a:cxnLst/>
          <a:rect l="0" t="0" r="0" b="0"/>
          <a:pathLst>
            <a:path>
              <a:moveTo>
                <a:pt x="1832652" y="0"/>
              </a:moveTo>
              <a:lnTo>
                <a:pt x="1832652" y="543960"/>
              </a:lnTo>
              <a:lnTo>
                <a:pt x="0" y="543960"/>
              </a:lnTo>
              <a:lnTo>
                <a:pt x="0" y="696889"/>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0" y="0"/>
          <a:ext cx="6038222" cy="603873"/>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chemeClr val="tx1"/>
              </a:solidFill>
            </a:rPr>
            <a:t>Resultado Estratégico: </a:t>
          </a:r>
        </a:p>
        <a:p>
          <a:pPr marL="0" lvl="0" indent="0" algn="ctr" defTabSz="533400">
            <a:lnSpc>
              <a:spcPct val="90000"/>
            </a:lnSpc>
            <a:spcBef>
              <a:spcPct val="0"/>
            </a:spcBef>
            <a:spcAft>
              <a:spcPct val="35000"/>
            </a:spcAft>
            <a:buFont typeface="Times New Roman" panose="02020603050405020304" pitchFamily="18" charset="0"/>
            <a:buNone/>
          </a:pPr>
          <a:r>
            <a:rPr lang="en-US" sz="1200" kern="1200">
              <a:solidFill>
                <a:sysClr val="windowText" lastClr="000000"/>
              </a:solidFill>
            </a:rPr>
            <a:t>Reativación de los servicios en el menor tiempo 48hrs.</a:t>
          </a:r>
        </a:p>
      </dsp:txBody>
      <dsp:txXfrm>
        <a:off x="0" y="0"/>
        <a:ext cx="6038222" cy="603873"/>
      </dsp:txXfrm>
    </dsp:sp>
    <dsp:sp modelId="{30067E8E-C36A-4B3A-9A7E-C4B1E0302910}">
      <dsp:nvSpPr>
        <dsp:cNvPr id="0" name=""/>
        <dsp:cNvSpPr/>
      </dsp:nvSpPr>
      <dsp:spPr>
        <a:xfrm>
          <a:off x="402456" y="1300762"/>
          <a:ext cx="1568003" cy="461459"/>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ES" sz="1200" b="1" kern="1200">
              <a:solidFill>
                <a:schemeClr val="bg1"/>
              </a:solidFill>
            </a:rPr>
            <a:t>Dirección de Operaciones</a:t>
          </a:r>
          <a:endParaRPr lang="en-US" sz="1200" b="1" kern="1200">
            <a:solidFill>
              <a:schemeClr val="bg1"/>
            </a:solidFill>
          </a:endParaRPr>
        </a:p>
      </dsp:txBody>
      <dsp:txXfrm>
        <a:off x="402456" y="1300762"/>
        <a:ext cx="1568003" cy="461459"/>
      </dsp:txXfrm>
    </dsp:sp>
    <dsp:sp modelId="{BBB11281-A53A-4E53-8B92-6EB5E496F48F}">
      <dsp:nvSpPr>
        <dsp:cNvPr id="0" name=""/>
        <dsp:cNvSpPr/>
      </dsp:nvSpPr>
      <dsp:spPr>
        <a:xfrm>
          <a:off x="2224948" y="1228842"/>
          <a:ext cx="1600104" cy="480546"/>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ES" sz="1200" b="1" kern="1200">
              <a:solidFill>
                <a:schemeClr val="bg1"/>
              </a:solidFill>
            </a:rPr>
            <a:t>Dirección Comercial</a:t>
          </a:r>
          <a:endParaRPr lang="en-US" sz="1200" b="1" kern="1200">
            <a:solidFill>
              <a:schemeClr val="bg1"/>
            </a:solidFill>
          </a:endParaRPr>
        </a:p>
      </dsp:txBody>
      <dsp:txXfrm>
        <a:off x="2224948" y="1228842"/>
        <a:ext cx="1600104" cy="480546"/>
      </dsp:txXfrm>
    </dsp:sp>
    <dsp:sp modelId="{D77B9F21-1DA6-4C12-B466-76E29DC2E28F}">
      <dsp:nvSpPr>
        <dsp:cNvPr id="0" name=""/>
        <dsp:cNvSpPr/>
      </dsp:nvSpPr>
      <dsp:spPr>
        <a:xfrm>
          <a:off x="4182280" y="1300762"/>
          <a:ext cx="1456467" cy="499597"/>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de Inversiones</a:t>
          </a:r>
        </a:p>
      </dsp:txBody>
      <dsp:txXfrm>
        <a:off x="4182280" y="1300762"/>
        <a:ext cx="1456467" cy="499597"/>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43DC74-59F8-45D2-80AF-2C5B2D25E0B5}">
      <dsp:nvSpPr>
        <dsp:cNvPr id="0" name=""/>
        <dsp:cNvSpPr/>
      </dsp:nvSpPr>
      <dsp:spPr>
        <a:xfrm>
          <a:off x="2833777" y="717253"/>
          <a:ext cx="1461045" cy="392023"/>
        </a:xfrm>
        <a:custGeom>
          <a:avLst/>
          <a:gdLst/>
          <a:ahLst/>
          <a:cxnLst/>
          <a:rect l="0" t="0" r="0" b="0"/>
          <a:pathLst>
            <a:path>
              <a:moveTo>
                <a:pt x="0" y="0"/>
              </a:moveTo>
              <a:lnTo>
                <a:pt x="0" y="221747"/>
              </a:lnTo>
              <a:lnTo>
                <a:pt x="1461045" y="221747"/>
              </a:lnTo>
              <a:lnTo>
                <a:pt x="1461045" y="392023"/>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A34F09-E142-4A74-B4D3-A1A82179D20C}">
      <dsp:nvSpPr>
        <dsp:cNvPr id="0" name=""/>
        <dsp:cNvSpPr/>
      </dsp:nvSpPr>
      <dsp:spPr>
        <a:xfrm>
          <a:off x="1422368" y="717253"/>
          <a:ext cx="1411408" cy="392023"/>
        </a:xfrm>
        <a:custGeom>
          <a:avLst/>
          <a:gdLst/>
          <a:ahLst/>
          <a:cxnLst/>
          <a:rect l="0" t="0" r="0" b="0"/>
          <a:pathLst>
            <a:path>
              <a:moveTo>
                <a:pt x="1411408" y="0"/>
              </a:moveTo>
              <a:lnTo>
                <a:pt x="1411408" y="221747"/>
              </a:lnTo>
              <a:lnTo>
                <a:pt x="0" y="221747"/>
              </a:lnTo>
              <a:lnTo>
                <a:pt x="0" y="392023"/>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0" y="44883"/>
          <a:ext cx="5667554" cy="672370"/>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ysClr val="windowText" lastClr="000000"/>
              </a:solidFill>
            </a:rPr>
            <a:t>Resultado Estratégico: </a:t>
          </a:r>
        </a:p>
        <a:p>
          <a:pPr marL="0" lvl="0" indent="0" algn="ctr" defTabSz="533400">
            <a:lnSpc>
              <a:spcPct val="90000"/>
            </a:lnSpc>
            <a:spcBef>
              <a:spcPct val="0"/>
            </a:spcBef>
            <a:spcAft>
              <a:spcPct val="35000"/>
            </a:spcAft>
            <a:buFont typeface="Times New Roman" panose="02020603050405020304" pitchFamily="18" charset="0"/>
            <a:buNone/>
          </a:pPr>
          <a:r>
            <a:rPr lang="es-MX" sz="1200" b="0" kern="1200">
              <a:solidFill>
                <a:sysClr val="windowText" lastClr="000000"/>
              </a:solidFill>
            </a:rPr>
            <a:t>Actualizado el catastro de usuarios y clientes, certeza de la conexión de servicio </a:t>
          </a:r>
          <a:r>
            <a:rPr lang="es-MX" sz="1200" b="0" kern="1200">
              <a:solidFill>
                <a:sysClr val="windowText" lastClr="000000"/>
              </a:solidFill>
              <a:latin typeface="Times New Roman" panose="02020603050405020304" pitchFamily="18" charset="0"/>
              <a:cs typeface="Times New Roman" panose="02020603050405020304" pitchFamily="18" charset="0"/>
            </a:rPr>
            <a:t>≥95</a:t>
          </a:r>
          <a:endParaRPr lang="es-MX" sz="1200" b="0" kern="1200">
            <a:solidFill>
              <a:sysClr val="windowText" lastClr="000000"/>
            </a:solidFill>
          </a:endParaRPr>
        </a:p>
      </dsp:txBody>
      <dsp:txXfrm>
        <a:off x="0" y="44883"/>
        <a:ext cx="5667554" cy="672370"/>
      </dsp:txXfrm>
    </dsp:sp>
    <dsp:sp modelId="{F0E08DD9-07F3-41E1-A21A-35E641126CA3}">
      <dsp:nvSpPr>
        <dsp:cNvPr id="0" name=""/>
        <dsp:cNvSpPr/>
      </dsp:nvSpPr>
      <dsp:spPr>
        <a:xfrm>
          <a:off x="133413" y="1109276"/>
          <a:ext cx="2577909" cy="255502"/>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de Operaciones</a:t>
          </a:r>
        </a:p>
      </dsp:txBody>
      <dsp:txXfrm>
        <a:off x="133413" y="1109276"/>
        <a:ext cx="2577909" cy="255502"/>
      </dsp:txXfrm>
    </dsp:sp>
    <dsp:sp modelId="{30067E8E-C36A-4B3A-9A7E-C4B1E0302910}">
      <dsp:nvSpPr>
        <dsp:cNvPr id="0" name=""/>
        <dsp:cNvSpPr/>
      </dsp:nvSpPr>
      <dsp:spPr>
        <a:xfrm>
          <a:off x="3051875" y="1109276"/>
          <a:ext cx="2485896" cy="241848"/>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ES" sz="1200" b="1" kern="1200">
              <a:solidFill>
                <a:schemeClr val="bg1"/>
              </a:solidFill>
            </a:rPr>
            <a:t>Direcciónes Comercial/ Social</a:t>
          </a:r>
          <a:endParaRPr lang="en-US" sz="1200" b="1" kern="1200">
            <a:solidFill>
              <a:schemeClr val="bg1"/>
            </a:solidFill>
          </a:endParaRPr>
        </a:p>
      </dsp:txBody>
      <dsp:txXfrm>
        <a:off x="3051875" y="1109276"/>
        <a:ext cx="2485896" cy="241848"/>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A34F09-E142-4A74-B4D3-A1A82179D20C}">
      <dsp:nvSpPr>
        <dsp:cNvPr id="0" name=""/>
        <dsp:cNvSpPr/>
      </dsp:nvSpPr>
      <dsp:spPr>
        <a:xfrm>
          <a:off x="2954151" y="949846"/>
          <a:ext cx="91440" cy="308063"/>
        </a:xfrm>
        <a:custGeom>
          <a:avLst/>
          <a:gdLst/>
          <a:ahLst/>
          <a:cxnLst/>
          <a:rect l="0" t="0" r="0" b="0"/>
          <a:pathLst>
            <a:path>
              <a:moveTo>
                <a:pt x="45720" y="0"/>
              </a:moveTo>
              <a:lnTo>
                <a:pt x="45720" y="174255"/>
              </a:lnTo>
              <a:lnTo>
                <a:pt x="50033" y="174255"/>
              </a:lnTo>
              <a:lnTo>
                <a:pt x="50033" y="308063"/>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0" y="359799"/>
          <a:ext cx="5999742" cy="590046"/>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ysClr val="windowText" lastClr="000000"/>
              </a:solidFill>
            </a:rPr>
            <a:t>Resultado Estratégico: </a:t>
          </a:r>
        </a:p>
        <a:p>
          <a:pPr marL="0" lvl="0" indent="0" algn="ctr" defTabSz="533400">
            <a:lnSpc>
              <a:spcPct val="90000"/>
            </a:lnSpc>
            <a:spcBef>
              <a:spcPct val="0"/>
            </a:spcBef>
            <a:spcAft>
              <a:spcPct val="35000"/>
            </a:spcAft>
            <a:buFont typeface="Times New Roman" panose="02020603050405020304" pitchFamily="18" charset="0"/>
            <a:buNone/>
          </a:pPr>
          <a:r>
            <a:rPr lang="en-US" sz="1200" kern="1200">
              <a:solidFill>
                <a:sysClr val="windowText" lastClr="000000"/>
              </a:solidFill>
            </a:rPr>
            <a:t>Regularizada la condición de servicios de los usuarios inactivos 35%.</a:t>
          </a:r>
        </a:p>
      </dsp:txBody>
      <dsp:txXfrm>
        <a:off x="0" y="359799"/>
        <a:ext cx="5999742" cy="590046"/>
      </dsp:txXfrm>
    </dsp:sp>
    <dsp:sp modelId="{F0E08DD9-07F3-41E1-A21A-35E641126CA3}">
      <dsp:nvSpPr>
        <dsp:cNvPr id="0" name=""/>
        <dsp:cNvSpPr/>
      </dsp:nvSpPr>
      <dsp:spPr>
        <a:xfrm>
          <a:off x="1968628" y="1257910"/>
          <a:ext cx="2071112" cy="229696"/>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Comercial</a:t>
          </a:r>
        </a:p>
      </dsp:txBody>
      <dsp:txXfrm>
        <a:off x="1968628" y="1257910"/>
        <a:ext cx="2071112" cy="229696"/>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A34F09-E142-4A74-B4D3-A1A82179D20C}">
      <dsp:nvSpPr>
        <dsp:cNvPr id="0" name=""/>
        <dsp:cNvSpPr/>
      </dsp:nvSpPr>
      <dsp:spPr>
        <a:xfrm>
          <a:off x="2785110" y="681536"/>
          <a:ext cx="91440" cy="277221"/>
        </a:xfrm>
        <a:custGeom>
          <a:avLst/>
          <a:gdLst/>
          <a:ahLst/>
          <a:cxnLst/>
          <a:rect l="0" t="0" r="0" b="0"/>
          <a:pathLst>
            <a:path>
              <a:moveTo>
                <a:pt x="48300" y="0"/>
              </a:moveTo>
              <a:lnTo>
                <a:pt x="48300" y="51899"/>
              </a:lnTo>
              <a:lnTo>
                <a:pt x="45720" y="51899"/>
              </a:lnTo>
              <a:lnTo>
                <a:pt x="45720" y="277221"/>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5161" y="0"/>
          <a:ext cx="5656498" cy="681536"/>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endParaRPr lang="es-MX" sz="1200" b="1" kern="1200">
            <a:solidFill>
              <a:sysClr val="windowText" lastClr="000000"/>
            </a:solidFill>
          </a:endParaRPr>
        </a:p>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ysClr val="windowText" lastClr="000000"/>
              </a:solidFill>
            </a:rPr>
            <a:t>Resultado Estratégico:</a:t>
          </a:r>
        </a:p>
        <a:p>
          <a:pPr marL="0" lvl="0" indent="0" algn="ctr" defTabSz="533400">
            <a:lnSpc>
              <a:spcPct val="90000"/>
            </a:lnSpc>
            <a:spcBef>
              <a:spcPct val="0"/>
            </a:spcBef>
            <a:spcAft>
              <a:spcPct val="35000"/>
            </a:spcAft>
            <a:buFont typeface="Times New Roman" panose="02020603050405020304" pitchFamily="18" charset="0"/>
            <a:buNone/>
          </a:pPr>
          <a:r>
            <a:rPr lang="es-MX" sz="1200" kern="1200">
              <a:solidFill>
                <a:sysClr val="windowText" lastClr="000000"/>
              </a:solidFill>
            </a:rPr>
            <a:t>Incrementando el número de los clientes medidos 47%.</a:t>
          </a:r>
        </a:p>
        <a:p>
          <a:pPr marL="0" lvl="0" indent="0" algn="ctr" defTabSz="533400">
            <a:lnSpc>
              <a:spcPct val="90000"/>
            </a:lnSpc>
            <a:spcBef>
              <a:spcPct val="0"/>
            </a:spcBef>
            <a:spcAft>
              <a:spcPct val="35000"/>
            </a:spcAft>
            <a:buFont typeface="Times New Roman" panose="02020603050405020304" pitchFamily="18" charset="0"/>
            <a:buNone/>
          </a:pPr>
          <a:endParaRPr lang="en-US" sz="1200" kern="1200">
            <a:solidFill>
              <a:sysClr val="windowText" lastClr="000000"/>
            </a:solidFill>
          </a:endParaRPr>
        </a:p>
      </dsp:txBody>
      <dsp:txXfrm>
        <a:off x="5161" y="0"/>
        <a:ext cx="5656498" cy="681536"/>
      </dsp:txXfrm>
    </dsp:sp>
    <dsp:sp modelId="{F0E08DD9-07F3-41E1-A21A-35E641126CA3}">
      <dsp:nvSpPr>
        <dsp:cNvPr id="0" name=""/>
        <dsp:cNvSpPr/>
      </dsp:nvSpPr>
      <dsp:spPr>
        <a:xfrm>
          <a:off x="1757865" y="958758"/>
          <a:ext cx="2145929" cy="279249"/>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Comercial</a:t>
          </a:r>
        </a:p>
      </dsp:txBody>
      <dsp:txXfrm>
        <a:off x="1757865" y="958758"/>
        <a:ext cx="2145929" cy="279249"/>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A34F09-E142-4A74-B4D3-A1A82179D20C}">
      <dsp:nvSpPr>
        <dsp:cNvPr id="0" name=""/>
        <dsp:cNvSpPr/>
      </dsp:nvSpPr>
      <dsp:spPr>
        <a:xfrm>
          <a:off x="2789872" y="849431"/>
          <a:ext cx="91440" cy="184770"/>
        </a:xfrm>
        <a:custGeom>
          <a:avLst/>
          <a:gdLst/>
          <a:ahLst/>
          <a:cxnLst/>
          <a:rect l="0" t="0" r="0" b="0"/>
          <a:pathLst>
            <a:path>
              <a:moveTo>
                <a:pt x="65142" y="0"/>
              </a:moveTo>
              <a:lnTo>
                <a:pt x="45720" y="0"/>
              </a:lnTo>
              <a:lnTo>
                <a:pt x="45720" y="18477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38845" y="0"/>
          <a:ext cx="5632339" cy="849431"/>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endParaRPr lang="es-MX" sz="1200" b="1" kern="1200">
            <a:solidFill>
              <a:sysClr val="windowText" lastClr="000000"/>
            </a:solidFill>
          </a:endParaRPr>
        </a:p>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ysClr val="windowText" lastClr="000000"/>
              </a:solidFill>
            </a:rPr>
            <a:t>Resultado Estratégico:</a:t>
          </a:r>
        </a:p>
        <a:p>
          <a:pPr marL="0" lvl="0" indent="0" algn="ctr" defTabSz="533400">
            <a:lnSpc>
              <a:spcPct val="90000"/>
            </a:lnSpc>
            <a:spcBef>
              <a:spcPct val="0"/>
            </a:spcBef>
            <a:spcAft>
              <a:spcPct val="35000"/>
            </a:spcAft>
            <a:buFont typeface="Times New Roman" panose="02020603050405020304" pitchFamily="18" charset="0"/>
            <a:buNone/>
          </a:pPr>
          <a:r>
            <a:rPr lang="es-MX" sz="1200" kern="1200">
              <a:solidFill>
                <a:sysClr val="windowText" lastClr="000000"/>
              </a:solidFill>
            </a:rPr>
            <a:t>Aumentadas las recaudaciones y reducida la rotación de la deuda comercial a un 85%. </a:t>
          </a:r>
        </a:p>
        <a:p>
          <a:pPr marL="0" lvl="0" indent="0" algn="ctr" defTabSz="533400">
            <a:lnSpc>
              <a:spcPct val="90000"/>
            </a:lnSpc>
            <a:spcBef>
              <a:spcPct val="0"/>
            </a:spcBef>
            <a:spcAft>
              <a:spcPct val="35000"/>
            </a:spcAft>
            <a:buFont typeface="Times New Roman" panose="02020603050405020304" pitchFamily="18" charset="0"/>
            <a:buNone/>
          </a:pPr>
          <a:endParaRPr lang="en-US" sz="1200" kern="1200">
            <a:solidFill>
              <a:sysClr val="windowText" lastClr="000000"/>
            </a:solidFill>
          </a:endParaRPr>
        </a:p>
      </dsp:txBody>
      <dsp:txXfrm>
        <a:off x="38845" y="0"/>
        <a:ext cx="5632339" cy="849431"/>
      </dsp:txXfrm>
    </dsp:sp>
    <dsp:sp modelId="{F0E08DD9-07F3-41E1-A21A-35E641126CA3}">
      <dsp:nvSpPr>
        <dsp:cNvPr id="0" name=""/>
        <dsp:cNvSpPr/>
      </dsp:nvSpPr>
      <dsp:spPr>
        <a:xfrm>
          <a:off x="1830050" y="1034201"/>
          <a:ext cx="2011083" cy="261702"/>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Comercial</a:t>
          </a:r>
        </a:p>
      </dsp:txBody>
      <dsp:txXfrm>
        <a:off x="1830050" y="1034201"/>
        <a:ext cx="2011083" cy="261702"/>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A34F09-E142-4A74-B4D3-A1A82179D20C}">
      <dsp:nvSpPr>
        <dsp:cNvPr id="0" name=""/>
        <dsp:cNvSpPr/>
      </dsp:nvSpPr>
      <dsp:spPr>
        <a:xfrm>
          <a:off x="2789872" y="812700"/>
          <a:ext cx="91440" cy="372300"/>
        </a:xfrm>
        <a:custGeom>
          <a:avLst/>
          <a:gdLst/>
          <a:ahLst/>
          <a:cxnLst/>
          <a:rect l="0" t="0" r="0" b="0"/>
          <a:pathLst>
            <a:path>
              <a:moveTo>
                <a:pt x="48149" y="0"/>
              </a:moveTo>
              <a:lnTo>
                <a:pt x="48149" y="119703"/>
              </a:lnTo>
              <a:lnTo>
                <a:pt x="45720" y="119703"/>
              </a:lnTo>
              <a:lnTo>
                <a:pt x="45720" y="37230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4859" y="0"/>
          <a:ext cx="5666325" cy="812700"/>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endParaRPr lang="es-MX" sz="1200" b="1" kern="1200">
            <a:solidFill>
              <a:sysClr val="windowText" lastClr="000000"/>
            </a:solidFill>
          </a:endParaRPr>
        </a:p>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ysClr val="windowText" lastClr="000000"/>
              </a:solidFill>
            </a:rPr>
            <a:t>Resultado Estratégico:</a:t>
          </a:r>
        </a:p>
        <a:p>
          <a:pPr marL="0" lvl="0" indent="0" algn="ctr" defTabSz="533400">
            <a:lnSpc>
              <a:spcPct val="90000"/>
            </a:lnSpc>
            <a:spcBef>
              <a:spcPct val="0"/>
            </a:spcBef>
            <a:spcAft>
              <a:spcPct val="35000"/>
            </a:spcAft>
            <a:buFont typeface="Times New Roman" panose="02020603050405020304" pitchFamily="18" charset="0"/>
            <a:buNone/>
          </a:pPr>
          <a:r>
            <a:rPr lang="en-US" sz="1200" kern="1200">
              <a:solidFill>
                <a:sysClr val="windowText" lastClr="000000"/>
              </a:solidFill>
            </a:rPr>
            <a:t>Implementando el manual operativo de gestión comercial para regularizar la prestación del servicio a un  60%</a:t>
          </a:r>
        </a:p>
      </dsp:txBody>
      <dsp:txXfrm>
        <a:off x="4859" y="0"/>
        <a:ext cx="5666325" cy="812700"/>
      </dsp:txXfrm>
    </dsp:sp>
    <dsp:sp modelId="{F0E08DD9-07F3-41E1-A21A-35E641126CA3}">
      <dsp:nvSpPr>
        <dsp:cNvPr id="0" name=""/>
        <dsp:cNvSpPr/>
      </dsp:nvSpPr>
      <dsp:spPr>
        <a:xfrm>
          <a:off x="1632750" y="1185001"/>
          <a:ext cx="2405684" cy="313051"/>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Comercial</a:t>
          </a:r>
        </a:p>
      </dsp:txBody>
      <dsp:txXfrm>
        <a:off x="1632750" y="1185001"/>
        <a:ext cx="2405684" cy="313051"/>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4A30BD-BA9A-44BF-A49F-D50A76A7E318}">
      <dsp:nvSpPr>
        <dsp:cNvPr id="0" name=""/>
        <dsp:cNvSpPr/>
      </dsp:nvSpPr>
      <dsp:spPr>
        <a:xfrm>
          <a:off x="2798017" y="435506"/>
          <a:ext cx="1449634" cy="604484"/>
        </a:xfrm>
        <a:custGeom>
          <a:avLst/>
          <a:gdLst/>
          <a:ahLst/>
          <a:cxnLst/>
          <a:rect l="0" t="0" r="0" b="0"/>
          <a:pathLst>
            <a:path>
              <a:moveTo>
                <a:pt x="0" y="0"/>
              </a:moveTo>
              <a:lnTo>
                <a:pt x="0" y="474187"/>
              </a:lnTo>
              <a:lnTo>
                <a:pt x="1449634" y="474187"/>
              </a:lnTo>
              <a:lnTo>
                <a:pt x="1449634" y="604484"/>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A34F09-E142-4A74-B4D3-A1A82179D20C}">
      <dsp:nvSpPr>
        <dsp:cNvPr id="0" name=""/>
        <dsp:cNvSpPr/>
      </dsp:nvSpPr>
      <dsp:spPr>
        <a:xfrm>
          <a:off x="1285425" y="435506"/>
          <a:ext cx="1512592" cy="604484"/>
        </a:xfrm>
        <a:custGeom>
          <a:avLst/>
          <a:gdLst/>
          <a:ahLst/>
          <a:cxnLst/>
          <a:rect l="0" t="0" r="0" b="0"/>
          <a:pathLst>
            <a:path>
              <a:moveTo>
                <a:pt x="1512592" y="0"/>
              </a:moveTo>
              <a:lnTo>
                <a:pt x="1512592" y="474187"/>
              </a:lnTo>
              <a:lnTo>
                <a:pt x="0" y="474187"/>
              </a:lnTo>
              <a:lnTo>
                <a:pt x="0" y="604484"/>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629588" y="0"/>
          <a:ext cx="4336859" cy="435506"/>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ysClr val="windowText" lastClr="000000"/>
              </a:solidFill>
            </a:rPr>
            <a:t>Resultado Estratégico: </a:t>
          </a:r>
        </a:p>
        <a:p>
          <a:pPr marL="0" lvl="0" indent="0" algn="ctr" defTabSz="533400">
            <a:lnSpc>
              <a:spcPct val="90000"/>
            </a:lnSpc>
            <a:spcBef>
              <a:spcPct val="0"/>
            </a:spcBef>
            <a:spcAft>
              <a:spcPct val="35000"/>
            </a:spcAft>
            <a:buFont typeface="Times New Roman" panose="02020603050405020304" pitchFamily="18" charset="0"/>
            <a:buNone/>
          </a:pPr>
          <a:r>
            <a:rPr lang="es-MX" sz="1200" b="0" kern="1200">
              <a:solidFill>
                <a:sysClr val="windowText" lastClr="000000"/>
              </a:solidFill>
            </a:rPr>
            <a:t>Implementando el nuevo modelo tarifario a un 50%.</a:t>
          </a:r>
        </a:p>
      </dsp:txBody>
      <dsp:txXfrm>
        <a:off x="629588" y="0"/>
        <a:ext cx="4336859" cy="435506"/>
      </dsp:txXfrm>
    </dsp:sp>
    <dsp:sp modelId="{F0E08DD9-07F3-41E1-A21A-35E641126CA3}">
      <dsp:nvSpPr>
        <dsp:cNvPr id="0" name=""/>
        <dsp:cNvSpPr/>
      </dsp:nvSpPr>
      <dsp:spPr>
        <a:xfrm>
          <a:off x="3662" y="1039990"/>
          <a:ext cx="2563525" cy="263614"/>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Administrativa Financiera</a:t>
          </a:r>
        </a:p>
      </dsp:txBody>
      <dsp:txXfrm>
        <a:off x="3662" y="1039990"/>
        <a:ext cx="2563525" cy="263614"/>
      </dsp:txXfrm>
    </dsp:sp>
    <dsp:sp modelId="{B128F50C-DBED-4AFB-A8D0-0FF726E05564}">
      <dsp:nvSpPr>
        <dsp:cNvPr id="0" name=""/>
        <dsp:cNvSpPr/>
      </dsp:nvSpPr>
      <dsp:spPr>
        <a:xfrm>
          <a:off x="2827780" y="1039990"/>
          <a:ext cx="2839741" cy="249964"/>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Comercial</a:t>
          </a:r>
        </a:p>
      </dsp:txBody>
      <dsp:txXfrm>
        <a:off x="2827780" y="1039990"/>
        <a:ext cx="2839741" cy="249964"/>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4A30BD-BA9A-44BF-A49F-D50A76A7E318}">
      <dsp:nvSpPr>
        <dsp:cNvPr id="0" name=""/>
        <dsp:cNvSpPr/>
      </dsp:nvSpPr>
      <dsp:spPr>
        <a:xfrm>
          <a:off x="2767242" y="555771"/>
          <a:ext cx="1646977" cy="441067"/>
        </a:xfrm>
        <a:custGeom>
          <a:avLst/>
          <a:gdLst/>
          <a:ahLst/>
          <a:cxnLst/>
          <a:rect l="0" t="0" r="0" b="0"/>
          <a:pathLst>
            <a:path>
              <a:moveTo>
                <a:pt x="0" y="0"/>
              </a:moveTo>
              <a:lnTo>
                <a:pt x="0" y="274789"/>
              </a:lnTo>
              <a:lnTo>
                <a:pt x="1646977" y="274789"/>
              </a:lnTo>
              <a:lnTo>
                <a:pt x="1646977" y="441067"/>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A34F09-E142-4A74-B4D3-A1A82179D20C}">
      <dsp:nvSpPr>
        <dsp:cNvPr id="0" name=""/>
        <dsp:cNvSpPr/>
      </dsp:nvSpPr>
      <dsp:spPr>
        <a:xfrm>
          <a:off x="1411351" y="555771"/>
          <a:ext cx="1355890" cy="440354"/>
        </a:xfrm>
        <a:custGeom>
          <a:avLst/>
          <a:gdLst/>
          <a:ahLst/>
          <a:cxnLst/>
          <a:rect l="0" t="0" r="0" b="0"/>
          <a:pathLst>
            <a:path>
              <a:moveTo>
                <a:pt x="1355890" y="0"/>
              </a:moveTo>
              <a:lnTo>
                <a:pt x="1355890" y="274077"/>
              </a:lnTo>
              <a:lnTo>
                <a:pt x="0" y="274077"/>
              </a:lnTo>
              <a:lnTo>
                <a:pt x="0" y="440354"/>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0" y="0"/>
          <a:ext cx="5534485" cy="555771"/>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ysClr val="windowText" lastClr="000000"/>
              </a:solidFill>
              <a:latin typeface="Candara" panose="020E0502030303020204"/>
              <a:ea typeface="+mn-ea"/>
              <a:cs typeface="+mn-cs"/>
            </a:rPr>
            <a:t>Resultado Estratégico: </a:t>
          </a:r>
        </a:p>
        <a:p>
          <a:pPr marL="0" lvl="0" indent="0" algn="ctr" defTabSz="533400">
            <a:lnSpc>
              <a:spcPct val="90000"/>
            </a:lnSpc>
            <a:spcBef>
              <a:spcPct val="0"/>
            </a:spcBef>
            <a:spcAft>
              <a:spcPct val="35000"/>
            </a:spcAft>
            <a:buFont typeface="Times New Roman" panose="02020603050405020304" pitchFamily="18" charset="0"/>
            <a:buNone/>
          </a:pPr>
          <a:r>
            <a:rPr lang="es-MX" sz="1200" b="0" kern="1200">
              <a:solidFill>
                <a:sysClr val="windowText" lastClr="000000"/>
              </a:solidFill>
              <a:latin typeface="Candara" panose="020E0502030303020204"/>
              <a:ea typeface="+mn-ea"/>
              <a:cs typeface="+mn-cs"/>
            </a:rPr>
            <a:t>Incrementada la calidad del gasto institucional </a:t>
          </a:r>
          <a:r>
            <a:rPr lang="es-MX" sz="1200" b="0" kern="1200">
              <a:solidFill>
                <a:sysClr val="windowText" lastClr="000000"/>
              </a:solidFill>
              <a:latin typeface="Candara" panose="020E0502030303020204" pitchFamily="34" charset="0"/>
              <a:ea typeface="+mn-ea"/>
              <a:cs typeface="+mn-cs"/>
            </a:rPr>
            <a:t>≤ 20%.</a:t>
          </a:r>
          <a:endParaRPr lang="es-MX" sz="1200" b="0" kern="1200">
            <a:solidFill>
              <a:sysClr val="windowText" lastClr="000000"/>
            </a:solidFill>
            <a:latin typeface="Candara" panose="020E0502030303020204"/>
            <a:ea typeface="+mn-ea"/>
            <a:cs typeface="+mn-cs"/>
          </a:endParaRPr>
        </a:p>
      </dsp:txBody>
      <dsp:txXfrm>
        <a:off x="0" y="0"/>
        <a:ext cx="5534485" cy="555771"/>
      </dsp:txXfrm>
    </dsp:sp>
    <dsp:sp modelId="{F0E08DD9-07F3-41E1-A21A-35E641126CA3}">
      <dsp:nvSpPr>
        <dsp:cNvPr id="0" name=""/>
        <dsp:cNvSpPr/>
      </dsp:nvSpPr>
      <dsp:spPr>
        <a:xfrm>
          <a:off x="1" y="996126"/>
          <a:ext cx="2822700" cy="524915"/>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Administrativa Financiera</a:t>
          </a:r>
        </a:p>
      </dsp:txBody>
      <dsp:txXfrm>
        <a:off x="1" y="996126"/>
        <a:ext cx="2822700" cy="524915"/>
      </dsp:txXfrm>
    </dsp:sp>
    <dsp:sp modelId="{B128F50C-DBED-4AFB-A8D0-0FF726E05564}">
      <dsp:nvSpPr>
        <dsp:cNvPr id="0" name=""/>
        <dsp:cNvSpPr/>
      </dsp:nvSpPr>
      <dsp:spPr>
        <a:xfrm>
          <a:off x="3157254" y="996839"/>
          <a:ext cx="2513930" cy="504011"/>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de Planificación y Desarrollo Institucional </a:t>
          </a:r>
        </a:p>
      </dsp:txBody>
      <dsp:txXfrm>
        <a:off x="3157254" y="996839"/>
        <a:ext cx="2513930" cy="50401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43DC74-59F8-45D2-80AF-2C5B2D25E0B5}">
      <dsp:nvSpPr>
        <dsp:cNvPr id="0" name=""/>
        <dsp:cNvSpPr/>
      </dsp:nvSpPr>
      <dsp:spPr>
        <a:xfrm>
          <a:off x="2838022" y="683301"/>
          <a:ext cx="1453009" cy="604043"/>
        </a:xfrm>
        <a:custGeom>
          <a:avLst/>
          <a:gdLst/>
          <a:ahLst/>
          <a:cxnLst/>
          <a:rect l="0" t="0" r="0" b="0"/>
          <a:pathLst>
            <a:path>
              <a:moveTo>
                <a:pt x="0" y="0"/>
              </a:moveTo>
              <a:lnTo>
                <a:pt x="0" y="351446"/>
              </a:lnTo>
              <a:lnTo>
                <a:pt x="1453009" y="351446"/>
              </a:lnTo>
              <a:lnTo>
                <a:pt x="1453009" y="604043"/>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A34F09-E142-4A74-B4D3-A1A82179D20C}">
      <dsp:nvSpPr>
        <dsp:cNvPr id="0" name=""/>
        <dsp:cNvSpPr/>
      </dsp:nvSpPr>
      <dsp:spPr>
        <a:xfrm>
          <a:off x="1380153" y="683301"/>
          <a:ext cx="1457868" cy="604043"/>
        </a:xfrm>
        <a:custGeom>
          <a:avLst/>
          <a:gdLst/>
          <a:ahLst/>
          <a:cxnLst/>
          <a:rect l="0" t="0" r="0" b="0"/>
          <a:pathLst>
            <a:path>
              <a:moveTo>
                <a:pt x="1457868" y="0"/>
              </a:moveTo>
              <a:lnTo>
                <a:pt x="1457868" y="351446"/>
              </a:lnTo>
              <a:lnTo>
                <a:pt x="0" y="351446"/>
              </a:lnTo>
              <a:lnTo>
                <a:pt x="0" y="604043"/>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4859" y="81928"/>
          <a:ext cx="5666325" cy="601373"/>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chemeClr val="tx1"/>
              </a:solidFill>
            </a:rPr>
            <a:t>Resultado Estratégico:</a:t>
          </a:r>
        </a:p>
        <a:p>
          <a:pPr marL="0" lvl="0" indent="0" algn="ctr" defTabSz="533400">
            <a:lnSpc>
              <a:spcPct val="90000"/>
            </a:lnSpc>
            <a:spcBef>
              <a:spcPct val="0"/>
            </a:spcBef>
            <a:spcAft>
              <a:spcPct val="35000"/>
            </a:spcAft>
            <a:buFont typeface="Times New Roman" panose="02020603050405020304" pitchFamily="18" charset="0"/>
            <a:buNone/>
          </a:pPr>
          <a:r>
            <a:rPr lang="es-MX" sz="1200" kern="1200">
              <a:solidFill>
                <a:schemeClr val="tx1"/>
              </a:solidFill>
            </a:rPr>
            <a:t>Incrementada la cobertura de conexión a las redes de servicio de agua potable en zonas urbanas y rurales a un 98%.</a:t>
          </a:r>
          <a:endParaRPr lang="en-US" sz="1200" kern="1200">
            <a:solidFill>
              <a:schemeClr val="tx1"/>
            </a:solidFill>
          </a:endParaRPr>
        </a:p>
      </dsp:txBody>
      <dsp:txXfrm>
        <a:off x="4859" y="81928"/>
        <a:ext cx="5666325" cy="601373"/>
      </dsp:txXfrm>
    </dsp:sp>
    <dsp:sp modelId="{F0E08DD9-07F3-41E1-A21A-35E641126CA3}">
      <dsp:nvSpPr>
        <dsp:cNvPr id="0" name=""/>
        <dsp:cNvSpPr/>
      </dsp:nvSpPr>
      <dsp:spPr>
        <a:xfrm>
          <a:off x="177311" y="1287345"/>
          <a:ext cx="2405684" cy="313051"/>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Operaciones</a:t>
          </a:r>
        </a:p>
      </dsp:txBody>
      <dsp:txXfrm>
        <a:off x="177311" y="1287345"/>
        <a:ext cx="2405684" cy="313051"/>
      </dsp:txXfrm>
    </dsp:sp>
    <dsp:sp modelId="{30067E8E-C36A-4B3A-9A7E-C4B1E0302910}">
      <dsp:nvSpPr>
        <dsp:cNvPr id="0" name=""/>
        <dsp:cNvSpPr/>
      </dsp:nvSpPr>
      <dsp:spPr>
        <a:xfrm>
          <a:off x="3088189" y="1287345"/>
          <a:ext cx="2405684" cy="255507"/>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de Inversión</a:t>
          </a:r>
        </a:p>
      </dsp:txBody>
      <dsp:txXfrm>
        <a:off x="3088189" y="1287345"/>
        <a:ext cx="2405684" cy="255507"/>
      </dsp:txXfrm>
    </dsp:sp>
  </dsp:spTree>
</dsp:drawing>
</file>

<file path=word/diagrams/drawing2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0B1D5B-5698-4137-A9B6-ADCA128841A1}">
      <dsp:nvSpPr>
        <dsp:cNvPr id="0" name=""/>
        <dsp:cNvSpPr/>
      </dsp:nvSpPr>
      <dsp:spPr>
        <a:xfrm>
          <a:off x="3434648" y="811057"/>
          <a:ext cx="3000844" cy="745896"/>
        </a:xfrm>
        <a:custGeom>
          <a:avLst/>
          <a:gdLst/>
          <a:ahLst/>
          <a:cxnLst/>
          <a:rect l="0" t="0" r="0" b="0"/>
          <a:pathLst>
            <a:path>
              <a:moveTo>
                <a:pt x="0" y="0"/>
              </a:moveTo>
              <a:lnTo>
                <a:pt x="0" y="642767"/>
              </a:lnTo>
              <a:lnTo>
                <a:pt x="3000844" y="642767"/>
              </a:lnTo>
              <a:lnTo>
                <a:pt x="3000844" y="745896"/>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4B298CE-5DF6-4125-A4B5-6B073919699B}">
      <dsp:nvSpPr>
        <dsp:cNvPr id="0" name=""/>
        <dsp:cNvSpPr/>
      </dsp:nvSpPr>
      <dsp:spPr>
        <a:xfrm>
          <a:off x="3434648" y="811057"/>
          <a:ext cx="1812402" cy="745896"/>
        </a:xfrm>
        <a:custGeom>
          <a:avLst/>
          <a:gdLst/>
          <a:ahLst/>
          <a:cxnLst/>
          <a:rect l="0" t="0" r="0" b="0"/>
          <a:pathLst>
            <a:path>
              <a:moveTo>
                <a:pt x="0" y="0"/>
              </a:moveTo>
              <a:lnTo>
                <a:pt x="0" y="642767"/>
              </a:lnTo>
              <a:lnTo>
                <a:pt x="1812402" y="642767"/>
              </a:lnTo>
              <a:lnTo>
                <a:pt x="1812402" y="745896"/>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AD650ED-B3EE-4D68-9A1D-328050EF9434}">
      <dsp:nvSpPr>
        <dsp:cNvPr id="0" name=""/>
        <dsp:cNvSpPr/>
      </dsp:nvSpPr>
      <dsp:spPr>
        <a:xfrm>
          <a:off x="3434648" y="811057"/>
          <a:ext cx="623961" cy="745896"/>
        </a:xfrm>
        <a:custGeom>
          <a:avLst/>
          <a:gdLst/>
          <a:ahLst/>
          <a:cxnLst/>
          <a:rect l="0" t="0" r="0" b="0"/>
          <a:pathLst>
            <a:path>
              <a:moveTo>
                <a:pt x="0" y="0"/>
              </a:moveTo>
              <a:lnTo>
                <a:pt x="0" y="642767"/>
              </a:lnTo>
              <a:lnTo>
                <a:pt x="623961" y="642767"/>
              </a:lnTo>
              <a:lnTo>
                <a:pt x="623961" y="745896"/>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09D2F7-18C0-41F6-9EC2-86807D92FAD2}">
      <dsp:nvSpPr>
        <dsp:cNvPr id="0" name=""/>
        <dsp:cNvSpPr/>
      </dsp:nvSpPr>
      <dsp:spPr>
        <a:xfrm>
          <a:off x="2870168" y="811057"/>
          <a:ext cx="564480" cy="745896"/>
        </a:xfrm>
        <a:custGeom>
          <a:avLst/>
          <a:gdLst/>
          <a:ahLst/>
          <a:cxnLst/>
          <a:rect l="0" t="0" r="0" b="0"/>
          <a:pathLst>
            <a:path>
              <a:moveTo>
                <a:pt x="564480" y="0"/>
              </a:moveTo>
              <a:lnTo>
                <a:pt x="564480" y="642767"/>
              </a:lnTo>
              <a:lnTo>
                <a:pt x="0" y="642767"/>
              </a:lnTo>
              <a:lnTo>
                <a:pt x="0" y="745896"/>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34A30BD-BA9A-44BF-A49F-D50A76A7E318}">
      <dsp:nvSpPr>
        <dsp:cNvPr id="0" name=""/>
        <dsp:cNvSpPr/>
      </dsp:nvSpPr>
      <dsp:spPr>
        <a:xfrm>
          <a:off x="1681726" y="811057"/>
          <a:ext cx="1752921" cy="745896"/>
        </a:xfrm>
        <a:custGeom>
          <a:avLst/>
          <a:gdLst/>
          <a:ahLst/>
          <a:cxnLst/>
          <a:rect l="0" t="0" r="0" b="0"/>
          <a:pathLst>
            <a:path>
              <a:moveTo>
                <a:pt x="1752921" y="0"/>
              </a:moveTo>
              <a:lnTo>
                <a:pt x="1752921" y="642767"/>
              </a:lnTo>
              <a:lnTo>
                <a:pt x="0" y="642767"/>
              </a:lnTo>
              <a:lnTo>
                <a:pt x="0" y="745896"/>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A34F09-E142-4A74-B4D3-A1A82179D20C}">
      <dsp:nvSpPr>
        <dsp:cNvPr id="0" name=""/>
        <dsp:cNvSpPr/>
      </dsp:nvSpPr>
      <dsp:spPr>
        <a:xfrm>
          <a:off x="493285" y="811057"/>
          <a:ext cx="2941363" cy="745896"/>
        </a:xfrm>
        <a:custGeom>
          <a:avLst/>
          <a:gdLst/>
          <a:ahLst/>
          <a:cxnLst/>
          <a:rect l="0" t="0" r="0" b="0"/>
          <a:pathLst>
            <a:path>
              <a:moveTo>
                <a:pt x="2941363" y="0"/>
              </a:moveTo>
              <a:lnTo>
                <a:pt x="2941363" y="642767"/>
              </a:lnTo>
              <a:lnTo>
                <a:pt x="0" y="642767"/>
              </a:lnTo>
              <a:lnTo>
                <a:pt x="0" y="745896"/>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605327" y="0"/>
          <a:ext cx="5658641" cy="811057"/>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ysClr val="windowText" lastClr="000000"/>
              </a:solidFill>
              <a:latin typeface="Candara" panose="020E0502030303020204"/>
              <a:ea typeface="+mn-ea"/>
              <a:cs typeface="+mn-cs"/>
            </a:rPr>
            <a:t>Resultado Estratégico: </a:t>
          </a:r>
        </a:p>
        <a:p>
          <a:pPr marL="0" lvl="0" indent="0" algn="ctr" defTabSz="533400">
            <a:lnSpc>
              <a:spcPct val="90000"/>
            </a:lnSpc>
            <a:spcBef>
              <a:spcPct val="0"/>
            </a:spcBef>
            <a:spcAft>
              <a:spcPct val="35000"/>
            </a:spcAft>
            <a:buFont typeface="Times New Roman" panose="02020603050405020304" pitchFamily="18" charset="0"/>
            <a:buNone/>
          </a:pPr>
          <a:r>
            <a:rPr lang="es-MX" sz="1200" kern="1200">
              <a:solidFill>
                <a:sysClr val="windowText" lastClr="000000"/>
              </a:solidFill>
              <a:latin typeface="Candara" panose="020E0502030303020204"/>
              <a:ea typeface="+mn-ea"/>
              <a:cs typeface="+mn-cs"/>
            </a:rPr>
            <a:t>Incrementar el nivel de desempeño institucional </a:t>
          </a:r>
          <a:r>
            <a:rPr lang="es-MX" sz="1200" kern="1200">
              <a:solidFill>
                <a:sysClr val="windowText" lastClr="000000"/>
              </a:solidFill>
              <a:latin typeface="Candara" panose="020E0502030303020204"/>
              <a:ea typeface="+mn-ea"/>
              <a:cs typeface="Times New Roman" panose="02020603050405020304" pitchFamily="18" charset="0"/>
            </a:rPr>
            <a:t> 60%.</a:t>
          </a:r>
          <a:endParaRPr lang="en-US" sz="1200" kern="1200">
            <a:solidFill>
              <a:sysClr val="windowText" lastClr="000000"/>
            </a:solidFill>
          </a:endParaRPr>
        </a:p>
      </dsp:txBody>
      <dsp:txXfrm>
        <a:off x="605327" y="0"/>
        <a:ext cx="5658641" cy="811057"/>
      </dsp:txXfrm>
    </dsp:sp>
    <dsp:sp modelId="{F0E08DD9-07F3-41E1-A21A-35E641126CA3}">
      <dsp:nvSpPr>
        <dsp:cNvPr id="0" name=""/>
        <dsp:cNvSpPr/>
      </dsp:nvSpPr>
      <dsp:spPr>
        <a:xfrm>
          <a:off x="2193" y="1556954"/>
          <a:ext cx="982183" cy="684218"/>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solidFill>
                <a:schemeClr val="bg1"/>
              </a:solidFill>
              <a:latin typeface="Candara" panose="020E0502030303020204"/>
              <a:ea typeface="+mn-ea"/>
              <a:cs typeface="+mn-cs"/>
            </a:rPr>
            <a:t>Dirección de Planificación y Desarrollo Institucional </a:t>
          </a:r>
          <a:endParaRPr lang="en-US" sz="900" b="1" kern="1200">
            <a:solidFill>
              <a:schemeClr val="bg1"/>
            </a:solidFill>
          </a:endParaRPr>
        </a:p>
      </dsp:txBody>
      <dsp:txXfrm>
        <a:off x="2193" y="1556954"/>
        <a:ext cx="982183" cy="684218"/>
      </dsp:txXfrm>
    </dsp:sp>
    <dsp:sp modelId="{B128F50C-DBED-4AFB-A8D0-0FF726E05564}">
      <dsp:nvSpPr>
        <dsp:cNvPr id="0" name=""/>
        <dsp:cNvSpPr/>
      </dsp:nvSpPr>
      <dsp:spPr>
        <a:xfrm>
          <a:off x="1190635" y="1556954"/>
          <a:ext cx="982183" cy="666465"/>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solidFill>
                <a:schemeClr val="bg1"/>
              </a:solidFill>
            </a:rPr>
            <a:t>Dirección de Recursos Humanos</a:t>
          </a:r>
        </a:p>
      </dsp:txBody>
      <dsp:txXfrm>
        <a:off x="1190635" y="1556954"/>
        <a:ext cx="982183" cy="666465"/>
      </dsp:txXfrm>
    </dsp:sp>
    <dsp:sp modelId="{8EAF071A-037A-4DB2-8DBF-E2C326B1551C}">
      <dsp:nvSpPr>
        <dsp:cNvPr id="0" name=""/>
        <dsp:cNvSpPr/>
      </dsp:nvSpPr>
      <dsp:spPr>
        <a:xfrm>
          <a:off x="2379076" y="1556954"/>
          <a:ext cx="982183" cy="652955"/>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solidFill>
                <a:schemeClr val="bg1"/>
              </a:solidFill>
              <a:latin typeface="Candara" panose="020E0502030303020204"/>
              <a:ea typeface="+mn-ea"/>
              <a:cs typeface="+mn-cs"/>
            </a:rPr>
            <a:t>Dirección  Administrativa y Financiera</a:t>
          </a:r>
          <a:endParaRPr lang="en-US" sz="900" b="1" kern="1200">
            <a:solidFill>
              <a:schemeClr val="bg1"/>
            </a:solidFill>
          </a:endParaRPr>
        </a:p>
      </dsp:txBody>
      <dsp:txXfrm>
        <a:off x="2379076" y="1556954"/>
        <a:ext cx="982183" cy="652955"/>
      </dsp:txXfrm>
    </dsp:sp>
    <dsp:sp modelId="{4B26D059-33C5-4C2B-9D86-556D193DB138}">
      <dsp:nvSpPr>
        <dsp:cNvPr id="0" name=""/>
        <dsp:cNvSpPr/>
      </dsp:nvSpPr>
      <dsp:spPr>
        <a:xfrm>
          <a:off x="3567518" y="1556954"/>
          <a:ext cx="982183" cy="652950"/>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solidFill>
                <a:schemeClr val="bg1"/>
              </a:solidFill>
            </a:rPr>
            <a:t>Dirección Revisión y Análisis</a:t>
          </a:r>
        </a:p>
      </dsp:txBody>
      <dsp:txXfrm>
        <a:off x="3567518" y="1556954"/>
        <a:ext cx="982183" cy="652950"/>
      </dsp:txXfrm>
    </dsp:sp>
    <dsp:sp modelId="{2FB0ADDA-C144-4F0B-9524-5B51B7B7F2B8}">
      <dsp:nvSpPr>
        <dsp:cNvPr id="0" name=""/>
        <dsp:cNvSpPr/>
      </dsp:nvSpPr>
      <dsp:spPr>
        <a:xfrm>
          <a:off x="4755959" y="1556954"/>
          <a:ext cx="982183" cy="662428"/>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solidFill>
                <a:schemeClr val="bg1"/>
              </a:solidFill>
            </a:rPr>
            <a:t>Acceso a la Información Pública</a:t>
          </a:r>
        </a:p>
      </dsp:txBody>
      <dsp:txXfrm>
        <a:off x="4755959" y="1556954"/>
        <a:ext cx="982183" cy="662428"/>
      </dsp:txXfrm>
    </dsp:sp>
    <dsp:sp modelId="{C0901943-54B7-4002-9CE8-720C2A78DC70}">
      <dsp:nvSpPr>
        <dsp:cNvPr id="0" name=""/>
        <dsp:cNvSpPr/>
      </dsp:nvSpPr>
      <dsp:spPr>
        <a:xfrm>
          <a:off x="5944401" y="1556954"/>
          <a:ext cx="982183" cy="646796"/>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 </a:t>
          </a:r>
          <a:r>
            <a:rPr lang="en-US" sz="900" b="1" kern="1200">
              <a:solidFill>
                <a:schemeClr val="bg1"/>
              </a:solidFill>
            </a:rPr>
            <a:t>Dirección de Tecnología</a:t>
          </a:r>
        </a:p>
      </dsp:txBody>
      <dsp:txXfrm>
        <a:off x="5944401" y="1556954"/>
        <a:ext cx="982183" cy="646796"/>
      </dsp:txXfrm>
    </dsp:sp>
  </dsp:spTree>
</dsp:drawing>
</file>

<file path=word/diagrams/drawing2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DAEB57-FB38-4AE8-879F-4981CC095F35}">
      <dsp:nvSpPr>
        <dsp:cNvPr id="0" name=""/>
        <dsp:cNvSpPr/>
      </dsp:nvSpPr>
      <dsp:spPr>
        <a:xfrm>
          <a:off x="2884268" y="989388"/>
          <a:ext cx="1961831" cy="361537"/>
        </a:xfrm>
        <a:custGeom>
          <a:avLst/>
          <a:gdLst/>
          <a:ahLst/>
          <a:cxnLst/>
          <a:rect l="0" t="0" r="0" b="0"/>
          <a:pathLst>
            <a:path>
              <a:moveTo>
                <a:pt x="0" y="0"/>
              </a:moveTo>
              <a:lnTo>
                <a:pt x="0" y="237429"/>
              </a:lnTo>
              <a:lnTo>
                <a:pt x="1961831" y="237429"/>
              </a:lnTo>
              <a:lnTo>
                <a:pt x="1961831" y="361537"/>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34A30BD-BA9A-44BF-A49F-D50A76A7E318}">
      <dsp:nvSpPr>
        <dsp:cNvPr id="0" name=""/>
        <dsp:cNvSpPr/>
      </dsp:nvSpPr>
      <dsp:spPr>
        <a:xfrm>
          <a:off x="2838548" y="989388"/>
          <a:ext cx="91440" cy="367961"/>
        </a:xfrm>
        <a:custGeom>
          <a:avLst/>
          <a:gdLst/>
          <a:ahLst/>
          <a:cxnLst/>
          <a:rect l="0" t="0" r="0" b="0"/>
          <a:pathLst>
            <a:path>
              <a:moveTo>
                <a:pt x="45720" y="0"/>
              </a:moveTo>
              <a:lnTo>
                <a:pt x="45720" y="243853"/>
              </a:lnTo>
              <a:lnTo>
                <a:pt x="51728" y="243853"/>
              </a:lnTo>
              <a:lnTo>
                <a:pt x="51728" y="367961"/>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A34F09-E142-4A74-B4D3-A1A82179D20C}">
      <dsp:nvSpPr>
        <dsp:cNvPr id="0" name=""/>
        <dsp:cNvSpPr/>
      </dsp:nvSpPr>
      <dsp:spPr>
        <a:xfrm>
          <a:off x="940287" y="989388"/>
          <a:ext cx="1943980" cy="358310"/>
        </a:xfrm>
        <a:custGeom>
          <a:avLst/>
          <a:gdLst/>
          <a:ahLst/>
          <a:cxnLst/>
          <a:rect l="0" t="0" r="0" b="0"/>
          <a:pathLst>
            <a:path>
              <a:moveTo>
                <a:pt x="1943980" y="0"/>
              </a:moveTo>
              <a:lnTo>
                <a:pt x="1943980" y="234202"/>
              </a:lnTo>
              <a:lnTo>
                <a:pt x="0" y="234202"/>
              </a:lnTo>
              <a:lnTo>
                <a:pt x="0" y="35831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0" y="0"/>
          <a:ext cx="5768536" cy="989388"/>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ysClr val="windowText" lastClr="000000"/>
              </a:solidFill>
            </a:rPr>
            <a:t>Resultado Estratégico: </a:t>
          </a:r>
        </a:p>
        <a:p>
          <a:pPr marL="0" lvl="0" indent="0" algn="ctr" defTabSz="533400">
            <a:lnSpc>
              <a:spcPct val="90000"/>
            </a:lnSpc>
            <a:spcBef>
              <a:spcPct val="0"/>
            </a:spcBef>
            <a:spcAft>
              <a:spcPct val="35000"/>
            </a:spcAft>
            <a:buFont typeface="Times New Roman" panose="02020603050405020304" pitchFamily="18" charset="0"/>
            <a:buNone/>
          </a:pPr>
          <a:r>
            <a:rPr lang="es-MX" sz="1200" kern="1200">
              <a:solidFill>
                <a:sysClr val="windowText" lastClr="000000"/>
              </a:solidFill>
            </a:rPr>
            <a:t>propiaciada la salud financiera /liquidez e incremenro de activos: capital de trabajo &gt;o: Activo corriente-pasivos corrientes.</a:t>
          </a:r>
        </a:p>
        <a:p>
          <a:pPr marL="0" lvl="0" indent="0" algn="ctr" defTabSz="533400">
            <a:lnSpc>
              <a:spcPct val="90000"/>
            </a:lnSpc>
            <a:spcBef>
              <a:spcPct val="0"/>
            </a:spcBef>
            <a:spcAft>
              <a:spcPct val="35000"/>
            </a:spcAft>
            <a:buNone/>
          </a:pPr>
          <a:r>
            <a:rPr lang="es-MX" sz="1200" kern="1200">
              <a:solidFill>
                <a:sysClr val="windowText" lastClr="000000"/>
              </a:solidFill>
            </a:rPr>
            <a:t>Liquidez corriente 2.4: activo corriente/ pasivo corriente</a:t>
          </a:r>
          <a:endParaRPr lang="en-US" sz="1200" kern="1200">
            <a:solidFill>
              <a:sysClr val="windowText" lastClr="000000"/>
            </a:solidFill>
          </a:endParaRPr>
        </a:p>
      </dsp:txBody>
      <dsp:txXfrm>
        <a:off x="0" y="0"/>
        <a:ext cx="5768536" cy="989388"/>
      </dsp:txXfrm>
    </dsp:sp>
    <dsp:sp modelId="{F0E08DD9-07F3-41E1-A21A-35E641126CA3}">
      <dsp:nvSpPr>
        <dsp:cNvPr id="0" name=""/>
        <dsp:cNvSpPr/>
      </dsp:nvSpPr>
      <dsp:spPr>
        <a:xfrm>
          <a:off x="47910" y="1347698"/>
          <a:ext cx="1784754" cy="490113"/>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Administrativa  Finaciera</a:t>
          </a:r>
        </a:p>
      </dsp:txBody>
      <dsp:txXfrm>
        <a:off x="47910" y="1347698"/>
        <a:ext cx="1784754" cy="490113"/>
      </dsp:txXfrm>
    </dsp:sp>
    <dsp:sp modelId="{B128F50C-DBED-4AFB-A8D0-0FF726E05564}">
      <dsp:nvSpPr>
        <dsp:cNvPr id="0" name=""/>
        <dsp:cNvSpPr/>
      </dsp:nvSpPr>
      <dsp:spPr>
        <a:xfrm>
          <a:off x="2027348" y="1357349"/>
          <a:ext cx="1725856" cy="482649"/>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de Revisión y Análisis</a:t>
          </a:r>
        </a:p>
      </dsp:txBody>
      <dsp:txXfrm>
        <a:off x="2027348" y="1357349"/>
        <a:ext cx="1725856" cy="482649"/>
      </dsp:txXfrm>
    </dsp:sp>
    <dsp:sp modelId="{F588BF3F-E3DF-4878-BE55-9F4FE9E3B5E8}">
      <dsp:nvSpPr>
        <dsp:cNvPr id="0" name=""/>
        <dsp:cNvSpPr/>
      </dsp:nvSpPr>
      <dsp:spPr>
        <a:xfrm>
          <a:off x="4022743" y="1350925"/>
          <a:ext cx="1646711" cy="506094"/>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de Planificación</a:t>
          </a:r>
        </a:p>
      </dsp:txBody>
      <dsp:txXfrm>
        <a:off x="4022743" y="1350925"/>
        <a:ext cx="1646711" cy="506094"/>
      </dsp:txXfrm>
    </dsp:sp>
  </dsp:spTree>
</dsp:drawing>
</file>

<file path=word/diagrams/drawing2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4A30BD-BA9A-44BF-A49F-D50A76A7E318}">
      <dsp:nvSpPr>
        <dsp:cNvPr id="0" name=""/>
        <dsp:cNvSpPr/>
      </dsp:nvSpPr>
      <dsp:spPr>
        <a:xfrm>
          <a:off x="2788057" y="569134"/>
          <a:ext cx="91440" cy="442569"/>
        </a:xfrm>
        <a:custGeom>
          <a:avLst/>
          <a:gdLst/>
          <a:ahLst/>
          <a:cxnLst/>
          <a:rect l="0" t="0" r="0" b="0"/>
          <a:pathLst>
            <a:path>
              <a:moveTo>
                <a:pt x="45720" y="0"/>
              </a:moveTo>
              <a:lnTo>
                <a:pt x="45720" y="272293"/>
              </a:lnTo>
              <a:lnTo>
                <a:pt x="99866" y="272293"/>
              </a:lnTo>
              <a:lnTo>
                <a:pt x="99866" y="442569"/>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0" y="0"/>
          <a:ext cx="5667554" cy="569134"/>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ysClr val="windowText" lastClr="000000"/>
              </a:solidFill>
              <a:latin typeface="Candara" panose="020E0502030303020204"/>
              <a:ea typeface="+mn-ea"/>
              <a:cs typeface="+mn-cs"/>
            </a:rPr>
            <a:t>Resultado Estratégico: </a:t>
          </a:r>
        </a:p>
        <a:p>
          <a:pPr marL="0" lvl="0" indent="0" algn="ctr" defTabSz="533400">
            <a:lnSpc>
              <a:spcPct val="90000"/>
            </a:lnSpc>
            <a:spcBef>
              <a:spcPct val="0"/>
            </a:spcBef>
            <a:spcAft>
              <a:spcPct val="35000"/>
            </a:spcAft>
            <a:buFont typeface="Times New Roman" panose="02020603050405020304" pitchFamily="18" charset="0"/>
            <a:buNone/>
          </a:pPr>
          <a:r>
            <a:rPr lang="es-MX" sz="1200" b="0" kern="1200">
              <a:solidFill>
                <a:sysClr val="windowText" lastClr="000000"/>
              </a:solidFill>
              <a:latin typeface="Candara" panose="020E0502030303020204"/>
              <a:ea typeface="+mn-ea"/>
              <a:cs typeface="+mn-cs"/>
            </a:rPr>
            <a:t>Desarrollado, implementado y actualizado los sistemas de gestion de calidad en la institución a un 100%.</a:t>
          </a:r>
        </a:p>
      </dsp:txBody>
      <dsp:txXfrm>
        <a:off x="0" y="0"/>
        <a:ext cx="5667554" cy="569134"/>
      </dsp:txXfrm>
    </dsp:sp>
    <dsp:sp modelId="{B128F50C-DBED-4AFB-A8D0-0FF726E05564}">
      <dsp:nvSpPr>
        <dsp:cNvPr id="0" name=""/>
        <dsp:cNvSpPr/>
      </dsp:nvSpPr>
      <dsp:spPr>
        <a:xfrm>
          <a:off x="1600736" y="1011704"/>
          <a:ext cx="2574374" cy="516130"/>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de Planificación y Desarrollo Institucional </a:t>
          </a:r>
        </a:p>
      </dsp:txBody>
      <dsp:txXfrm>
        <a:off x="1600736" y="1011704"/>
        <a:ext cx="2574374" cy="516130"/>
      </dsp:txXfrm>
    </dsp:sp>
  </dsp:spTree>
</dsp:drawing>
</file>

<file path=word/diagrams/drawing2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4A30BD-BA9A-44BF-A49F-D50A76A7E318}">
      <dsp:nvSpPr>
        <dsp:cNvPr id="0" name=""/>
        <dsp:cNvSpPr/>
      </dsp:nvSpPr>
      <dsp:spPr>
        <a:xfrm>
          <a:off x="2767242" y="555771"/>
          <a:ext cx="1646977" cy="441067"/>
        </a:xfrm>
        <a:custGeom>
          <a:avLst/>
          <a:gdLst/>
          <a:ahLst/>
          <a:cxnLst/>
          <a:rect l="0" t="0" r="0" b="0"/>
          <a:pathLst>
            <a:path>
              <a:moveTo>
                <a:pt x="0" y="0"/>
              </a:moveTo>
              <a:lnTo>
                <a:pt x="0" y="274789"/>
              </a:lnTo>
              <a:lnTo>
                <a:pt x="1646977" y="274789"/>
              </a:lnTo>
              <a:lnTo>
                <a:pt x="1646977" y="441067"/>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A34F09-E142-4A74-B4D3-A1A82179D20C}">
      <dsp:nvSpPr>
        <dsp:cNvPr id="0" name=""/>
        <dsp:cNvSpPr/>
      </dsp:nvSpPr>
      <dsp:spPr>
        <a:xfrm>
          <a:off x="1411351" y="555771"/>
          <a:ext cx="1355890" cy="440354"/>
        </a:xfrm>
        <a:custGeom>
          <a:avLst/>
          <a:gdLst/>
          <a:ahLst/>
          <a:cxnLst/>
          <a:rect l="0" t="0" r="0" b="0"/>
          <a:pathLst>
            <a:path>
              <a:moveTo>
                <a:pt x="1355890" y="0"/>
              </a:moveTo>
              <a:lnTo>
                <a:pt x="1355890" y="274077"/>
              </a:lnTo>
              <a:lnTo>
                <a:pt x="0" y="274077"/>
              </a:lnTo>
              <a:lnTo>
                <a:pt x="0" y="440354"/>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0" y="0"/>
          <a:ext cx="5534485" cy="555771"/>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ysClr val="windowText" lastClr="000000"/>
              </a:solidFill>
              <a:latin typeface="Candara" panose="020E0502030303020204"/>
              <a:ea typeface="+mn-ea"/>
              <a:cs typeface="+mn-cs"/>
            </a:rPr>
            <a:t>Resultado Estratégico: </a:t>
          </a:r>
        </a:p>
        <a:p>
          <a:pPr marL="0" lvl="0" indent="0" algn="ctr" defTabSz="533400">
            <a:lnSpc>
              <a:spcPct val="90000"/>
            </a:lnSpc>
            <a:spcBef>
              <a:spcPct val="0"/>
            </a:spcBef>
            <a:spcAft>
              <a:spcPct val="35000"/>
            </a:spcAft>
            <a:buFont typeface="Times New Roman" panose="02020603050405020304" pitchFamily="18" charset="0"/>
            <a:buNone/>
          </a:pPr>
          <a:r>
            <a:rPr lang="es-MX" sz="1200" b="0" kern="1200">
              <a:solidFill>
                <a:sysClr val="windowText" lastClr="000000"/>
              </a:solidFill>
              <a:latin typeface="Candara" panose="020E0502030303020204"/>
              <a:ea typeface="+mn-ea"/>
              <a:cs typeface="+mn-cs"/>
            </a:rPr>
            <a:t>Desarrollada una plataforma tecnológica que garantice la efectividad, confiabilidad y seguridad de los procesos aun 88%.</a:t>
          </a:r>
        </a:p>
      </dsp:txBody>
      <dsp:txXfrm>
        <a:off x="0" y="0"/>
        <a:ext cx="5534485" cy="555771"/>
      </dsp:txXfrm>
    </dsp:sp>
    <dsp:sp modelId="{F0E08DD9-07F3-41E1-A21A-35E641126CA3}">
      <dsp:nvSpPr>
        <dsp:cNvPr id="0" name=""/>
        <dsp:cNvSpPr/>
      </dsp:nvSpPr>
      <dsp:spPr>
        <a:xfrm>
          <a:off x="1" y="996126"/>
          <a:ext cx="2822700" cy="524915"/>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De Tecnología</a:t>
          </a:r>
        </a:p>
      </dsp:txBody>
      <dsp:txXfrm>
        <a:off x="1" y="996126"/>
        <a:ext cx="2822700" cy="524915"/>
      </dsp:txXfrm>
    </dsp:sp>
    <dsp:sp modelId="{B128F50C-DBED-4AFB-A8D0-0FF726E05564}">
      <dsp:nvSpPr>
        <dsp:cNvPr id="0" name=""/>
        <dsp:cNvSpPr/>
      </dsp:nvSpPr>
      <dsp:spPr>
        <a:xfrm>
          <a:off x="3157254" y="996839"/>
          <a:ext cx="2513930" cy="504011"/>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Administrativa Financiera</a:t>
          </a:r>
        </a:p>
      </dsp:txBody>
      <dsp:txXfrm>
        <a:off x="3157254" y="996839"/>
        <a:ext cx="2513930" cy="504011"/>
      </dsp:txXfrm>
    </dsp:sp>
  </dsp:spTree>
</dsp:drawing>
</file>

<file path=word/diagrams/drawing2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4A30BD-BA9A-44BF-A49F-D50A76A7E318}">
      <dsp:nvSpPr>
        <dsp:cNvPr id="0" name=""/>
        <dsp:cNvSpPr/>
      </dsp:nvSpPr>
      <dsp:spPr>
        <a:xfrm>
          <a:off x="2785834" y="701526"/>
          <a:ext cx="1628385" cy="368190"/>
        </a:xfrm>
        <a:custGeom>
          <a:avLst/>
          <a:gdLst/>
          <a:ahLst/>
          <a:cxnLst/>
          <a:rect l="0" t="0" r="0" b="0"/>
          <a:pathLst>
            <a:path>
              <a:moveTo>
                <a:pt x="0" y="0"/>
              </a:moveTo>
              <a:lnTo>
                <a:pt x="0" y="201912"/>
              </a:lnTo>
              <a:lnTo>
                <a:pt x="1628385" y="201912"/>
              </a:lnTo>
              <a:lnTo>
                <a:pt x="1628385" y="36819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A34F09-E142-4A74-B4D3-A1A82179D20C}">
      <dsp:nvSpPr>
        <dsp:cNvPr id="0" name=""/>
        <dsp:cNvSpPr/>
      </dsp:nvSpPr>
      <dsp:spPr>
        <a:xfrm>
          <a:off x="1411351" y="701526"/>
          <a:ext cx="1374482" cy="367477"/>
        </a:xfrm>
        <a:custGeom>
          <a:avLst/>
          <a:gdLst/>
          <a:ahLst/>
          <a:cxnLst/>
          <a:rect l="0" t="0" r="0" b="0"/>
          <a:pathLst>
            <a:path>
              <a:moveTo>
                <a:pt x="1374482" y="0"/>
              </a:moveTo>
              <a:lnTo>
                <a:pt x="1374482" y="201199"/>
              </a:lnTo>
              <a:lnTo>
                <a:pt x="0" y="201199"/>
              </a:lnTo>
              <a:lnTo>
                <a:pt x="0" y="367477"/>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0" y="0"/>
          <a:ext cx="5571668" cy="701526"/>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ysClr val="windowText" lastClr="000000"/>
              </a:solidFill>
              <a:latin typeface="Candara" panose="020E0502030303020204"/>
              <a:ea typeface="+mn-ea"/>
              <a:cs typeface="+mn-cs"/>
            </a:rPr>
            <a:t>Resultado Estratégico: </a:t>
          </a:r>
        </a:p>
        <a:p>
          <a:pPr marL="0" lvl="0" indent="0" algn="ctr" defTabSz="533400">
            <a:lnSpc>
              <a:spcPct val="90000"/>
            </a:lnSpc>
            <a:spcBef>
              <a:spcPct val="0"/>
            </a:spcBef>
            <a:spcAft>
              <a:spcPct val="35000"/>
            </a:spcAft>
            <a:buFont typeface="Times New Roman" panose="02020603050405020304" pitchFamily="18" charset="0"/>
            <a:buNone/>
          </a:pPr>
          <a:r>
            <a:rPr lang="es-MX" sz="1200" b="0" kern="1200">
              <a:solidFill>
                <a:sysClr val="windowText" lastClr="000000"/>
              </a:solidFill>
              <a:latin typeface="Candara" panose="020E0502030303020204"/>
              <a:ea typeface="+mn-ea"/>
              <a:cs typeface="+mn-cs"/>
            </a:rPr>
            <a:t>Optimizados los procesos de servicios institucionales 100%.</a:t>
          </a:r>
        </a:p>
        <a:p>
          <a:pPr marL="0" lvl="0" indent="0" algn="ctr" defTabSz="533400">
            <a:lnSpc>
              <a:spcPct val="90000"/>
            </a:lnSpc>
            <a:spcBef>
              <a:spcPct val="0"/>
            </a:spcBef>
            <a:spcAft>
              <a:spcPct val="35000"/>
            </a:spcAft>
            <a:buFont typeface="Times New Roman" panose="02020603050405020304" pitchFamily="18" charset="0"/>
            <a:buNone/>
          </a:pPr>
          <a:r>
            <a:rPr lang="es-MX" sz="1200" b="0" kern="1200">
              <a:solidFill>
                <a:sysClr val="windowText" lastClr="000000"/>
              </a:solidFill>
              <a:latin typeface="Candara" panose="020E0502030303020204"/>
              <a:ea typeface="+mn-ea"/>
              <a:cs typeface="+mn-cs"/>
            </a:rPr>
            <a:t>Burocracia Cero</a:t>
          </a:r>
        </a:p>
      </dsp:txBody>
      <dsp:txXfrm>
        <a:off x="0" y="0"/>
        <a:ext cx="5571668" cy="701526"/>
      </dsp:txXfrm>
    </dsp:sp>
    <dsp:sp modelId="{F0E08DD9-07F3-41E1-A21A-35E641126CA3}">
      <dsp:nvSpPr>
        <dsp:cNvPr id="0" name=""/>
        <dsp:cNvSpPr/>
      </dsp:nvSpPr>
      <dsp:spPr>
        <a:xfrm>
          <a:off x="1" y="1069003"/>
          <a:ext cx="2822700" cy="524915"/>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Inversiones</a:t>
          </a:r>
        </a:p>
      </dsp:txBody>
      <dsp:txXfrm>
        <a:off x="1" y="1069003"/>
        <a:ext cx="2822700" cy="524915"/>
      </dsp:txXfrm>
    </dsp:sp>
    <dsp:sp modelId="{B128F50C-DBED-4AFB-A8D0-0FF726E05564}">
      <dsp:nvSpPr>
        <dsp:cNvPr id="0" name=""/>
        <dsp:cNvSpPr/>
      </dsp:nvSpPr>
      <dsp:spPr>
        <a:xfrm>
          <a:off x="3157254" y="1069716"/>
          <a:ext cx="2513930" cy="504011"/>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de Planificación y Desarrollo Institucional </a:t>
          </a:r>
        </a:p>
      </dsp:txBody>
      <dsp:txXfrm>
        <a:off x="3157254" y="1069716"/>
        <a:ext cx="2513930" cy="504011"/>
      </dsp:txXfrm>
    </dsp:sp>
  </dsp:spTree>
</dsp:drawing>
</file>

<file path=word/diagrams/drawing2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4A30BD-BA9A-44BF-A49F-D50A76A7E318}">
      <dsp:nvSpPr>
        <dsp:cNvPr id="0" name=""/>
        <dsp:cNvSpPr/>
      </dsp:nvSpPr>
      <dsp:spPr>
        <a:xfrm>
          <a:off x="2804884" y="682483"/>
          <a:ext cx="1609335" cy="377711"/>
        </a:xfrm>
        <a:custGeom>
          <a:avLst/>
          <a:gdLst/>
          <a:ahLst/>
          <a:cxnLst/>
          <a:rect l="0" t="0" r="0" b="0"/>
          <a:pathLst>
            <a:path>
              <a:moveTo>
                <a:pt x="0" y="0"/>
              </a:moveTo>
              <a:lnTo>
                <a:pt x="0" y="211433"/>
              </a:lnTo>
              <a:lnTo>
                <a:pt x="1609335" y="211433"/>
              </a:lnTo>
              <a:lnTo>
                <a:pt x="1609335" y="377711"/>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A34F09-E142-4A74-B4D3-A1A82179D20C}">
      <dsp:nvSpPr>
        <dsp:cNvPr id="0" name=""/>
        <dsp:cNvSpPr/>
      </dsp:nvSpPr>
      <dsp:spPr>
        <a:xfrm>
          <a:off x="1411351" y="682483"/>
          <a:ext cx="1393532" cy="376999"/>
        </a:xfrm>
        <a:custGeom>
          <a:avLst/>
          <a:gdLst/>
          <a:ahLst/>
          <a:cxnLst/>
          <a:rect l="0" t="0" r="0" b="0"/>
          <a:pathLst>
            <a:path>
              <a:moveTo>
                <a:pt x="1393532" y="0"/>
              </a:moveTo>
              <a:lnTo>
                <a:pt x="1393532" y="210721"/>
              </a:lnTo>
              <a:lnTo>
                <a:pt x="0" y="210721"/>
              </a:lnTo>
              <a:lnTo>
                <a:pt x="0" y="376999"/>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0" y="0"/>
          <a:ext cx="5609769" cy="682483"/>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ysClr val="windowText" lastClr="000000"/>
              </a:solidFill>
              <a:latin typeface="Candara" panose="020E0502030303020204"/>
              <a:ea typeface="+mn-ea"/>
              <a:cs typeface="+mn-cs"/>
            </a:rPr>
            <a:t>Resultado Estratégico: </a:t>
          </a:r>
        </a:p>
        <a:p>
          <a:pPr marL="0" lvl="0" indent="0" algn="ctr" defTabSz="533400">
            <a:lnSpc>
              <a:spcPct val="90000"/>
            </a:lnSpc>
            <a:spcBef>
              <a:spcPct val="0"/>
            </a:spcBef>
            <a:spcAft>
              <a:spcPct val="35000"/>
            </a:spcAft>
            <a:buFont typeface="Times New Roman" panose="02020603050405020304" pitchFamily="18" charset="0"/>
            <a:buNone/>
          </a:pPr>
          <a:r>
            <a:rPr lang="es-MX" sz="1200" b="0" kern="1200">
              <a:solidFill>
                <a:sysClr val="windowText" lastClr="000000"/>
              </a:solidFill>
              <a:latin typeface="Candara" panose="020E0502030303020204" pitchFamily="34" charset="0"/>
              <a:ea typeface="+mn-ea"/>
              <a:cs typeface="+mn-cs"/>
            </a:rPr>
            <a:t>Sistemas de controles internos 90%.</a:t>
          </a:r>
        </a:p>
        <a:p>
          <a:pPr marL="0" lvl="0" indent="0" algn="ctr" defTabSz="533400">
            <a:lnSpc>
              <a:spcPct val="90000"/>
            </a:lnSpc>
            <a:spcBef>
              <a:spcPct val="0"/>
            </a:spcBef>
            <a:spcAft>
              <a:spcPct val="35000"/>
            </a:spcAft>
            <a:buFont typeface="Times New Roman" panose="02020603050405020304" pitchFamily="18" charset="0"/>
            <a:buNone/>
          </a:pPr>
          <a:r>
            <a:rPr lang="es-MX" sz="1200" b="0" kern="1200">
              <a:solidFill>
                <a:sysClr val="windowText" lastClr="000000"/>
              </a:solidFill>
              <a:latin typeface="Candara" panose="020E0502030303020204" pitchFamily="34" charset="0"/>
              <a:ea typeface="+mn-ea"/>
              <a:cs typeface="+mn-cs"/>
            </a:rPr>
            <a:t>Efectivos</a:t>
          </a:r>
          <a:endParaRPr lang="es-MX" sz="1200" b="0" kern="1200">
            <a:solidFill>
              <a:sysClr val="windowText" lastClr="000000"/>
            </a:solidFill>
            <a:latin typeface="Candara" panose="020E0502030303020204"/>
            <a:ea typeface="+mn-ea"/>
            <a:cs typeface="+mn-cs"/>
          </a:endParaRPr>
        </a:p>
      </dsp:txBody>
      <dsp:txXfrm>
        <a:off x="0" y="0"/>
        <a:ext cx="5609769" cy="682483"/>
      </dsp:txXfrm>
    </dsp:sp>
    <dsp:sp modelId="{F0E08DD9-07F3-41E1-A21A-35E641126CA3}">
      <dsp:nvSpPr>
        <dsp:cNvPr id="0" name=""/>
        <dsp:cNvSpPr/>
      </dsp:nvSpPr>
      <dsp:spPr>
        <a:xfrm>
          <a:off x="1" y="1059482"/>
          <a:ext cx="2822700" cy="524915"/>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Revisión y Analisis</a:t>
          </a:r>
        </a:p>
      </dsp:txBody>
      <dsp:txXfrm>
        <a:off x="1" y="1059482"/>
        <a:ext cx="2822700" cy="524915"/>
      </dsp:txXfrm>
    </dsp:sp>
    <dsp:sp modelId="{B128F50C-DBED-4AFB-A8D0-0FF726E05564}">
      <dsp:nvSpPr>
        <dsp:cNvPr id="0" name=""/>
        <dsp:cNvSpPr/>
      </dsp:nvSpPr>
      <dsp:spPr>
        <a:xfrm>
          <a:off x="3157254" y="1060195"/>
          <a:ext cx="2513930" cy="504011"/>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de Planificación y Desarrollo Institucional </a:t>
          </a:r>
        </a:p>
      </dsp:txBody>
      <dsp:txXfrm>
        <a:off x="3157254" y="1060195"/>
        <a:ext cx="2513930" cy="504011"/>
      </dsp:txXfrm>
    </dsp:sp>
  </dsp:spTree>
</dsp:drawing>
</file>

<file path=word/diagrams/drawing2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4A30BD-BA9A-44BF-A49F-D50A76A7E318}">
      <dsp:nvSpPr>
        <dsp:cNvPr id="0" name=""/>
        <dsp:cNvSpPr/>
      </dsp:nvSpPr>
      <dsp:spPr>
        <a:xfrm>
          <a:off x="2767242" y="555771"/>
          <a:ext cx="1646977" cy="441067"/>
        </a:xfrm>
        <a:custGeom>
          <a:avLst/>
          <a:gdLst/>
          <a:ahLst/>
          <a:cxnLst/>
          <a:rect l="0" t="0" r="0" b="0"/>
          <a:pathLst>
            <a:path>
              <a:moveTo>
                <a:pt x="0" y="0"/>
              </a:moveTo>
              <a:lnTo>
                <a:pt x="0" y="274789"/>
              </a:lnTo>
              <a:lnTo>
                <a:pt x="1646977" y="274789"/>
              </a:lnTo>
              <a:lnTo>
                <a:pt x="1646977" y="441067"/>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A34F09-E142-4A74-B4D3-A1A82179D20C}">
      <dsp:nvSpPr>
        <dsp:cNvPr id="0" name=""/>
        <dsp:cNvSpPr/>
      </dsp:nvSpPr>
      <dsp:spPr>
        <a:xfrm>
          <a:off x="1411351" y="555771"/>
          <a:ext cx="1355890" cy="440354"/>
        </a:xfrm>
        <a:custGeom>
          <a:avLst/>
          <a:gdLst/>
          <a:ahLst/>
          <a:cxnLst/>
          <a:rect l="0" t="0" r="0" b="0"/>
          <a:pathLst>
            <a:path>
              <a:moveTo>
                <a:pt x="1355890" y="0"/>
              </a:moveTo>
              <a:lnTo>
                <a:pt x="1355890" y="274077"/>
              </a:lnTo>
              <a:lnTo>
                <a:pt x="0" y="274077"/>
              </a:lnTo>
              <a:lnTo>
                <a:pt x="0" y="440354"/>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0" y="0"/>
          <a:ext cx="5534485" cy="555771"/>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ysClr val="windowText" lastClr="000000"/>
              </a:solidFill>
              <a:latin typeface="Candara" panose="020E0502030303020204"/>
              <a:ea typeface="+mn-ea"/>
              <a:cs typeface="+mn-cs"/>
            </a:rPr>
            <a:t>Resultado Estratégico: </a:t>
          </a:r>
        </a:p>
        <a:p>
          <a:pPr marL="0" lvl="0" indent="0" algn="ctr" defTabSz="533400">
            <a:lnSpc>
              <a:spcPct val="90000"/>
            </a:lnSpc>
            <a:spcBef>
              <a:spcPct val="0"/>
            </a:spcBef>
            <a:spcAft>
              <a:spcPct val="35000"/>
            </a:spcAft>
            <a:buFont typeface="Times New Roman" panose="02020603050405020304" pitchFamily="18" charset="0"/>
            <a:buNone/>
          </a:pPr>
          <a:r>
            <a:rPr lang="es-MX" sz="1200" b="0" kern="1200">
              <a:solidFill>
                <a:sysClr val="windowText" lastClr="000000"/>
              </a:solidFill>
              <a:latin typeface="Candara" panose="020E0502030303020204"/>
              <a:ea typeface="+mn-ea"/>
              <a:cs typeface="+mn-cs"/>
            </a:rPr>
            <a:t>Incrementada la valoración institucional </a:t>
          </a:r>
          <a:r>
            <a:rPr lang="es-MX" sz="1200" b="0" kern="1200">
              <a:solidFill>
                <a:sysClr val="windowText" lastClr="000000"/>
              </a:solidFill>
              <a:latin typeface="Candara" panose="020E0502030303020204" pitchFamily="34" charset="0"/>
              <a:ea typeface="+mn-ea"/>
              <a:cs typeface="+mn-cs"/>
            </a:rPr>
            <a:t>≥95.</a:t>
          </a:r>
          <a:endParaRPr lang="es-MX" sz="1200" b="0" kern="1200">
            <a:solidFill>
              <a:sysClr val="windowText" lastClr="000000"/>
            </a:solidFill>
            <a:latin typeface="Candara" panose="020E0502030303020204"/>
            <a:ea typeface="+mn-ea"/>
            <a:cs typeface="+mn-cs"/>
          </a:endParaRPr>
        </a:p>
      </dsp:txBody>
      <dsp:txXfrm>
        <a:off x="0" y="0"/>
        <a:ext cx="5534485" cy="555771"/>
      </dsp:txXfrm>
    </dsp:sp>
    <dsp:sp modelId="{F0E08DD9-07F3-41E1-A21A-35E641126CA3}">
      <dsp:nvSpPr>
        <dsp:cNvPr id="0" name=""/>
        <dsp:cNvSpPr/>
      </dsp:nvSpPr>
      <dsp:spPr>
        <a:xfrm>
          <a:off x="1" y="996126"/>
          <a:ext cx="2822700" cy="524915"/>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Administrativa Financiera</a:t>
          </a:r>
        </a:p>
      </dsp:txBody>
      <dsp:txXfrm>
        <a:off x="1" y="996126"/>
        <a:ext cx="2822700" cy="524915"/>
      </dsp:txXfrm>
    </dsp:sp>
    <dsp:sp modelId="{B128F50C-DBED-4AFB-A8D0-0FF726E05564}">
      <dsp:nvSpPr>
        <dsp:cNvPr id="0" name=""/>
        <dsp:cNvSpPr/>
      </dsp:nvSpPr>
      <dsp:spPr>
        <a:xfrm>
          <a:off x="3157254" y="996839"/>
          <a:ext cx="2513930" cy="504011"/>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de Planificación y Desarrollo Institucional </a:t>
          </a:r>
        </a:p>
      </dsp:txBody>
      <dsp:txXfrm>
        <a:off x="3157254" y="996839"/>
        <a:ext cx="2513930" cy="504011"/>
      </dsp:txXfrm>
    </dsp:sp>
  </dsp:spTree>
</dsp:drawing>
</file>

<file path=word/diagrams/drawing2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4A30BD-BA9A-44BF-A49F-D50A76A7E318}">
      <dsp:nvSpPr>
        <dsp:cNvPr id="0" name=""/>
        <dsp:cNvSpPr/>
      </dsp:nvSpPr>
      <dsp:spPr>
        <a:xfrm>
          <a:off x="2767242" y="555771"/>
          <a:ext cx="1646977" cy="441067"/>
        </a:xfrm>
        <a:custGeom>
          <a:avLst/>
          <a:gdLst/>
          <a:ahLst/>
          <a:cxnLst/>
          <a:rect l="0" t="0" r="0" b="0"/>
          <a:pathLst>
            <a:path>
              <a:moveTo>
                <a:pt x="0" y="0"/>
              </a:moveTo>
              <a:lnTo>
                <a:pt x="0" y="274789"/>
              </a:lnTo>
              <a:lnTo>
                <a:pt x="1646977" y="274789"/>
              </a:lnTo>
              <a:lnTo>
                <a:pt x="1646977" y="441067"/>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A34F09-E142-4A74-B4D3-A1A82179D20C}">
      <dsp:nvSpPr>
        <dsp:cNvPr id="0" name=""/>
        <dsp:cNvSpPr/>
      </dsp:nvSpPr>
      <dsp:spPr>
        <a:xfrm>
          <a:off x="1411351" y="555771"/>
          <a:ext cx="1355890" cy="440354"/>
        </a:xfrm>
        <a:custGeom>
          <a:avLst/>
          <a:gdLst/>
          <a:ahLst/>
          <a:cxnLst/>
          <a:rect l="0" t="0" r="0" b="0"/>
          <a:pathLst>
            <a:path>
              <a:moveTo>
                <a:pt x="1355890" y="0"/>
              </a:moveTo>
              <a:lnTo>
                <a:pt x="1355890" y="274077"/>
              </a:lnTo>
              <a:lnTo>
                <a:pt x="0" y="274077"/>
              </a:lnTo>
              <a:lnTo>
                <a:pt x="0" y="440354"/>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0" y="0"/>
          <a:ext cx="5534485" cy="555771"/>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ysClr val="windowText" lastClr="000000"/>
              </a:solidFill>
              <a:latin typeface="Candara" panose="020E0502030303020204"/>
              <a:ea typeface="+mn-ea"/>
              <a:cs typeface="+mn-cs"/>
            </a:rPr>
            <a:t>Resultado Estratégico: </a:t>
          </a:r>
        </a:p>
        <a:p>
          <a:pPr marL="0" lvl="0" indent="0" algn="ctr" defTabSz="533400">
            <a:lnSpc>
              <a:spcPct val="90000"/>
            </a:lnSpc>
            <a:spcBef>
              <a:spcPct val="0"/>
            </a:spcBef>
            <a:spcAft>
              <a:spcPct val="35000"/>
            </a:spcAft>
            <a:buFont typeface="Times New Roman" panose="02020603050405020304" pitchFamily="18" charset="0"/>
            <a:buNone/>
          </a:pPr>
          <a:r>
            <a:rPr lang="es-MX" sz="1200" b="0" kern="1200">
              <a:solidFill>
                <a:sysClr val="windowText" lastClr="000000"/>
              </a:solidFill>
              <a:latin typeface="Candara" panose="020E0502030303020204" pitchFamily="34" charset="0"/>
              <a:ea typeface="+mn-ea"/>
              <a:cs typeface="+mn-cs"/>
            </a:rPr>
            <a:t>Realizada una gestión transparente frente a la sociedad ≥95.</a:t>
          </a:r>
          <a:endParaRPr lang="es-MX" sz="1200" b="0" kern="1200">
            <a:solidFill>
              <a:sysClr val="windowText" lastClr="000000"/>
            </a:solidFill>
            <a:latin typeface="Candara" panose="020E0502030303020204"/>
            <a:ea typeface="+mn-ea"/>
            <a:cs typeface="+mn-cs"/>
          </a:endParaRPr>
        </a:p>
      </dsp:txBody>
      <dsp:txXfrm>
        <a:off x="0" y="0"/>
        <a:ext cx="5534485" cy="555771"/>
      </dsp:txXfrm>
    </dsp:sp>
    <dsp:sp modelId="{F0E08DD9-07F3-41E1-A21A-35E641126CA3}">
      <dsp:nvSpPr>
        <dsp:cNvPr id="0" name=""/>
        <dsp:cNvSpPr/>
      </dsp:nvSpPr>
      <dsp:spPr>
        <a:xfrm>
          <a:off x="1" y="996126"/>
          <a:ext cx="2822700" cy="524915"/>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Administrativa Financiera</a:t>
          </a:r>
        </a:p>
      </dsp:txBody>
      <dsp:txXfrm>
        <a:off x="1" y="996126"/>
        <a:ext cx="2822700" cy="524915"/>
      </dsp:txXfrm>
    </dsp:sp>
    <dsp:sp modelId="{B128F50C-DBED-4AFB-A8D0-0FF726E05564}">
      <dsp:nvSpPr>
        <dsp:cNvPr id="0" name=""/>
        <dsp:cNvSpPr/>
      </dsp:nvSpPr>
      <dsp:spPr>
        <a:xfrm>
          <a:off x="3157254" y="996839"/>
          <a:ext cx="2513930" cy="504011"/>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de Planificación y Desarrollo Institucional </a:t>
          </a:r>
        </a:p>
      </dsp:txBody>
      <dsp:txXfrm>
        <a:off x="3157254" y="996839"/>
        <a:ext cx="2513930" cy="504011"/>
      </dsp:txXfrm>
    </dsp:sp>
  </dsp:spTree>
</dsp:drawing>
</file>

<file path=word/diagrams/drawing2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4A30BD-BA9A-44BF-A49F-D50A76A7E318}">
      <dsp:nvSpPr>
        <dsp:cNvPr id="0" name=""/>
        <dsp:cNvSpPr/>
      </dsp:nvSpPr>
      <dsp:spPr>
        <a:xfrm>
          <a:off x="2767242" y="555771"/>
          <a:ext cx="1646977" cy="441067"/>
        </a:xfrm>
        <a:custGeom>
          <a:avLst/>
          <a:gdLst/>
          <a:ahLst/>
          <a:cxnLst/>
          <a:rect l="0" t="0" r="0" b="0"/>
          <a:pathLst>
            <a:path>
              <a:moveTo>
                <a:pt x="0" y="0"/>
              </a:moveTo>
              <a:lnTo>
                <a:pt x="0" y="274789"/>
              </a:lnTo>
              <a:lnTo>
                <a:pt x="1646977" y="274789"/>
              </a:lnTo>
              <a:lnTo>
                <a:pt x="1646977" y="441067"/>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A34F09-E142-4A74-B4D3-A1A82179D20C}">
      <dsp:nvSpPr>
        <dsp:cNvPr id="0" name=""/>
        <dsp:cNvSpPr/>
      </dsp:nvSpPr>
      <dsp:spPr>
        <a:xfrm>
          <a:off x="1411351" y="555771"/>
          <a:ext cx="1355890" cy="440354"/>
        </a:xfrm>
        <a:custGeom>
          <a:avLst/>
          <a:gdLst/>
          <a:ahLst/>
          <a:cxnLst/>
          <a:rect l="0" t="0" r="0" b="0"/>
          <a:pathLst>
            <a:path>
              <a:moveTo>
                <a:pt x="1355890" y="0"/>
              </a:moveTo>
              <a:lnTo>
                <a:pt x="1355890" y="274077"/>
              </a:lnTo>
              <a:lnTo>
                <a:pt x="0" y="274077"/>
              </a:lnTo>
              <a:lnTo>
                <a:pt x="0" y="440354"/>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0" y="0"/>
          <a:ext cx="5534485" cy="555771"/>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ysClr val="windowText" lastClr="000000"/>
              </a:solidFill>
              <a:latin typeface="Candara" panose="020E0502030303020204"/>
              <a:ea typeface="+mn-ea"/>
              <a:cs typeface="+mn-cs"/>
            </a:rPr>
            <a:t>Resultado Estratégico: </a:t>
          </a:r>
        </a:p>
        <a:p>
          <a:pPr marL="0" lvl="0" indent="0" algn="ctr" defTabSz="533400">
            <a:lnSpc>
              <a:spcPct val="90000"/>
            </a:lnSpc>
            <a:spcBef>
              <a:spcPct val="0"/>
            </a:spcBef>
            <a:spcAft>
              <a:spcPct val="35000"/>
            </a:spcAft>
            <a:buFont typeface="Times New Roman" panose="02020603050405020304" pitchFamily="18" charset="0"/>
            <a:buNone/>
          </a:pPr>
          <a:r>
            <a:rPr lang="es-MX" sz="1200" b="0" kern="1200">
              <a:solidFill>
                <a:sysClr val="windowText" lastClr="000000"/>
              </a:solidFill>
              <a:latin typeface="Candara" panose="020E0502030303020204"/>
              <a:ea typeface="+mn-ea"/>
              <a:cs typeface="+mn-cs"/>
            </a:rPr>
            <a:t>Mejorados los resultados de clima laboral, la productividad, la capacidad técnica y el trabajo colaborativo del recurso humano de la institución </a:t>
          </a:r>
          <a:r>
            <a:rPr lang="es-MX" sz="1200" b="0" kern="1200">
              <a:solidFill>
                <a:sysClr val="windowText" lastClr="000000"/>
              </a:solidFill>
              <a:latin typeface="Candara" panose="020E0502030303020204" pitchFamily="34" charset="0"/>
              <a:ea typeface="+mn-ea"/>
              <a:cs typeface="+mn-cs"/>
            </a:rPr>
            <a:t>≥85.</a:t>
          </a:r>
          <a:endParaRPr lang="es-MX" sz="1200" b="0" kern="1200">
            <a:solidFill>
              <a:sysClr val="windowText" lastClr="000000"/>
            </a:solidFill>
            <a:latin typeface="Candara" panose="020E0502030303020204"/>
            <a:ea typeface="+mn-ea"/>
            <a:cs typeface="+mn-cs"/>
          </a:endParaRPr>
        </a:p>
      </dsp:txBody>
      <dsp:txXfrm>
        <a:off x="0" y="0"/>
        <a:ext cx="5534485" cy="555771"/>
      </dsp:txXfrm>
    </dsp:sp>
    <dsp:sp modelId="{F0E08DD9-07F3-41E1-A21A-35E641126CA3}">
      <dsp:nvSpPr>
        <dsp:cNvPr id="0" name=""/>
        <dsp:cNvSpPr/>
      </dsp:nvSpPr>
      <dsp:spPr>
        <a:xfrm>
          <a:off x="1" y="996126"/>
          <a:ext cx="2822700" cy="524915"/>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Administrativa Financiera</a:t>
          </a:r>
        </a:p>
      </dsp:txBody>
      <dsp:txXfrm>
        <a:off x="1" y="996126"/>
        <a:ext cx="2822700" cy="524915"/>
      </dsp:txXfrm>
    </dsp:sp>
    <dsp:sp modelId="{B128F50C-DBED-4AFB-A8D0-0FF726E05564}">
      <dsp:nvSpPr>
        <dsp:cNvPr id="0" name=""/>
        <dsp:cNvSpPr/>
      </dsp:nvSpPr>
      <dsp:spPr>
        <a:xfrm>
          <a:off x="3157254" y="996839"/>
          <a:ext cx="2513930" cy="504011"/>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De Recursos Humanos</a:t>
          </a:r>
        </a:p>
      </dsp:txBody>
      <dsp:txXfrm>
        <a:off x="3157254" y="996839"/>
        <a:ext cx="2513930" cy="504011"/>
      </dsp:txXfrm>
    </dsp:sp>
  </dsp:spTree>
</dsp:drawing>
</file>

<file path=word/diagrams/drawing2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A34F09-E142-4A74-B4D3-A1A82179D20C}">
      <dsp:nvSpPr>
        <dsp:cNvPr id="0" name=""/>
        <dsp:cNvSpPr/>
      </dsp:nvSpPr>
      <dsp:spPr>
        <a:xfrm>
          <a:off x="2787587" y="737902"/>
          <a:ext cx="91440" cy="346752"/>
        </a:xfrm>
        <a:custGeom>
          <a:avLst/>
          <a:gdLst/>
          <a:ahLst/>
          <a:cxnLst/>
          <a:rect l="0" t="0" r="0" b="0"/>
          <a:pathLst>
            <a:path>
              <a:moveTo>
                <a:pt x="45720" y="0"/>
              </a:moveTo>
              <a:lnTo>
                <a:pt x="45720" y="176477"/>
              </a:lnTo>
              <a:lnTo>
                <a:pt x="46983" y="176477"/>
              </a:lnTo>
              <a:lnTo>
                <a:pt x="46983" y="346752"/>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0" y="0"/>
          <a:ext cx="5666614" cy="737902"/>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ysClr val="windowText" lastClr="000000"/>
              </a:solidFill>
              <a:latin typeface="Candara" panose="020E0502030303020204"/>
              <a:ea typeface="+mn-ea"/>
              <a:cs typeface="+mn-cs"/>
            </a:rPr>
            <a:t>Resultado Estratégico: </a:t>
          </a:r>
        </a:p>
        <a:p>
          <a:pPr marL="0" lvl="0" indent="0" algn="ctr" defTabSz="533400">
            <a:lnSpc>
              <a:spcPct val="90000"/>
            </a:lnSpc>
            <a:spcBef>
              <a:spcPct val="0"/>
            </a:spcBef>
            <a:spcAft>
              <a:spcPct val="35000"/>
            </a:spcAft>
            <a:buFont typeface="Times New Roman" panose="02020603050405020304" pitchFamily="18" charset="0"/>
            <a:buNone/>
          </a:pPr>
          <a:r>
            <a:rPr lang="es-MX" sz="1200" b="0" kern="1200">
              <a:solidFill>
                <a:sysClr val="windowText" lastClr="000000"/>
              </a:solidFill>
              <a:latin typeface="Candara" panose="020E0502030303020204"/>
              <a:ea typeface="+mn-ea"/>
              <a:cs typeface="+mn-cs"/>
            </a:rPr>
            <a:t>Mejoradas las condiciones ambientales y de conservacion las cuencas y acuiferos de los sistemas que administra la CAASD </a:t>
          </a:r>
          <a:r>
            <a:rPr lang="es-MX" sz="1200" b="0" kern="1200">
              <a:solidFill>
                <a:sysClr val="windowText" lastClr="000000"/>
              </a:solidFill>
              <a:latin typeface="Candara" panose="020E0502030303020204" pitchFamily="34" charset="0"/>
              <a:ea typeface="+mn-ea"/>
              <a:cs typeface="+mn-cs"/>
            </a:rPr>
            <a:t>≥85.</a:t>
          </a:r>
          <a:endParaRPr lang="es-MX" sz="1200" b="0" kern="1200">
            <a:solidFill>
              <a:sysClr val="windowText" lastClr="000000"/>
            </a:solidFill>
            <a:latin typeface="Candara" panose="020E0502030303020204"/>
            <a:ea typeface="+mn-ea"/>
            <a:cs typeface="+mn-cs"/>
          </a:endParaRPr>
        </a:p>
      </dsp:txBody>
      <dsp:txXfrm>
        <a:off x="0" y="0"/>
        <a:ext cx="5666614" cy="737902"/>
      </dsp:txXfrm>
    </dsp:sp>
    <dsp:sp modelId="{F0E08DD9-07F3-41E1-A21A-35E641126CA3}">
      <dsp:nvSpPr>
        <dsp:cNvPr id="0" name=""/>
        <dsp:cNvSpPr/>
      </dsp:nvSpPr>
      <dsp:spPr>
        <a:xfrm>
          <a:off x="1389286" y="1084655"/>
          <a:ext cx="2890568" cy="537536"/>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ysClr val="window" lastClr="FFFFFF"/>
              </a:solidFill>
              <a:latin typeface="Candara" panose="020E0502030303020204"/>
              <a:ea typeface="+mn-ea"/>
              <a:cs typeface="+mn-cs"/>
            </a:rPr>
            <a:t>Dirección de Hidrogeología</a:t>
          </a:r>
          <a:endParaRPr lang="en-US" sz="1200" b="1" kern="1200">
            <a:solidFill>
              <a:schemeClr val="bg1"/>
            </a:solidFill>
          </a:endParaRPr>
        </a:p>
      </dsp:txBody>
      <dsp:txXfrm>
        <a:off x="1389286" y="1084655"/>
        <a:ext cx="2890568" cy="53753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43DC74-59F8-45D2-80AF-2C5B2D25E0B5}">
      <dsp:nvSpPr>
        <dsp:cNvPr id="0" name=""/>
        <dsp:cNvSpPr/>
      </dsp:nvSpPr>
      <dsp:spPr>
        <a:xfrm>
          <a:off x="3140839" y="675934"/>
          <a:ext cx="1464859" cy="505104"/>
        </a:xfrm>
        <a:custGeom>
          <a:avLst/>
          <a:gdLst/>
          <a:ahLst/>
          <a:cxnLst/>
          <a:rect l="0" t="0" r="0" b="0"/>
          <a:pathLst>
            <a:path>
              <a:moveTo>
                <a:pt x="0" y="0"/>
              </a:moveTo>
              <a:lnTo>
                <a:pt x="0" y="252943"/>
              </a:lnTo>
              <a:lnTo>
                <a:pt x="1464859" y="252943"/>
              </a:lnTo>
              <a:lnTo>
                <a:pt x="1464859" y="505104"/>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A34F09-E142-4A74-B4D3-A1A82179D20C}">
      <dsp:nvSpPr>
        <dsp:cNvPr id="0" name=""/>
        <dsp:cNvSpPr/>
      </dsp:nvSpPr>
      <dsp:spPr>
        <a:xfrm>
          <a:off x="1699850" y="675934"/>
          <a:ext cx="1440988" cy="505104"/>
        </a:xfrm>
        <a:custGeom>
          <a:avLst/>
          <a:gdLst/>
          <a:ahLst/>
          <a:cxnLst/>
          <a:rect l="0" t="0" r="0" b="0"/>
          <a:pathLst>
            <a:path>
              <a:moveTo>
                <a:pt x="1440988" y="0"/>
              </a:moveTo>
              <a:lnTo>
                <a:pt x="1440988" y="252943"/>
              </a:lnTo>
              <a:lnTo>
                <a:pt x="0" y="252943"/>
              </a:lnTo>
              <a:lnTo>
                <a:pt x="0" y="505104"/>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312572" y="0"/>
          <a:ext cx="5656534" cy="675934"/>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chemeClr val="tx1"/>
              </a:solidFill>
            </a:rPr>
            <a:t>Resultado Estratégico: </a:t>
          </a:r>
        </a:p>
        <a:p>
          <a:pPr marL="0" lvl="0" indent="0" algn="ctr" defTabSz="533400">
            <a:lnSpc>
              <a:spcPct val="90000"/>
            </a:lnSpc>
            <a:spcBef>
              <a:spcPct val="0"/>
            </a:spcBef>
            <a:spcAft>
              <a:spcPct val="35000"/>
            </a:spcAft>
            <a:buFont typeface="Times New Roman" panose="02020603050405020304" pitchFamily="18" charset="0"/>
            <a:buNone/>
          </a:pPr>
          <a:r>
            <a:rPr lang="es-MX" sz="1200" kern="1200">
              <a:solidFill>
                <a:schemeClr val="tx1"/>
              </a:solidFill>
            </a:rPr>
            <a:t>Aumentada la oferta de producción sostenible de agua potable 8%</a:t>
          </a:r>
        </a:p>
      </dsp:txBody>
      <dsp:txXfrm>
        <a:off x="312572" y="0"/>
        <a:ext cx="5656534" cy="675934"/>
      </dsp:txXfrm>
    </dsp:sp>
    <dsp:sp modelId="{F0E08DD9-07F3-41E1-A21A-35E641126CA3}">
      <dsp:nvSpPr>
        <dsp:cNvPr id="0" name=""/>
        <dsp:cNvSpPr/>
      </dsp:nvSpPr>
      <dsp:spPr>
        <a:xfrm>
          <a:off x="499086" y="1181038"/>
          <a:ext cx="2401527" cy="272729"/>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Operaciones</a:t>
          </a:r>
        </a:p>
      </dsp:txBody>
      <dsp:txXfrm>
        <a:off x="499086" y="1181038"/>
        <a:ext cx="2401527" cy="272729"/>
      </dsp:txXfrm>
    </dsp:sp>
    <dsp:sp modelId="{30067E8E-C36A-4B3A-9A7E-C4B1E0302910}">
      <dsp:nvSpPr>
        <dsp:cNvPr id="0" name=""/>
        <dsp:cNvSpPr/>
      </dsp:nvSpPr>
      <dsp:spPr>
        <a:xfrm>
          <a:off x="3404935" y="1181038"/>
          <a:ext cx="2401527" cy="275503"/>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de Calidad de las Aguas</a:t>
          </a:r>
        </a:p>
      </dsp:txBody>
      <dsp:txXfrm>
        <a:off x="3404935" y="1181038"/>
        <a:ext cx="2401527" cy="275503"/>
      </dsp:txXfrm>
    </dsp:sp>
  </dsp:spTree>
</dsp:drawing>
</file>

<file path=word/diagrams/drawing3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4A30BD-BA9A-44BF-A49F-D50A76A7E318}">
      <dsp:nvSpPr>
        <dsp:cNvPr id="0" name=""/>
        <dsp:cNvSpPr/>
      </dsp:nvSpPr>
      <dsp:spPr>
        <a:xfrm>
          <a:off x="2508157" y="643744"/>
          <a:ext cx="2335087" cy="285811"/>
        </a:xfrm>
        <a:custGeom>
          <a:avLst/>
          <a:gdLst/>
          <a:ahLst/>
          <a:cxnLst/>
          <a:rect l="0" t="0" r="0" b="0"/>
          <a:pathLst>
            <a:path>
              <a:moveTo>
                <a:pt x="0" y="0"/>
              </a:moveTo>
              <a:lnTo>
                <a:pt x="0" y="216210"/>
              </a:lnTo>
              <a:lnTo>
                <a:pt x="2335087" y="216210"/>
              </a:lnTo>
              <a:lnTo>
                <a:pt x="2335087" y="285811"/>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CE6A2FD-0E45-4B27-858F-3603814E023E}">
      <dsp:nvSpPr>
        <dsp:cNvPr id="0" name=""/>
        <dsp:cNvSpPr/>
      </dsp:nvSpPr>
      <dsp:spPr>
        <a:xfrm>
          <a:off x="2508157" y="643744"/>
          <a:ext cx="775469" cy="285512"/>
        </a:xfrm>
        <a:custGeom>
          <a:avLst/>
          <a:gdLst/>
          <a:ahLst/>
          <a:cxnLst/>
          <a:rect l="0" t="0" r="0" b="0"/>
          <a:pathLst>
            <a:path>
              <a:moveTo>
                <a:pt x="0" y="0"/>
              </a:moveTo>
              <a:lnTo>
                <a:pt x="0" y="215912"/>
              </a:lnTo>
              <a:lnTo>
                <a:pt x="775469" y="215912"/>
              </a:lnTo>
              <a:lnTo>
                <a:pt x="775469" y="285512"/>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CBC2FD-8FB5-41D8-B127-480B630050C6}">
      <dsp:nvSpPr>
        <dsp:cNvPr id="0" name=""/>
        <dsp:cNvSpPr/>
      </dsp:nvSpPr>
      <dsp:spPr>
        <a:xfrm>
          <a:off x="1937634" y="643744"/>
          <a:ext cx="570523" cy="285512"/>
        </a:xfrm>
        <a:custGeom>
          <a:avLst/>
          <a:gdLst/>
          <a:ahLst/>
          <a:cxnLst/>
          <a:rect l="0" t="0" r="0" b="0"/>
          <a:pathLst>
            <a:path>
              <a:moveTo>
                <a:pt x="570523" y="0"/>
              </a:moveTo>
              <a:lnTo>
                <a:pt x="570523" y="215912"/>
              </a:lnTo>
              <a:lnTo>
                <a:pt x="0" y="215912"/>
              </a:lnTo>
              <a:lnTo>
                <a:pt x="0" y="285512"/>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A34F09-E142-4A74-B4D3-A1A82179D20C}">
      <dsp:nvSpPr>
        <dsp:cNvPr id="0" name=""/>
        <dsp:cNvSpPr/>
      </dsp:nvSpPr>
      <dsp:spPr>
        <a:xfrm>
          <a:off x="590761" y="643744"/>
          <a:ext cx="1917395" cy="285512"/>
        </a:xfrm>
        <a:custGeom>
          <a:avLst/>
          <a:gdLst/>
          <a:ahLst/>
          <a:cxnLst/>
          <a:rect l="0" t="0" r="0" b="0"/>
          <a:pathLst>
            <a:path>
              <a:moveTo>
                <a:pt x="1917395" y="0"/>
              </a:moveTo>
              <a:lnTo>
                <a:pt x="1917395" y="215912"/>
              </a:lnTo>
              <a:lnTo>
                <a:pt x="0" y="215912"/>
              </a:lnTo>
              <a:lnTo>
                <a:pt x="0" y="285512"/>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0" y="0"/>
          <a:ext cx="5016315" cy="643744"/>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ysClr val="windowText" lastClr="000000"/>
              </a:solidFill>
              <a:latin typeface="Candara" panose="020E0502030303020204"/>
              <a:ea typeface="+mn-ea"/>
              <a:cs typeface="+mn-cs"/>
            </a:rPr>
            <a:t>Resultado Estratégico: </a:t>
          </a:r>
        </a:p>
        <a:p>
          <a:pPr marL="0" lvl="0" indent="0" algn="ctr" defTabSz="533400">
            <a:lnSpc>
              <a:spcPct val="90000"/>
            </a:lnSpc>
            <a:spcBef>
              <a:spcPct val="0"/>
            </a:spcBef>
            <a:spcAft>
              <a:spcPct val="35000"/>
            </a:spcAft>
            <a:buFont typeface="Times New Roman" panose="02020603050405020304" pitchFamily="18" charset="0"/>
            <a:buNone/>
          </a:pPr>
          <a:r>
            <a:rPr lang="es-MX" sz="1200" b="0" kern="1200">
              <a:solidFill>
                <a:sysClr val="windowText" lastClr="000000"/>
              </a:solidFill>
              <a:latin typeface="Candara" panose="020E0502030303020204"/>
              <a:ea typeface="+mn-ea"/>
              <a:cs typeface="+mn-cs"/>
            </a:rPr>
            <a:t>Mejorada la percepción ciudadana sobre los servicios de la CAASD </a:t>
          </a:r>
          <a:r>
            <a:rPr lang="es-MX" sz="1200" b="0" kern="1200">
              <a:solidFill>
                <a:sysClr val="windowText" lastClr="000000"/>
              </a:solidFill>
              <a:latin typeface="Candara" panose="020E0502030303020204" pitchFamily="34" charset="0"/>
              <a:ea typeface="+mn-ea"/>
              <a:cs typeface="+mn-cs"/>
            </a:rPr>
            <a:t>≥80%.</a:t>
          </a:r>
          <a:endParaRPr lang="es-MX" sz="1200" b="0" kern="1200">
            <a:solidFill>
              <a:sysClr val="windowText" lastClr="000000"/>
            </a:solidFill>
            <a:latin typeface="Candara" panose="020E0502030303020204"/>
            <a:ea typeface="+mn-ea"/>
            <a:cs typeface="+mn-cs"/>
          </a:endParaRPr>
        </a:p>
      </dsp:txBody>
      <dsp:txXfrm>
        <a:off x="0" y="0"/>
        <a:ext cx="5016315" cy="643744"/>
      </dsp:txXfrm>
    </dsp:sp>
    <dsp:sp modelId="{F0E08DD9-07F3-41E1-A21A-35E641126CA3}">
      <dsp:nvSpPr>
        <dsp:cNvPr id="0" name=""/>
        <dsp:cNvSpPr/>
      </dsp:nvSpPr>
      <dsp:spPr>
        <a:xfrm>
          <a:off x="0" y="929257"/>
          <a:ext cx="1181523" cy="474303"/>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Comercial</a:t>
          </a:r>
        </a:p>
      </dsp:txBody>
      <dsp:txXfrm>
        <a:off x="0" y="929257"/>
        <a:ext cx="1181523" cy="474303"/>
      </dsp:txXfrm>
    </dsp:sp>
    <dsp:sp modelId="{7739FE54-6B64-433D-96DD-46C5C1690C94}">
      <dsp:nvSpPr>
        <dsp:cNvPr id="0" name=""/>
        <dsp:cNvSpPr/>
      </dsp:nvSpPr>
      <dsp:spPr>
        <a:xfrm>
          <a:off x="1321604" y="929257"/>
          <a:ext cx="1232060" cy="426073"/>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Operaciones</a:t>
          </a:r>
        </a:p>
      </dsp:txBody>
      <dsp:txXfrm>
        <a:off x="1321604" y="929257"/>
        <a:ext cx="1232060" cy="426073"/>
      </dsp:txXfrm>
    </dsp:sp>
    <dsp:sp modelId="{A48976DA-D830-4AA7-A646-5AE97CEC4019}">
      <dsp:nvSpPr>
        <dsp:cNvPr id="0" name=""/>
        <dsp:cNvSpPr/>
      </dsp:nvSpPr>
      <dsp:spPr>
        <a:xfrm>
          <a:off x="2692865" y="929257"/>
          <a:ext cx="1181523" cy="428065"/>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Social</a:t>
          </a:r>
        </a:p>
      </dsp:txBody>
      <dsp:txXfrm>
        <a:off x="2692865" y="929257"/>
        <a:ext cx="1181523" cy="428065"/>
      </dsp:txXfrm>
    </dsp:sp>
    <dsp:sp modelId="{B128F50C-DBED-4AFB-A8D0-0FF726E05564}">
      <dsp:nvSpPr>
        <dsp:cNvPr id="0" name=""/>
        <dsp:cNvSpPr/>
      </dsp:nvSpPr>
      <dsp:spPr>
        <a:xfrm>
          <a:off x="4015304" y="929555"/>
          <a:ext cx="1655880" cy="564118"/>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de Planificación y Desarrollo Institucional </a:t>
          </a:r>
        </a:p>
      </dsp:txBody>
      <dsp:txXfrm>
        <a:off x="4015304" y="929555"/>
        <a:ext cx="1655880" cy="564118"/>
      </dsp:txXfrm>
    </dsp:sp>
  </dsp:spTree>
</dsp:drawing>
</file>

<file path=word/diagrams/drawing3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4A30BD-BA9A-44BF-A49F-D50A76A7E318}">
      <dsp:nvSpPr>
        <dsp:cNvPr id="0" name=""/>
        <dsp:cNvSpPr/>
      </dsp:nvSpPr>
      <dsp:spPr>
        <a:xfrm>
          <a:off x="2767242" y="555771"/>
          <a:ext cx="1646977" cy="441067"/>
        </a:xfrm>
        <a:custGeom>
          <a:avLst/>
          <a:gdLst/>
          <a:ahLst/>
          <a:cxnLst/>
          <a:rect l="0" t="0" r="0" b="0"/>
          <a:pathLst>
            <a:path>
              <a:moveTo>
                <a:pt x="0" y="0"/>
              </a:moveTo>
              <a:lnTo>
                <a:pt x="0" y="274789"/>
              </a:lnTo>
              <a:lnTo>
                <a:pt x="1646977" y="274789"/>
              </a:lnTo>
              <a:lnTo>
                <a:pt x="1646977" y="441067"/>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A34F09-E142-4A74-B4D3-A1A82179D20C}">
      <dsp:nvSpPr>
        <dsp:cNvPr id="0" name=""/>
        <dsp:cNvSpPr/>
      </dsp:nvSpPr>
      <dsp:spPr>
        <a:xfrm>
          <a:off x="1411351" y="555771"/>
          <a:ext cx="1355890" cy="440354"/>
        </a:xfrm>
        <a:custGeom>
          <a:avLst/>
          <a:gdLst/>
          <a:ahLst/>
          <a:cxnLst/>
          <a:rect l="0" t="0" r="0" b="0"/>
          <a:pathLst>
            <a:path>
              <a:moveTo>
                <a:pt x="1355890" y="0"/>
              </a:moveTo>
              <a:lnTo>
                <a:pt x="1355890" y="274077"/>
              </a:lnTo>
              <a:lnTo>
                <a:pt x="0" y="274077"/>
              </a:lnTo>
              <a:lnTo>
                <a:pt x="0" y="440354"/>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0" y="0"/>
          <a:ext cx="5534485" cy="555771"/>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ysClr val="windowText" lastClr="000000"/>
              </a:solidFill>
              <a:latin typeface="Candara" panose="020E0502030303020204"/>
              <a:ea typeface="+mn-ea"/>
              <a:cs typeface="+mn-cs"/>
            </a:rPr>
            <a:t>Resultado Estratégico: </a:t>
          </a:r>
        </a:p>
        <a:p>
          <a:pPr marL="0" lvl="0" indent="0" algn="ctr" defTabSz="533400">
            <a:lnSpc>
              <a:spcPct val="90000"/>
            </a:lnSpc>
            <a:spcBef>
              <a:spcPct val="0"/>
            </a:spcBef>
            <a:spcAft>
              <a:spcPct val="35000"/>
            </a:spcAft>
            <a:buFont typeface="Times New Roman" panose="02020603050405020304" pitchFamily="18" charset="0"/>
            <a:buNone/>
          </a:pPr>
          <a:r>
            <a:rPr lang="es-MX" sz="1200" b="0" kern="1200">
              <a:solidFill>
                <a:sysClr val="windowText" lastClr="000000"/>
              </a:solidFill>
              <a:latin typeface="Candara" panose="020E0502030303020204"/>
              <a:ea typeface="+mn-ea"/>
              <a:cs typeface="+mn-cs"/>
            </a:rPr>
            <a:t>Sensibilizada la población en el uso racional del agua a un 80%.</a:t>
          </a:r>
        </a:p>
      </dsp:txBody>
      <dsp:txXfrm>
        <a:off x="0" y="0"/>
        <a:ext cx="5534485" cy="555771"/>
      </dsp:txXfrm>
    </dsp:sp>
    <dsp:sp modelId="{F0E08DD9-07F3-41E1-A21A-35E641126CA3}">
      <dsp:nvSpPr>
        <dsp:cNvPr id="0" name=""/>
        <dsp:cNvSpPr/>
      </dsp:nvSpPr>
      <dsp:spPr>
        <a:xfrm>
          <a:off x="1" y="996126"/>
          <a:ext cx="2822700" cy="524915"/>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De Recursos Humanos</a:t>
          </a:r>
        </a:p>
      </dsp:txBody>
      <dsp:txXfrm>
        <a:off x="1" y="996126"/>
        <a:ext cx="2822700" cy="524915"/>
      </dsp:txXfrm>
    </dsp:sp>
    <dsp:sp modelId="{B128F50C-DBED-4AFB-A8D0-0FF726E05564}">
      <dsp:nvSpPr>
        <dsp:cNvPr id="0" name=""/>
        <dsp:cNvSpPr/>
      </dsp:nvSpPr>
      <dsp:spPr>
        <a:xfrm>
          <a:off x="3157254" y="996839"/>
          <a:ext cx="2513930" cy="504011"/>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Social</a:t>
          </a:r>
        </a:p>
      </dsp:txBody>
      <dsp:txXfrm>
        <a:off x="3157254" y="996839"/>
        <a:ext cx="2513930" cy="504011"/>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A34F09-E142-4A74-B4D3-A1A82179D20C}">
      <dsp:nvSpPr>
        <dsp:cNvPr id="0" name=""/>
        <dsp:cNvSpPr/>
      </dsp:nvSpPr>
      <dsp:spPr>
        <a:xfrm>
          <a:off x="2789872" y="724328"/>
          <a:ext cx="91440" cy="407186"/>
        </a:xfrm>
        <a:custGeom>
          <a:avLst/>
          <a:gdLst/>
          <a:ahLst/>
          <a:cxnLst/>
          <a:rect l="0" t="0" r="0" b="0"/>
          <a:pathLst>
            <a:path>
              <a:moveTo>
                <a:pt x="47535" y="0"/>
              </a:moveTo>
              <a:lnTo>
                <a:pt x="47535" y="236910"/>
              </a:lnTo>
              <a:lnTo>
                <a:pt x="45720" y="236910"/>
              </a:lnTo>
              <a:lnTo>
                <a:pt x="45720" y="407186"/>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3630" y="51957"/>
          <a:ext cx="5667554" cy="672370"/>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chemeClr val="tx1"/>
              </a:solidFill>
            </a:rPr>
            <a:t>Resultado Estratégico: </a:t>
          </a:r>
        </a:p>
        <a:p>
          <a:pPr marL="0" lvl="0" indent="0" algn="ctr" defTabSz="533400">
            <a:lnSpc>
              <a:spcPct val="90000"/>
            </a:lnSpc>
            <a:spcBef>
              <a:spcPct val="0"/>
            </a:spcBef>
            <a:spcAft>
              <a:spcPct val="35000"/>
            </a:spcAft>
            <a:buFont typeface="Times New Roman" panose="02020603050405020304" pitchFamily="18" charset="0"/>
            <a:buNone/>
          </a:pPr>
          <a:r>
            <a:rPr lang="es-MX" sz="1200" kern="1200">
              <a:solidFill>
                <a:schemeClr val="tx1"/>
              </a:solidFill>
            </a:rPr>
            <a:t>Incrementada la cobertura de conexión a las rede de alcantarillado sanitario 43%.</a:t>
          </a:r>
          <a:endParaRPr lang="en-US" sz="1200" kern="1200">
            <a:solidFill>
              <a:schemeClr val="tx1"/>
            </a:solidFill>
          </a:endParaRPr>
        </a:p>
      </dsp:txBody>
      <dsp:txXfrm>
        <a:off x="3630" y="51957"/>
        <a:ext cx="5667554" cy="672370"/>
      </dsp:txXfrm>
    </dsp:sp>
    <dsp:sp modelId="{F0E08DD9-07F3-41E1-A21A-35E641126CA3}">
      <dsp:nvSpPr>
        <dsp:cNvPr id="0" name=""/>
        <dsp:cNvSpPr/>
      </dsp:nvSpPr>
      <dsp:spPr>
        <a:xfrm>
          <a:off x="2024755" y="1131514"/>
          <a:ext cx="1621673" cy="211028"/>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Operaciones</a:t>
          </a:r>
        </a:p>
      </dsp:txBody>
      <dsp:txXfrm>
        <a:off x="2024755" y="1131514"/>
        <a:ext cx="1621673" cy="211028"/>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43DC74-59F8-45D2-80AF-2C5B2D25E0B5}">
      <dsp:nvSpPr>
        <dsp:cNvPr id="0" name=""/>
        <dsp:cNvSpPr/>
      </dsp:nvSpPr>
      <dsp:spPr>
        <a:xfrm>
          <a:off x="2874248" y="697307"/>
          <a:ext cx="1471556" cy="586843"/>
        </a:xfrm>
        <a:custGeom>
          <a:avLst/>
          <a:gdLst/>
          <a:ahLst/>
          <a:cxnLst/>
          <a:rect l="0" t="0" r="0" b="0"/>
          <a:pathLst>
            <a:path>
              <a:moveTo>
                <a:pt x="0" y="0"/>
              </a:moveTo>
              <a:lnTo>
                <a:pt x="0" y="331022"/>
              </a:lnTo>
              <a:lnTo>
                <a:pt x="1471556" y="331022"/>
              </a:lnTo>
              <a:lnTo>
                <a:pt x="1471556" y="586843"/>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A34F09-E142-4A74-B4D3-A1A82179D20C}">
      <dsp:nvSpPr>
        <dsp:cNvPr id="0" name=""/>
        <dsp:cNvSpPr/>
      </dsp:nvSpPr>
      <dsp:spPr>
        <a:xfrm>
          <a:off x="1397770" y="697307"/>
          <a:ext cx="1476477" cy="586843"/>
        </a:xfrm>
        <a:custGeom>
          <a:avLst/>
          <a:gdLst/>
          <a:ahLst/>
          <a:cxnLst/>
          <a:rect l="0" t="0" r="0" b="0"/>
          <a:pathLst>
            <a:path>
              <a:moveTo>
                <a:pt x="1476477" y="0"/>
              </a:moveTo>
              <a:lnTo>
                <a:pt x="1476477" y="331022"/>
              </a:lnTo>
              <a:lnTo>
                <a:pt x="0" y="331022"/>
              </a:lnTo>
              <a:lnTo>
                <a:pt x="0" y="586843"/>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4921" y="0"/>
          <a:ext cx="5738653" cy="697307"/>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endParaRPr lang="es-MX" sz="1200" b="1" kern="1200">
            <a:solidFill>
              <a:schemeClr val="tx1"/>
            </a:solidFill>
          </a:endParaRPr>
        </a:p>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chemeClr val="tx1"/>
              </a:solidFill>
            </a:rPr>
            <a:t>Resultado Estratégico</a:t>
          </a:r>
          <a:endParaRPr lang="es-MX" sz="1200" kern="1200">
            <a:solidFill>
              <a:schemeClr val="tx1"/>
            </a:solidFill>
          </a:endParaRPr>
        </a:p>
        <a:p>
          <a:pPr marL="0" lvl="0" indent="0" algn="ctr" defTabSz="533400">
            <a:lnSpc>
              <a:spcPct val="90000"/>
            </a:lnSpc>
            <a:spcBef>
              <a:spcPct val="0"/>
            </a:spcBef>
            <a:spcAft>
              <a:spcPct val="35000"/>
            </a:spcAft>
            <a:buFont typeface="Times New Roman" panose="02020603050405020304" pitchFamily="18" charset="0"/>
            <a:buNone/>
          </a:pPr>
          <a:r>
            <a:rPr lang="es-MX" sz="1200" kern="1200">
              <a:solidFill>
                <a:schemeClr val="tx1"/>
              </a:solidFill>
            </a:rPr>
            <a:t>Aumentada la capacidad de tratamiento de las aguas residuales 21%.</a:t>
          </a:r>
        </a:p>
        <a:p>
          <a:pPr marL="0" lvl="0" indent="0" algn="ctr" defTabSz="533400">
            <a:lnSpc>
              <a:spcPct val="90000"/>
            </a:lnSpc>
            <a:spcBef>
              <a:spcPct val="0"/>
            </a:spcBef>
            <a:spcAft>
              <a:spcPct val="35000"/>
            </a:spcAft>
            <a:buFont typeface="Times New Roman" panose="02020603050405020304" pitchFamily="18" charset="0"/>
            <a:buNone/>
          </a:pPr>
          <a:endParaRPr lang="en-US" sz="1200" kern="1200">
            <a:solidFill>
              <a:schemeClr val="tx1"/>
            </a:solidFill>
          </a:endParaRPr>
        </a:p>
      </dsp:txBody>
      <dsp:txXfrm>
        <a:off x="4921" y="0"/>
        <a:ext cx="5738653" cy="697307"/>
      </dsp:txXfrm>
    </dsp:sp>
    <dsp:sp modelId="{F0E08DD9-07F3-41E1-A21A-35E641126CA3}">
      <dsp:nvSpPr>
        <dsp:cNvPr id="0" name=""/>
        <dsp:cNvSpPr/>
      </dsp:nvSpPr>
      <dsp:spPr>
        <a:xfrm>
          <a:off x="179574" y="1284151"/>
          <a:ext cx="2436391" cy="317047"/>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Operaciones</a:t>
          </a:r>
        </a:p>
      </dsp:txBody>
      <dsp:txXfrm>
        <a:off x="179574" y="1284151"/>
        <a:ext cx="2436391" cy="317047"/>
      </dsp:txXfrm>
    </dsp:sp>
    <dsp:sp modelId="{30067E8E-C36A-4B3A-9A7E-C4B1E0302910}">
      <dsp:nvSpPr>
        <dsp:cNvPr id="0" name=""/>
        <dsp:cNvSpPr/>
      </dsp:nvSpPr>
      <dsp:spPr>
        <a:xfrm>
          <a:off x="3127608" y="1284151"/>
          <a:ext cx="2436391" cy="279502"/>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de Calidad de las Aguas</a:t>
          </a:r>
        </a:p>
      </dsp:txBody>
      <dsp:txXfrm>
        <a:off x="3127608" y="1284151"/>
        <a:ext cx="2436391" cy="279502"/>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43DC74-59F8-45D2-80AF-2C5B2D25E0B5}">
      <dsp:nvSpPr>
        <dsp:cNvPr id="0" name=""/>
        <dsp:cNvSpPr/>
      </dsp:nvSpPr>
      <dsp:spPr>
        <a:xfrm>
          <a:off x="2833445" y="771505"/>
          <a:ext cx="1458014" cy="604211"/>
        </a:xfrm>
        <a:custGeom>
          <a:avLst/>
          <a:gdLst/>
          <a:ahLst/>
          <a:cxnLst/>
          <a:rect l="0" t="0" r="0" b="0"/>
          <a:pathLst>
            <a:path>
              <a:moveTo>
                <a:pt x="0" y="0"/>
              </a:moveTo>
              <a:lnTo>
                <a:pt x="0" y="351589"/>
              </a:lnTo>
              <a:lnTo>
                <a:pt x="1458014" y="351589"/>
              </a:lnTo>
              <a:lnTo>
                <a:pt x="1458014" y="604211"/>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A34F09-E142-4A74-B4D3-A1A82179D20C}">
      <dsp:nvSpPr>
        <dsp:cNvPr id="0" name=""/>
        <dsp:cNvSpPr/>
      </dsp:nvSpPr>
      <dsp:spPr>
        <a:xfrm>
          <a:off x="1380291" y="771505"/>
          <a:ext cx="1453154" cy="604211"/>
        </a:xfrm>
        <a:custGeom>
          <a:avLst/>
          <a:gdLst/>
          <a:ahLst/>
          <a:cxnLst/>
          <a:rect l="0" t="0" r="0" b="0"/>
          <a:pathLst>
            <a:path>
              <a:moveTo>
                <a:pt x="1453154" y="0"/>
              </a:moveTo>
              <a:lnTo>
                <a:pt x="1453154" y="351589"/>
              </a:lnTo>
              <a:lnTo>
                <a:pt x="0" y="351589"/>
              </a:lnTo>
              <a:lnTo>
                <a:pt x="0" y="604211"/>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0" y="225817"/>
          <a:ext cx="5666890" cy="545687"/>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chemeClr val="tx1"/>
              </a:solidFill>
            </a:rPr>
            <a:t>Resultado Estratégico: </a:t>
          </a:r>
        </a:p>
        <a:p>
          <a:pPr marL="0" lvl="0" indent="0" algn="ctr" defTabSz="533400">
            <a:lnSpc>
              <a:spcPct val="90000"/>
            </a:lnSpc>
            <a:spcBef>
              <a:spcPct val="0"/>
            </a:spcBef>
            <a:spcAft>
              <a:spcPct val="35000"/>
            </a:spcAft>
            <a:buFont typeface="Times New Roman" panose="02020603050405020304" pitchFamily="18" charset="0"/>
            <a:buNone/>
          </a:pPr>
          <a:r>
            <a:rPr lang="es-MX" sz="1200" kern="1200">
              <a:solidFill>
                <a:schemeClr val="tx1"/>
              </a:solidFill>
            </a:rPr>
            <a:t> Ejecutado el programa de suministro sostenible de agua potable 19hrs.</a:t>
          </a:r>
          <a:endParaRPr lang="en-US" sz="1200" kern="1200">
            <a:solidFill>
              <a:schemeClr val="tx1"/>
            </a:solidFill>
          </a:endParaRPr>
        </a:p>
      </dsp:txBody>
      <dsp:txXfrm>
        <a:off x="0" y="225817"/>
        <a:ext cx="5666890" cy="545687"/>
      </dsp:txXfrm>
    </dsp:sp>
    <dsp:sp modelId="{F0E08DD9-07F3-41E1-A21A-35E641126CA3}">
      <dsp:nvSpPr>
        <dsp:cNvPr id="0" name=""/>
        <dsp:cNvSpPr/>
      </dsp:nvSpPr>
      <dsp:spPr>
        <a:xfrm>
          <a:off x="177328" y="1375716"/>
          <a:ext cx="2405924" cy="313082"/>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Operaciones</a:t>
          </a:r>
        </a:p>
      </dsp:txBody>
      <dsp:txXfrm>
        <a:off x="177328" y="1375716"/>
        <a:ext cx="2405924" cy="313082"/>
      </dsp:txXfrm>
    </dsp:sp>
    <dsp:sp modelId="{30067E8E-C36A-4B3A-9A7E-C4B1E0302910}">
      <dsp:nvSpPr>
        <dsp:cNvPr id="0" name=""/>
        <dsp:cNvSpPr/>
      </dsp:nvSpPr>
      <dsp:spPr>
        <a:xfrm>
          <a:off x="3088497" y="1375716"/>
          <a:ext cx="2405924" cy="276007"/>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de Calidad de las Aguas</a:t>
          </a:r>
        </a:p>
      </dsp:txBody>
      <dsp:txXfrm>
        <a:off x="3088497" y="1375716"/>
        <a:ext cx="2405924" cy="276007"/>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C8274EC-AC30-45C0-8541-42A626B2B93D}">
      <dsp:nvSpPr>
        <dsp:cNvPr id="0" name=""/>
        <dsp:cNvSpPr/>
      </dsp:nvSpPr>
      <dsp:spPr>
        <a:xfrm>
          <a:off x="2834039" y="624826"/>
          <a:ext cx="1119420" cy="524777"/>
        </a:xfrm>
        <a:custGeom>
          <a:avLst/>
          <a:gdLst/>
          <a:ahLst/>
          <a:cxnLst/>
          <a:rect l="0" t="0" r="0" b="0"/>
          <a:pathLst>
            <a:path>
              <a:moveTo>
                <a:pt x="0" y="0"/>
              </a:moveTo>
              <a:lnTo>
                <a:pt x="0" y="424701"/>
              </a:lnTo>
              <a:lnTo>
                <a:pt x="1119420" y="424701"/>
              </a:lnTo>
              <a:lnTo>
                <a:pt x="1119420" y="524777"/>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A34F09-E142-4A74-B4D3-A1A82179D20C}">
      <dsp:nvSpPr>
        <dsp:cNvPr id="0" name=""/>
        <dsp:cNvSpPr/>
      </dsp:nvSpPr>
      <dsp:spPr>
        <a:xfrm>
          <a:off x="1634132" y="624826"/>
          <a:ext cx="1199907" cy="520311"/>
        </a:xfrm>
        <a:custGeom>
          <a:avLst/>
          <a:gdLst/>
          <a:ahLst/>
          <a:cxnLst/>
          <a:rect l="0" t="0" r="0" b="0"/>
          <a:pathLst>
            <a:path>
              <a:moveTo>
                <a:pt x="1199907" y="0"/>
              </a:moveTo>
              <a:lnTo>
                <a:pt x="1199907" y="420236"/>
              </a:lnTo>
              <a:lnTo>
                <a:pt x="0" y="420236"/>
              </a:lnTo>
              <a:lnTo>
                <a:pt x="0" y="520311"/>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10228" y="0"/>
          <a:ext cx="5647621" cy="624826"/>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chemeClr val="tx1"/>
              </a:solidFill>
            </a:rPr>
            <a:t>Resultado Estratégico: </a:t>
          </a:r>
        </a:p>
        <a:p>
          <a:pPr marL="0" lvl="0" indent="0" algn="ctr" defTabSz="533400">
            <a:lnSpc>
              <a:spcPct val="90000"/>
            </a:lnSpc>
            <a:spcBef>
              <a:spcPct val="0"/>
            </a:spcBef>
            <a:spcAft>
              <a:spcPct val="35000"/>
            </a:spcAft>
            <a:buFont typeface="Times New Roman" panose="02020603050405020304" pitchFamily="18" charset="0"/>
            <a:buNone/>
          </a:pPr>
          <a:r>
            <a:rPr lang="es-MX" sz="1200" kern="1200">
              <a:solidFill>
                <a:schemeClr val="tx1"/>
              </a:solidFill>
            </a:rPr>
            <a:t>Incrementada la eficiencia operativa de los sistemas de produccion agua potable 77%.</a:t>
          </a:r>
          <a:endParaRPr lang="en-US" sz="1200" kern="1200">
            <a:solidFill>
              <a:schemeClr val="tx1"/>
            </a:solidFill>
          </a:endParaRPr>
        </a:p>
      </dsp:txBody>
      <dsp:txXfrm>
        <a:off x="10228" y="0"/>
        <a:ext cx="5647621" cy="624826"/>
      </dsp:txXfrm>
    </dsp:sp>
    <dsp:sp modelId="{F0E08DD9-07F3-41E1-A21A-35E641126CA3}">
      <dsp:nvSpPr>
        <dsp:cNvPr id="0" name=""/>
        <dsp:cNvSpPr/>
      </dsp:nvSpPr>
      <dsp:spPr>
        <a:xfrm>
          <a:off x="609673" y="1145138"/>
          <a:ext cx="2048917" cy="327319"/>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Operaciones</a:t>
          </a:r>
        </a:p>
      </dsp:txBody>
      <dsp:txXfrm>
        <a:off x="609673" y="1145138"/>
        <a:ext cx="2048917" cy="327319"/>
      </dsp:txXfrm>
    </dsp:sp>
    <dsp:sp modelId="{9BB8AAE1-CDE8-4691-9175-0BF9E37F7B07}">
      <dsp:nvSpPr>
        <dsp:cNvPr id="0" name=""/>
        <dsp:cNvSpPr/>
      </dsp:nvSpPr>
      <dsp:spPr>
        <a:xfrm>
          <a:off x="2994102" y="1149604"/>
          <a:ext cx="1918713" cy="346100"/>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de Inversiones</a:t>
          </a:r>
        </a:p>
      </dsp:txBody>
      <dsp:txXfrm>
        <a:off x="2994102" y="1149604"/>
        <a:ext cx="1918713" cy="346100"/>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D769A1-5DF0-4C34-AE6F-2CDB796CD91C}">
      <dsp:nvSpPr>
        <dsp:cNvPr id="0" name=""/>
        <dsp:cNvSpPr/>
      </dsp:nvSpPr>
      <dsp:spPr>
        <a:xfrm>
          <a:off x="2837273" y="622139"/>
          <a:ext cx="906136" cy="315667"/>
        </a:xfrm>
        <a:custGeom>
          <a:avLst/>
          <a:gdLst/>
          <a:ahLst/>
          <a:cxnLst/>
          <a:rect l="0" t="0" r="0" b="0"/>
          <a:pathLst>
            <a:path>
              <a:moveTo>
                <a:pt x="0" y="0"/>
              </a:moveTo>
              <a:lnTo>
                <a:pt x="0" y="158111"/>
              </a:lnTo>
              <a:lnTo>
                <a:pt x="906136" y="158111"/>
              </a:lnTo>
              <a:lnTo>
                <a:pt x="906136" y="315667"/>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A34F09-E142-4A74-B4D3-A1A82179D20C}">
      <dsp:nvSpPr>
        <dsp:cNvPr id="0" name=""/>
        <dsp:cNvSpPr/>
      </dsp:nvSpPr>
      <dsp:spPr>
        <a:xfrm>
          <a:off x="1929125" y="622139"/>
          <a:ext cx="908147" cy="315667"/>
        </a:xfrm>
        <a:custGeom>
          <a:avLst/>
          <a:gdLst/>
          <a:ahLst/>
          <a:cxnLst/>
          <a:rect l="0" t="0" r="0" b="0"/>
          <a:pathLst>
            <a:path>
              <a:moveTo>
                <a:pt x="908147" y="0"/>
              </a:moveTo>
              <a:lnTo>
                <a:pt x="908147" y="158111"/>
              </a:lnTo>
              <a:lnTo>
                <a:pt x="0" y="158111"/>
              </a:lnTo>
              <a:lnTo>
                <a:pt x="0" y="315667"/>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18748" y="0"/>
          <a:ext cx="5637048" cy="622139"/>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chemeClr val="tx1"/>
              </a:solidFill>
            </a:rPr>
            <a:t>Resultado Estratégico: </a:t>
          </a:r>
        </a:p>
        <a:p>
          <a:pPr marL="0" lvl="0" indent="0" algn="ctr" defTabSz="533400">
            <a:lnSpc>
              <a:spcPct val="90000"/>
            </a:lnSpc>
            <a:spcBef>
              <a:spcPct val="0"/>
            </a:spcBef>
            <a:spcAft>
              <a:spcPct val="35000"/>
            </a:spcAft>
            <a:buFont typeface="Times New Roman" panose="02020603050405020304" pitchFamily="18" charset="0"/>
            <a:buNone/>
          </a:pPr>
          <a:r>
            <a:rPr lang="es-MX" sz="1200" kern="1200">
              <a:solidFill>
                <a:schemeClr val="tx1"/>
              </a:solidFill>
            </a:rPr>
            <a:t>Incrementada la eficiencia operativa de los sistemas de tratamiento de aguas residuales 25</a:t>
          </a:r>
          <a:r>
            <a:rPr lang="es-DO" sz="1200" kern="1200">
              <a:solidFill>
                <a:schemeClr val="tx1"/>
              </a:solidFill>
            </a:rPr>
            <a:t>%. </a:t>
          </a:r>
          <a:endParaRPr lang="en-US" sz="1200" kern="1200">
            <a:solidFill>
              <a:schemeClr val="tx1"/>
            </a:solidFill>
          </a:endParaRPr>
        </a:p>
      </dsp:txBody>
      <dsp:txXfrm>
        <a:off x="18748" y="0"/>
        <a:ext cx="5637048" cy="622139"/>
      </dsp:txXfrm>
    </dsp:sp>
    <dsp:sp modelId="{F0E08DD9-07F3-41E1-A21A-35E641126CA3}">
      <dsp:nvSpPr>
        <dsp:cNvPr id="0" name=""/>
        <dsp:cNvSpPr/>
      </dsp:nvSpPr>
      <dsp:spPr>
        <a:xfrm>
          <a:off x="1178863" y="937806"/>
          <a:ext cx="1500524" cy="571294"/>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Operaciones</a:t>
          </a:r>
        </a:p>
      </dsp:txBody>
      <dsp:txXfrm>
        <a:off x="1178863" y="937806"/>
        <a:ext cx="1500524" cy="571294"/>
      </dsp:txXfrm>
    </dsp:sp>
    <dsp:sp modelId="{6F8873CB-C01A-408C-B63F-B5D6D3FE86E8}">
      <dsp:nvSpPr>
        <dsp:cNvPr id="0" name=""/>
        <dsp:cNvSpPr/>
      </dsp:nvSpPr>
      <dsp:spPr>
        <a:xfrm>
          <a:off x="2994498" y="937806"/>
          <a:ext cx="1497823" cy="576111"/>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de Inversiones</a:t>
          </a:r>
        </a:p>
      </dsp:txBody>
      <dsp:txXfrm>
        <a:off x="2994498" y="937806"/>
        <a:ext cx="1497823" cy="576111"/>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A34F09-E142-4A74-B4D3-A1A82179D20C}">
      <dsp:nvSpPr>
        <dsp:cNvPr id="0" name=""/>
        <dsp:cNvSpPr/>
      </dsp:nvSpPr>
      <dsp:spPr>
        <a:xfrm>
          <a:off x="2843267" y="966832"/>
          <a:ext cx="91440" cy="399661"/>
        </a:xfrm>
        <a:custGeom>
          <a:avLst/>
          <a:gdLst/>
          <a:ahLst/>
          <a:cxnLst/>
          <a:rect l="0" t="0" r="0" b="0"/>
          <a:pathLst>
            <a:path>
              <a:moveTo>
                <a:pt x="45720" y="0"/>
              </a:moveTo>
              <a:lnTo>
                <a:pt x="45720" y="226067"/>
              </a:lnTo>
              <a:lnTo>
                <a:pt x="47570" y="226067"/>
              </a:lnTo>
              <a:lnTo>
                <a:pt x="47570" y="399661"/>
              </a:lnTo>
            </a:path>
          </a:pathLst>
        </a:custGeom>
        <a:noFill/>
        <a:ln w="12700" cap="flat" cmpd="sng" algn="ctr">
          <a:solidFill>
            <a:srgbClr val="17406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0" y="161698"/>
          <a:ext cx="5777974" cy="805133"/>
        </a:xfrm>
        <a:prstGeom prst="rect">
          <a:avLst/>
        </a:prstGeom>
        <a:solidFill>
          <a:sysClr val="window" lastClr="FFFFFF">
            <a:hueOff val="0"/>
            <a:satOff val="0"/>
            <a:lumOff val="0"/>
            <a:alphaOff val="0"/>
          </a:sysClr>
        </a:solidFill>
        <a:ln w="12700" cap="flat" cmpd="sng" algn="ctr">
          <a:solidFill>
            <a:srgbClr val="17406D">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ysClr val="windowText" lastClr="000000"/>
              </a:solidFill>
              <a:latin typeface="Candara" panose="020E0502030303020204"/>
              <a:ea typeface="+mn-ea"/>
              <a:cs typeface="+mn-cs"/>
            </a:rPr>
            <a:t>Resultado Estratégico: </a:t>
          </a:r>
        </a:p>
        <a:p>
          <a:pPr marL="0" lvl="0" indent="0" algn="ctr" defTabSz="533400">
            <a:lnSpc>
              <a:spcPct val="90000"/>
            </a:lnSpc>
            <a:spcBef>
              <a:spcPct val="0"/>
            </a:spcBef>
            <a:spcAft>
              <a:spcPct val="35000"/>
            </a:spcAft>
            <a:buFont typeface="Times New Roman" panose="02020603050405020304" pitchFamily="18" charset="0"/>
            <a:buNone/>
          </a:pPr>
          <a:r>
            <a:rPr lang="es-MX" sz="1200" kern="1200">
              <a:solidFill>
                <a:sysClr val="windowText" lastClr="000000"/>
              </a:solidFill>
              <a:latin typeface="Candara" panose="020E0502030303020204"/>
              <a:ea typeface="+mn-ea"/>
              <a:cs typeface="+mn-cs"/>
            </a:rPr>
            <a:t>Mejorar la calidad en la prestación de los servicios 100%.</a:t>
          </a:r>
          <a:endParaRPr lang="en-US" sz="1200" kern="1200">
            <a:solidFill>
              <a:sysClr val="windowText" lastClr="000000"/>
            </a:solidFill>
            <a:latin typeface="Candara" panose="020E0502030303020204"/>
            <a:ea typeface="+mn-ea"/>
            <a:cs typeface="+mn-cs"/>
          </a:endParaRPr>
        </a:p>
      </dsp:txBody>
      <dsp:txXfrm>
        <a:off x="0" y="161698"/>
        <a:ext cx="5777974" cy="805133"/>
      </dsp:txXfrm>
    </dsp:sp>
    <dsp:sp modelId="{F0E08DD9-07F3-41E1-A21A-35E641126CA3}">
      <dsp:nvSpPr>
        <dsp:cNvPr id="0" name=""/>
        <dsp:cNvSpPr/>
      </dsp:nvSpPr>
      <dsp:spPr>
        <a:xfrm>
          <a:off x="1447798" y="1366493"/>
          <a:ext cx="2886077" cy="419582"/>
        </a:xfrm>
        <a:prstGeom prst="rect">
          <a:avLst/>
        </a:prstGeom>
        <a:solidFill>
          <a:srgbClr val="17406D"/>
        </a:solidFill>
        <a:ln w="12700" cap="flat" cmpd="sng" algn="ctr">
          <a:solidFill>
            <a:srgbClr val="17406D">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ysClr val="window" lastClr="FFFFFF"/>
              </a:solidFill>
              <a:latin typeface="Candara" panose="020E0502030303020204"/>
              <a:ea typeface="+mn-ea"/>
              <a:cs typeface="+mn-cs"/>
            </a:rPr>
            <a:t>Direcciónes de Operaciones/ Comercial</a:t>
          </a:r>
        </a:p>
      </dsp:txBody>
      <dsp:txXfrm>
        <a:off x="1447798" y="1366493"/>
        <a:ext cx="2886077" cy="419582"/>
      </dsp:txXfrm>
    </dsp:sp>
  </dsp:spTree>
</dsp:drawing>
</file>

<file path=word/diagrams/layout1.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6.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7.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8.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9.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0.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6.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7.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8.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9.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0.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_rels/drawing1.xml.rels><?xml version="1.0" encoding="UTF-8" standalone="yes"?>
<Relationships xmlns="http://schemas.openxmlformats.org/package/2006/relationships"><Relationship Id="rId1" Type="http://schemas.openxmlformats.org/officeDocument/2006/relationships/image" Target="../media/image5.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5.png"/></Relationships>
</file>

<file path=word/drawings/_rels/drawing3.xml.rels><?xml version="1.0" encoding="UTF-8" standalone="yes"?>
<Relationships xmlns="http://schemas.openxmlformats.org/package/2006/relationships"><Relationship Id="rId1" Type="http://schemas.openxmlformats.org/officeDocument/2006/relationships/image" Target="../media/image5.png"/></Relationships>
</file>

<file path=word/drawings/_rels/drawing4.xml.rels><?xml version="1.0" encoding="UTF-8" standalone="yes"?>
<Relationships xmlns="http://schemas.openxmlformats.org/package/2006/relationships"><Relationship Id="rId1" Type="http://schemas.openxmlformats.org/officeDocument/2006/relationships/image" Target="../media/image9.png"/></Relationships>
</file>

<file path=word/drawings/drawing1.xml><?xml version="1.0" encoding="utf-8"?>
<c:userShapes xmlns:c="http://schemas.openxmlformats.org/drawingml/2006/chart">
  <cdr:relSizeAnchor xmlns:cdr="http://schemas.openxmlformats.org/drawingml/2006/chartDrawing">
    <cdr:from>
      <cdr:x>0.02835</cdr:x>
      <cdr:y>3.12461E-7</cdr:y>
    </cdr:from>
    <cdr:to>
      <cdr:x>0.17014</cdr:x>
      <cdr:y>0.10956</cdr:y>
    </cdr:to>
    <cdr:pic>
      <cdr:nvPicPr>
        <cdr:cNvPr id="2" name="Imagen 1" descr="Imagen que contiene Texto&#10;&#10;Descripción generada automáticamente"/>
        <cdr:cNvPicPr/>
      </cdr:nvPicPr>
      <cdr:blipFill>
        <a:blip xmlns:a="http://schemas.openxmlformats.org/drawingml/2006/main" xmlns:r="http://schemas.openxmlformats.org/officeDocument/2006/relationships" r:embed="rId1" cstate="print"/>
        <a:stretch xmlns:a="http://schemas.openxmlformats.org/drawingml/2006/main">
          <a:fillRect/>
        </a:stretch>
      </cdr:blipFill>
      <cdr:spPr>
        <a:xfrm xmlns:a="http://schemas.openxmlformats.org/drawingml/2006/main">
          <a:off x="155538" y="1"/>
          <a:ext cx="777911" cy="350636"/>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0.02948</cdr:x>
      <cdr:y>0.05754</cdr:y>
    </cdr:from>
    <cdr:to>
      <cdr:x>0.15922</cdr:x>
      <cdr:y>0.16825</cdr:y>
    </cdr:to>
    <cdr:pic>
      <cdr:nvPicPr>
        <cdr:cNvPr id="2" name="Imagen 1" descr="Imagen que contiene Texto&#10;&#10;Descripción generada automáticamente"/>
        <cdr:cNvPicPr>
          <a:picLocks xmlns:a="http://schemas.openxmlformats.org/drawingml/2006/main" noChangeAspect="1"/>
        </cdr:cNvPicPr>
      </cdr:nvPicPr>
      <cdr:blipFill>
        <a:blip xmlns:a="http://schemas.openxmlformats.org/drawingml/2006/main" xmlns:r="http://schemas.openxmlformats.org/officeDocument/2006/relationships" r:embed="rId1" cstate="print">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170151" y="202785"/>
          <a:ext cx="748878" cy="390170"/>
        </a:xfrm>
        <a:prstGeom xmlns:a="http://schemas.openxmlformats.org/drawingml/2006/main" prst="rect">
          <a:avLst/>
        </a:prstGeom>
      </cdr:spPr>
    </cdr:pic>
  </cdr:relSizeAnchor>
</c:userShapes>
</file>

<file path=word/drawings/drawing3.xml><?xml version="1.0" encoding="utf-8"?>
<c:userShapes xmlns:c="http://schemas.openxmlformats.org/drawingml/2006/chart">
  <cdr:relSizeAnchor xmlns:cdr="http://schemas.openxmlformats.org/drawingml/2006/chartDrawing">
    <cdr:from>
      <cdr:x>0.06978</cdr:x>
      <cdr:y>0.00391</cdr:y>
    </cdr:from>
    <cdr:to>
      <cdr:x>0.21148</cdr:x>
      <cdr:y>0.13378</cdr:y>
    </cdr:to>
    <cdr:pic>
      <cdr:nvPicPr>
        <cdr:cNvPr id="2" name="Imagen 1" descr="Imagen que contiene Texto&#10;&#10;Descripción generada automáticamente"/>
        <cdr:cNvPicPr>
          <a:picLocks xmlns:a="http://schemas.openxmlformats.org/drawingml/2006/main" noChangeAspect="1"/>
        </cdr:cNvPicPr>
      </cdr:nvPicPr>
      <cdr:blipFill>
        <a:blip xmlns:a="http://schemas.openxmlformats.org/drawingml/2006/main" xmlns:r="http://schemas.openxmlformats.org/officeDocument/2006/relationships" r:embed="rId1" cstate="print">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412750" y="11136"/>
          <a:ext cx="838159" cy="369866"/>
        </a:xfrm>
        <a:prstGeom xmlns:a="http://schemas.openxmlformats.org/drawingml/2006/main" prst="rect">
          <a:avLst/>
        </a:prstGeom>
      </cdr:spPr>
    </cdr:pic>
  </cdr:relSizeAnchor>
</c:userShapes>
</file>

<file path=word/drawings/drawing4.xml><?xml version="1.0" encoding="utf-8"?>
<c:userShapes xmlns:c="http://schemas.openxmlformats.org/drawingml/2006/chart">
  <cdr:relSizeAnchor xmlns:cdr="http://schemas.openxmlformats.org/drawingml/2006/chartDrawing">
    <cdr:from>
      <cdr:x>0.0339</cdr:x>
      <cdr:y>0.04569</cdr:y>
    </cdr:from>
    <cdr:to>
      <cdr:x>0.13697</cdr:x>
      <cdr:y>0.128</cdr:y>
    </cdr:to>
    <cdr:pic>
      <cdr:nvPicPr>
        <cdr:cNvPr id="2" name="Imagen 1" descr="Imagen que contiene Texto&#10;&#10;Descripción generada automáticamente"/>
        <cdr:cNvPicPr>
          <a:picLocks xmlns:a="http://schemas.openxmlformats.org/drawingml/2006/main" noChangeAspect="1"/>
        </cdr:cNvPicPr>
      </cdr:nvPicPr>
      <cdr:blipFill>
        <a:blip xmlns:a="http://schemas.openxmlformats.org/drawingml/2006/main" xmlns:r="http://schemas.openxmlformats.org/officeDocument/2006/relationships" r:embed="rId1" cstate="print">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171450" y="163195"/>
          <a:ext cx="521335" cy="294005"/>
        </a:xfrm>
        <a:prstGeom xmlns:a="http://schemas.openxmlformats.org/drawingml/2006/main" prst="rect">
          <a:avLst/>
        </a:prstGeom>
      </cdr:spPr>
    </cdr:pic>
  </cdr:relSizeAnchor>
</c:userShapes>
</file>

<file path=word/theme/theme1.xml><?xml version="1.0" encoding="utf-8"?>
<a:theme xmlns:a="http://schemas.openxmlformats.org/drawingml/2006/main" name="Tema de Office">
  <a:themeElements>
    <a:clrScheme name="Azul">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D1BE30D-EA87-4D55-80FE-3076ACFE23F7}">
  <we:reference id="wa104099688" version="1.3.0.0" store="es-E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EB8A8-BF2A-4A8E-BABC-AB9222223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32</Pages>
  <Words>3494</Words>
  <Characters>19219</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A. Pascual Rober</dc:creator>
  <cp:keywords/>
  <dc:description/>
  <cp:lastModifiedBy>User</cp:lastModifiedBy>
  <cp:revision>3</cp:revision>
  <cp:lastPrinted>2023-11-17T22:21:00Z</cp:lastPrinted>
  <dcterms:created xsi:type="dcterms:W3CDTF">2024-07-26T16:53:00Z</dcterms:created>
  <dcterms:modified xsi:type="dcterms:W3CDTF">2024-07-26T17:19:00Z</dcterms:modified>
</cp:coreProperties>
</file>